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DE10" w14:textId="77777777" w:rsidR="001525BC"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14:paraId="6BDD74DF" w14:textId="77777777" w:rsidR="00A23DCD" w:rsidRDefault="00A23DCD" w:rsidP="00AD564E">
      <w:pPr>
        <w:spacing w:after="0" w:line="254" w:lineRule="atLeast"/>
        <w:jc w:val="center"/>
        <w:rPr>
          <w:rFonts w:ascii="Times New Roman" w:hAnsi="Times New Roman" w:cs="Times New Roman"/>
          <w:b/>
          <w:sz w:val="20"/>
          <w:szCs w:val="20"/>
          <w:lang w:val="lt-LT"/>
        </w:rPr>
      </w:pPr>
    </w:p>
    <w:p w14:paraId="25ADBA58" w14:textId="44850649" w:rsidR="001525BC" w:rsidRPr="006D174E" w:rsidRDefault="005D4D45" w:rsidP="00AD564E">
      <w:pPr>
        <w:spacing w:after="0" w:line="254" w:lineRule="atLeast"/>
        <w:jc w:val="center"/>
        <w:rPr>
          <w:rFonts w:ascii="Times New Roman" w:eastAsia="Times New Roman" w:hAnsi="Times New Roman" w:cs="Times New Roman"/>
          <w:b/>
          <w:bCs/>
          <w:caps/>
          <w:color w:val="000000"/>
          <w:sz w:val="20"/>
          <w:szCs w:val="20"/>
          <w:lang w:val="lt-LT" w:eastAsia="lt-LT"/>
        </w:rPr>
      </w:pPr>
      <w:r w:rsidRPr="006D174E">
        <w:rPr>
          <w:rFonts w:ascii="Times New Roman" w:hAnsi="Times New Roman" w:cs="Times New Roman"/>
          <w:b/>
          <w:sz w:val="20"/>
          <w:szCs w:val="20"/>
          <w:lang w:val="lt-LT"/>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w:t>
      </w:r>
      <w:r w:rsidRPr="006D174E">
        <w:rPr>
          <w:rFonts w:ascii="Times New Roman" w:hAnsi="Times New Roman" w:cs="Times New Roman"/>
          <w:b/>
          <w:bCs/>
          <w:sz w:val="20"/>
          <w:szCs w:val="20"/>
          <w:lang w:val="lt-LT"/>
        </w:rPr>
        <w:t xml:space="preserve"> </w:t>
      </w:r>
      <w:r w:rsidR="001525BC" w:rsidRPr="006D174E">
        <w:rPr>
          <w:rFonts w:ascii="Times New Roman" w:eastAsia="Times New Roman" w:hAnsi="Times New Roman" w:cs="Times New Roman"/>
          <w:b/>
          <w:bCs/>
          <w:caps/>
          <w:color w:val="000000"/>
          <w:sz w:val="20"/>
          <w:szCs w:val="20"/>
          <w:lang w:val="lt-LT" w:eastAsia="lt-LT"/>
        </w:rPr>
        <w:t>STEBĖSENOS RODIKLI</w:t>
      </w:r>
      <w:r w:rsidR="005A3268" w:rsidRPr="006D174E">
        <w:rPr>
          <w:rFonts w:ascii="Times New Roman" w:eastAsia="Times New Roman" w:hAnsi="Times New Roman" w:cs="Times New Roman"/>
          <w:b/>
          <w:bCs/>
          <w:caps/>
          <w:color w:val="000000"/>
          <w:sz w:val="20"/>
          <w:szCs w:val="20"/>
          <w:lang w:val="lt-LT" w:eastAsia="lt-LT"/>
        </w:rPr>
        <w:t>Ų</w:t>
      </w:r>
      <w:r w:rsidR="001525BC" w:rsidRPr="006D174E">
        <w:rPr>
          <w:rFonts w:ascii="Times New Roman" w:eastAsia="Times New Roman" w:hAnsi="Times New Roman" w:cs="Times New Roman"/>
          <w:b/>
          <w:bCs/>
          <w:caps/>
          <w:color w:val="000000"/>
          <w:sz w:val="20"/>
          <w:szCs w:val="20"/>
          <w:lang w:val="lt-LT" w:eastAsia="lt-LT"/>
        </w:rPr>
        <w:t xml:space="preserve"> APRAŠYMO KORTELĖ</w:t>
      </w:r>
    </w:p>
    <w:p w14:paraId="7A843BAA" w14:textId="77777777" w:rsidR="00B428A7" w:rsidRPr="006D174E" w:rsidRDefault="00B428A7" w:rsidP="00AD564E">
      <w:pPr>
        <w:spacing w:after="0" w:line="254" w:lineRule="atLeast"/>
        <w:jc w:val="center"/>
        <w:rPr>
          <w:rFonts w:ascii="Times New Roman" w:eastAsia="Times New Roman" w:hAnsi="Times New Roman" w:cs="Times New Roman"/>
          <w:caps/>
          <w:color w:val="000000"/>
          <w:sz w:val="20"/>
          <w:szCs w:val="20"/>
          <w:lang w:val="lt-LT" w:eastAsia="lt-LT"/>
        </w:rPr>
      </w:pPr>
    </w:p>
    <w:tbl>
      <w:tblPr>
        <w:tblW w:w="5000" w:type="pct"/>
        <w:tblCellMar>
          <w:left w:w="0" w:type="dxa"/>
          <w:right w:w="0" w:type="dxa"/>
        </w:tblCellMar>
        <w:tblLook w:val="04A0" w:firstRow="1" w:lastRow="0" w:firstColumn="1" w:lastColumn="0" w:noHBand="0" w:noVBand="1"/>
      </w:tblPr>
      <w:tblGrid>
        <w:gridCol w:w="537"/>
        <w:gridCol w:w="5974"/>
        <w:gridCol w:w="6771"/>
      </w:tblGrid>
      <w:tr w:rsidR="00B428A7" w:rsidRPr="006D174E" w14:paraId="781729D2" w14:textId="77777777" w:rsidTr="008A1AB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AED49A7"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249"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C2F3182"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549"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98B17A6"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B428A7" w:rsidRPr="006D174E" w14:paraId="574076EA"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AC5A6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0E15A1E7"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EF0C506"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25C37A88"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B428A7" w:rsidRPr="006D174E" w14:paraId="44A11A36" w14:textId="77777777" w:rsidTr="008A1AB8">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1EE21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3ED4B2E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00E0D96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tikslas. Užtikrinti gerą aplinkos kokybę ir gamtos išteklių naudojimo darną, saugoti biologinę įvairovę, švelninti Lietuvos poveikį klimato kaitai ir didinti atsparumą jos poveikiui</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4D01442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B428A7" w:rsidRPr="006D174E" w14:paraId="15398C32"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37760D5"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45CAB5B4"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0CA98AA4" w14:textId="77777777" w:rsidR="00B428A7" w:rsidRPr="006D174E" w:rsidRDefault="00B428A7" w:rsidP="00C61182">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5F387DA8"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B428A7" w:rsidRPr="006D174E" w14:paraId="41411517"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BC41EC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0DDE60A3"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72E0F9A"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2D195E3D" w14:textId="77777777" w:rsidR="00B428A7" w:rsidRPr="006D174E" w:rsidRDefault="00B428A7" w:rsidP="00C61182">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B428A7" w:rsidRPr="006D174E" w14:paraId="2A291A68"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8D2DF68"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4CD180A2"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1C409767"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74FD0802" w14:textId="77777777" w:rsidR="00B428A7" w:rsidRPr="006D174E" w:rsidRDefault="00B428A7" w:rsidP="00C61182">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B428A7" w:rsidRPr="006D174E" w14:paraId="795D26D3"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E6CDFE"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02794452"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013EB65D" w14:textId="77777777" w:rsidR="00B428A7" w:rsidRPr="006D174E" w:rsidRDefault="00B428A7" w:rsidP="00C61182">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5DE6C695" w14:textId="77777777" w:rsidR="00B428A7" w:rsidRPr="006D174E" w:rsidRDefault="00B428A7" w:rsidP="00C61182">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B428A7" w:rsidRPr="006D174E" w14:paraId="39AFA684" w14:textId="77777777" w:rsidTr="008A1AB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A75E8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00E2D7F0"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1982B2B6" w14:textId="7A130CFB" w:rsidR="00B428A7" w:rsidRPr="006D174E" w:rsidRDefault="0024426E" w:rsidP="00C61182">
            <w:pPr>
              <w:spacing w:after="0" w:line="240" w:lineRule="auto"/>
              <w:jc w:val="both"/>
              <w:rPr>
                <w:rFonts w:ascii="Times New Roman" w:eastAsia="Times New Roman" w:hAnsi="Times New Roman" w:cs="Times New Roman"/>
                <w:sz w:val="20"/>
                <w:szCs w:val="20"/>
                <w:lang w:val="lt-LT" w:eastAsia="lt-LT"/>
              </w:rPr>
            </w:pPr>
            <w:bookmarkStart w:id="0" w:name="_Hlk105068838"/>
            <w:r w:rsidRPr="006D174E">
              <w:rPr>
                <w:rFonts w:ascii="Times New Roman" w:eastAsia="Times New Roman" w:hAnsi="Times New Roman" w:cs="Times New Roman"/>
                <w:iCs/>
                <w:sz w:val="20"/>
                <w:szCs w:val="20"/>
                <w:lang w:val="lt-LT"/>
              </w:rPr>
              <w:t>Įsigalioję teisės aktai, kuriais siekiama tobulinti institucinius ir teisinius mechanizmus, skirtus elektros energijos iš atsinaujinančių išteklių gamybai, perdavimui ir vartojimui skatinti</w:t>
            </w:r>
            <w:bookmarkEnd w:id="0"/>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460E9D26" w14:textId="1BE4755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P-03-001-06-03-02-0</w:t>
            </w:r>
            <w:r w:rsidR="0024426E" w:rsidRPr="006D174E">
              <w:rPr>
                <w:rFonts w:ascii="Times New Roman" w:hAnsi="Times New Roman" w:cs="Times New Roman"/>
                <w:iCs/>
                <w:sz w:val="20"/>
                <w:szCs w:val="20"/>
                <w:lang w:val="lt-LT"/>
              </w:rPr>
              <w:t>1</w:t>
            </w:r>
          </w:p>
        </w:tc>
      </w:tr>
      <w:tr w:rsidR="00B428A7" w:rsidRPr="006D174E" w14:paraId="27CD89D0"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293E0B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1E214A6A"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Matavimo vienetas </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7E308E3C" w14:textId="1C4ED49F" w:rsidR="00B428A7" w:rsidRPr="006D174E" w:rsidRDefault="006A5378"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Komplektas</w:t>
            </w:r>
          </w:p>
        </w:tc>
      </w:tr>
      <w:tr w:rsidR="00B428A7" w:rsidRPr="006D174E" w14:paraId="3E300192"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32CA757"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331C5F9E"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549" w:type="pct"/>
            <w:tcBorders>
              <w:top w:val="nil"/>
              <w:left w:val="nil"/>
              <w:bottom w:val="single" w:sz="8" w:space="0" w:color="auto"/>
              <w:right w:val="single" w:sz="8" w:space="0" w:color="auto"/>
            </w:tcBorders>
            <w:tcMar>
              <w:top w:w="28" w:type="dxa"/>
              <w:left w:w="57" w:type="dxa"/>
              <w:bottom w:w="28" w:type="dxa"/>
              <w:right w:w="57" w:type="dxa"/>
            </w:tcMar>
          </w:tcPr>
          <w:p w14:paraId="297665E6" w14:textId="4F1BCB59" w:rsidR="008F2D84" w:rsidRPr="006D174E" w:rsidRDefault="008A1AB8"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w:t>
            </w:r>
          </w:p>
        </w:tc>
      </w:tr>
      <w:tr w:rsidR="00B428A7" w:rsidRPr="006D174E" w14:paraId="5AD17889"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2B90FC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209F7261"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1FF3BD58"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549" w:type="pct"/>
            <w:tcBorders>
              <w:top w:val="nil"/>
              <w:left w:val="nil"/>
              <w:bottom w:val="single" w:sz="8" w:space="0" w:color="auto"/>
              <w:right w:val="single" w:sz="8" w:space="0" w:color="auto"/>
            </w:tcBorders>
            <w:tcMar>
              <w:top w:w="28" w:type="dxa"/>
              <w:left w:w="57" w:type="dxa"/>
              <w:bottom w:w="28" w:type="dxa"/>
              <w:right w:w="57" w:type="dxa"/>
            </w:tcMar>
          </w:tcPr>
          <w:p w14:paraId="64B3A518" w14:textId="09808D30"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Vertinama, kad rodiklis pasiektas, kai </w:t>
            </w:r>
            <w:r w:rsidR="003000FF" w:rsidRPr="006D174E">
              <w:rPr>
                <w:rFonts w:ascii="Times New Roman" w:eastAsia="Times New Roman" w:hAnsi="Times New Roman" w:cs="Times New Roman"/>
                <w:sz w:val="20"/>
                <w:szCs w:val="20"/>
                <w:lang w:val="lt-LT" w:eastAsia="lt-LT"/>
              </w:rPr>
              <w:t>teisės aktas paskelbtas teisės aktų informacinėje sistemoje (TAIS)</w:t>
            </w:r>
          </w:p>
        </w:tc>
      </w:tr>
      <w:tr w:rsidR="00B428A7" w:rsidRPr="005C500A" w14:paraId="77271C75"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10A126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6A711C8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10609E2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7DB4C4D3" w14:textId="77777777" w:rsidR="00B428A7" w:rsidRPr="006D174E" w:rsidRDefault="00B42AC1" w:rsidP="007E1F00">
            <w:pPr>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 xml:space="preserve">Rodiklį sudaro </w:t>
            </w:r>
            <w:r w:rsidR="00C83429" w:rsidRPr="006D174E">
              <w:rPr>
                <w:rFonts w:ascii="Times New Roman" w:hAnsi="Times New Roman" w:cs="Times New Roman"/>
                <w:sz w:val="20"/>
                <w:szCs w:val="20"/>
                <w:lang w:val="lt-LT" w:eastAsia="lt-LT"/>
              </w:rPr>
              <w:t>šie teisės aktai ir juose reglamentuotos nuostatos:</w:t>
            </w:r>
          </w:p>
          <w:p w14:paraId="1C8AE98D" w14:textId="77777777" w:rsidR="00067520" w:rsidRPr="006D174E" w:rsidRDefault="00C83429" w:rsidP="007E1F00">
            <w:pPr>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lastRenderedPageBreak/>
              <w:t>Atsinaujinančių išteklių energetikos įstatymo, Elektros energetikos įstatymo ir Energetikos</w:t>
            </w:r>
            <w:r w:rsidRPr="006D174E">
              <w:rPr>
                <w:rFonts w:ascii="Times New Roman" w:hAnsi="Times New Roman" w:cs="Times New Roman"/>
                <w:sz w:val="20"/>
                <w:szCs w:val="20"/>
                <w:lang w:val="lt-LT" w:eastAsia="lt-LT"/>
              </w:rPr>
              <w:br/>
              <w:t>įstatymo (apimančių jūrų ir sausumos teritorijas)</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pakeitimų įsigaliojimas.</w:t>
            </w:r>
            <w:r w:rsidRPr="006D174E">
              <w:rPr>
                <w:rFonts w:ascii="Times New Roman" w:hAnsi="Times New Roman" w:cs="Times New Roman"/>
                <w:sz w:val="20"/>
                <w:szCs w:val="20"/>
                <w:lang w:val="lt-LT" w:eastAsia="lt-LT"/>
              </w:rPr>
              <w:br/>
            </w:r>
          </w:p>
          <w:p w14:paraId="4EEBB212" w14:textId="77777777" w:rsidR="00F03195" w:rsidRPr="006D174E" w:rsidRDefault="00C83429" w:rsidP="008605E1">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Šiais teisės aktai bus įtvirtinta, kad VšĮ Lietuvos</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energetikos agentūra konsultuos ir teiks metodinę</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pagalbą veiklos elektros energetikos sektoriuje</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klausimais. Taip pareiškėjams bus palengvintos</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procedūros ir užtikrinta, kad informacija būtų</w:t>
            </w:r>
            <w:r w:rsidR="00067520"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suteikta laiku. Be to, šiais teisės aktais bus:</w:t>
            </w:r>
          </w:p>
          <w:p w14:paraId="18C1E5E5" w14:textId="5EBDE6D9" w:rsidR="008605E1" w:rsidRPr="006D174E" w:rsidRDefault="00C83429" w:rsidP="008605E1">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br/>
              <w:t>– reglamentuojamos sąlygos, kuriomis aukciono</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laimėtojai elektros energiją parduoda pagal dvišales</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sutartis, nes tai investuotojams suteiktų daugiau su</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veikla rinkoje susijusio aiškumo;</w:t>
            </w:r>
            <w:r w:rsidRPr="006D174E">
              <w:rPr>
                <w:rFonts w:ascii="Times New Roman" w:hAnsi="Times New Roman" w:cs="Times New Roman"/>
                <w:sz w:val="20"/>
                <w:szCs w:val="20"/>
                <w:lang w:val="lt-LT" w:eastAsia="lt-LT"/>
              </w:rPr>
              <w:br/>
              <w:t>– visiems sektoriams nustatyti ilgalaikiai</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atsinaujinančių išteklių energetikos tikslai, t. y.</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įstatymo lygmeniu nustatyti ilgalaikiai nacionaliniai</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tikslai ir suteiktas užtikrintumas investuotojams dėl</w:t>
            </w:r>
            <w:r w:rsidR="00F03195"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AEI plėtros;</w:t>
            </w:r>
          </w:p>
          <w:p w14:paraId="605D5231" w14:textId="4B3DAE31" w:rsidR="00C83429" w:rsidRPr="006D174E" w:rsidRDefault="00C83429" w:rsidP="008A1AB8">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 įtvirtinta nauja leidimų rūšis – leidimas</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modernizuoti (rekonstruoti) elektrinę ar elektros</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energijos gamybos įrenginį, kaip yra numatyta</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10477/21 ADD 1 35</w:t>
            </w:r>
            <w:r w:rsidRPr="006D174E">
              <w:rPr>
                <w:rFonts w:ascii="Times New Roman" w:hAnsi="Times New Roman" w:cs="Times New Roman"/>
                <w:sz w:val="20"/>
                <w:szCs w:val="20"/>
                <w:lang w:val="lt-LT" w:eastAsia="lt-LT"/>
              </w:rPr>
              <w:br/>
              <w:t>ECOMP 1A LT</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Europos Parlamento ir Tarybos direktyvoje (ES)</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2018/2001 dėl skatinimo naudoti atsinaujinančiųjų</w:t>
            </w:r>
            <w:r w:rsidR="008605E1"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išteklių energiją.</w:t>
            </w:r>
          </w:p>
        </w:tc>
      </w:tr>
      <w:tr w:rsidR="00B428A7" w:rsidRPr="006D174E" w14:paraId="14173736"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27B9B9B"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12.</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4B0D60C0"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skaičiavimo reguliarumas ar ataskaitinis laikotarpis</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5B457E9D" w14:textId="68A0AD5B"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w:t>
            </w:r>
            <w:r w:rsidR="004F128D" w:rsidRPr="006D174E">
              <w:rPr>
                <w:rFonts w:ascii="Times New Roman" w:eastAsia="Times New Roman" w:hAnsi="Times New Roman" w:cs="Times New Roman"/>
                <w:sz w:val="20"/>
                <w:szCs w:val="20"/>
                <w:lang w:val="lt-LT" w:eastAsia="lt-LT"/>
              </w:rPr>
              <w:t>1</w:t>
            </w:r>
            <w:r w:rsidRPr="006D174E">
              <w:rPr>
                <w:rFonts w:ascii="Times New Roman" w:eastAsia="Times New Roman" w:hAnsi="Times New Roman" w:cs="Times New Roman"/>
                <w:sz w:val="20"/>
                <w:szCs w:val="20"/>
                <w:lang w:val="lt-LT" w:eastAsia="lt-LT"/>
              </w:rPr>
              <w:t xml:space="preserve"> m. IV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w:t>
            </w:r>
          </w:p>
        </w:tc>
      </w:tr>
      <w:tr w:rsidR="00B428A7" w:rsidRPr="006D174E" w14:paraId="6AB22BB9"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ADD4DA"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7CCB9EE9"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2A9C4A2E"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48D6922A" w14:textId="3F15FEAB" w:rsidR="00B428A7" w:rsidRPr="006D174E" w:rsidRDefault="00146CC5"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Teisės aktų informacinė sistem</w:t>
            </w:r>
            <w:r w:rsidR="005C70D6" w:rsidRPr="006D174E">
              <w:rPr>
                <w:rFonts w:ascii="Times New Roman" w:eastAsia="Times New Roman" w:hAnsi="Times New Roman" w:cs="Times New Roman"/>
                <w:sz w:val="20"/>
                <w:szCs w:val="20"/>
                <w:lang w:val="lt-LT" w:eastAsia="lt-LT"/>
              </w:rPr>
              <w:t>a</w:t>
            </w:r>
            <w:r w:rsidRPr="006D174E">
              <w:rPr>
                <w:rFonts w:ascii="Times New Roman" w:eastAsia="Times New Roman" w:hAnsi="Times New Roman" w:cs="Times New Roman"/>
                <w:sz w:val="20"/>
                <w:szCs w:val="20"/>
                <w:lang w:val="lt-LT" w:eastAsia="lt-LT"/>
              </w:rPr>
              <w:t xml:space="preserve"> (TAIS)</w:t>
            </w:r>
          </w:p>
        </w:tc>
      </w:tr>
      <w:tr w:rsidR="00B428A7" w:rsidRPr="006D174E" w14:paraId="7E34163E" w14:textId="77777777" w:rsidTr="008A1AB8">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444993"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66C75F6C"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09A495F8"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Jevgenija Jankevič</w:t>
            </w:r>
          </w:p>
          <w:p w14:paraId="0A19F582"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20EC285D"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patarėja</w:t>
            </w:r>
          </w:p>
          <w:p w14:paraId="1ED52ABD" w14:textId="77777777" w:rsidR="00B428A7" w:rsidRPr="006D174E" w:rsidRDefault="00DD7F1B" w:rsidP="00C61182">
            <w:pPr>
              <w:spacing w:after="0" w:line="240" w:lineRule="auto"/>
              <w:jc w:val="both"/>
              <w:rPr>
                <w:rFonts w:ascii="Times New Roman" w:eastAsia="Times New Roman" w:hAnsi="Times New Roman" w:cs="Times New Roman"/>
                <w:sz w:val="20"/>
                <w:szCs w:val="20"/>
                <w:lang w:val="lt-LT" w:eastAsia="lt-LT"/>
              </w:rPr>
            </w:pPr>
            <w:hyperlink r:id="rId8" w:history="1">
              <w:r w:rsidR="00B428A7" w:rsidRPr="006D174E">
                <w:rPr>
                  <w:rStyle w:val="Hipersaitas"/>
                  <w:rFonts w:ascii="Times New Roman" w:eastAsia="Times New Roman" w:hAnsi="Times New Roman" w:cs="Times New Roman"/>
                  <w:sz w:val="20"/>
                  <w:szCs w:val="20"/>
                  <w:lang w:val="lt-LT" w:eastAsia="lt-LT"/>
                </w:rPr>
                <w:t>j</w:t>
              </w:r>
              <w:r w:rsidR="00B428A7" w:rsidRPr="006D174E">
                <w:rPr>
                  <w:rStyle w:val="Hipersaitas"/>
                  <w:rFonts w:ascii="Times New Roman" w:hAnsi="Times New Roman" w:cs="Times New Roman"/>
                  <w:sz w:val="20"/>
                  <w:szCs w:val="20"/>
                  <w:lang w:val="lt-LT"/>
                </w:rPr>
                <w:t>evgenija.jankevic</w:t>
              </w:r>
              <w:r w:rsidR="00B428A7" w:rsidRPr="006D174E">
                <w:rPr>
                  <w:rStyle w:val="Hipersaitas"/>
                  <w:rFonts w:ascii="Times New Roman" w:eastAsia="Times New Roman" w:hAnsi="Times New Roman" w:cs="Times New Roman"/>
                  <w:sz w:val="20"/>
                  <w:szCs w:val="20"/>
                  <w:lang w:val="lt-LT" w:eastAsia="lt-LT"/>
                </w:rPr>
                <w:t>@enmin.lt</w:t>
              </w:r>
            </w:hyperlink>
          </w:p>
          <w:p w14:paraId="72D55BEA"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47359</w:t>
            </w:r>
          </w:p>
        </w:tc>
      </w:tr>
      <w:tr w:rsidR="00B428A7" w:rsidRPr="006D174E" w14:paraId="56E77B01" w14:textId="77777777" w:rsidTr="008A1AB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F463AA4"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249" w:type="pct"/>
            <w:tcBorders>
              <w:top w:val="nil"/>
              <w:left w:val="nil"/>
              <w:bottom w:val="single" w:sz="8" w:space="0" w:color="auto"/>
              <w:right w:val="single" w:sz="8" w:space="0" w:color="auto"/>
            </w:tcBorders>
            <w:tcMar>
              <w:top w:w="28" w:type="dxa"/>
              <w:left w:w="57" w:type="dxa"/>
              <w:bottom w:w="28" w:type="dxa"/>
              <w:right w:w="57" w:type="dxa"/>
            </w:tcMar>
            <w:hideMark/>
          </w:tcPr>
          <w:p w14:paraId="344471A2"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 ‒</w:t>
            </w:r>
          </w:p>
        </w:tc>
        <w:tc>
          <w:tcPr>
            <w:tcW w:w="2549" w:type="pct"/>
            <w:tcBorders>
              <w:top w:val="nil"/>
              <w:left w:val="nil"/>
              <w:bottom w:val="single" w:sz="8" w:space="0" w:color="auto"/>
              <w:right w:val="single" w:sz="8" w:space="0" w:color="auto"/>
            </w:tcBorders>
            <w:tcMar>
              <w:top w:w="28" w:type="dxa"/>
              <w:left w:w="57" w:type="dxa"/>
              <w:bottom w:w="28" w:type="dxa"/>
              <w:right w:w="57" w:type="dxa"/>
            </w:tcMar>
            <w:hideMark/>
          </w:tcPr>
          <w:p w14:paraId="40C81557" w14:textId="77777777" w:rsidR="00B428A7" w:rsidRPr="006D174E" w:rsidRDefault="00B428A7"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Tarybos generalinio sekretoriato pranešimo 10477/21 delegacijoms dėl Lietuvos EGADP įgyvendinimo pried</w:t>
            </w:r>
            <w:r w:rsidRPr="006D174E">
              <w:rPr>
                <w:rFonts w:ascii="Times New Roman" w:eastAsia="Times New Roman" w:hAnsi="Times New Roman" w:cs="Times New Roman"/>
                <w:sz w:val="20"/>
                <w:szCs w:val="20"/>
                <w:lang w:val="lt-LT" w:eastAsia="lt-LT"/>
              </w:rPr>
              <w:t>o B2 lentelės 22 eilutė.</w:t>
            </w:r>
          </w:p>
        </w:tc>
      </w:tr>
    </w:tbl>
    <w:p w14:paraId="77C4F319" w14:textId="77777777" w:rsidR="00B428A7" w:rsidRPr="006D174E" w:rsidRDefault="00B428A7" w:rsidP="00AD564E">
      <w:pPr>
        <w:spacing w:after="0" w:line="254" w:lineRule="atLeast"/>
        <w:jc w:val="center"/>
        <w:rPr>
          <w:rFonts w:ascii="Times New Roman" w:eastAsia="Times New Roman" w:hAnsi="Times New Roman" w:cs="Times New Roman"/>
          <w:caps/>
          <w:color w:val="000000"/>
          <w:sz w:val="20"/>
          <w:szCs w:val="20"/>
          <w:lang w:val="lt-LT" w:eastAsia="lt-LT"/>
        </w:rPr>
      </w:pPr>
    </w:p>
    <w:p w14:paraId="14D29418" w14:textId="4104A6F0" w:rsidR="001525BC" w:rsidRPr="006D174E" w:rsidRDefault="006D137B" w:rsidP="00C0472A">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F518B2" w:rsidRPr="006D174E" w14:paraId="7BA4E46D" w14:textId="77777777" w:rsidTr="00205EBE">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D881330"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8551AAA"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867"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3ECB9E9"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1525BC" w:rsidRPr="006D174E" w14:paraId="03E94630"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FDC200E"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AC6C008" w14:textId="37100878"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w:t>
            </w:r>
            <w:r w:rsidR="00A962B5" w:rsidRPr="006D174E">
              <w:rPr>
                <w:rFonts w:ascii="Times New Roman" w:eastAsia="Times New Roman" w:hAnsi="Times New Roman" w:cs="Times New Roman"/>
                <w:sz w:val="20"/>
                <w:szCs w:val="20"/>
                <w:lang w:val="lt-LT" w:eastAsia="lt-LT"/>
              </w:rPr>
              <w:t xml:space="preserve">- </w:t>
            </w:r>
          </w:p>
          <w:p w14:paraId="75C1D1FD" w14:textId="57018FBA" w:rsidR="001525BC" w:rsidRPr="006D174E" w:rsidRDefault="00444770"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7A1C402" w14:textId="673E7D62" w:rsidR="001525BC" w:rsidRPr="006D174E" w:rsidRDefault="00303C7F"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1525BC" w:rsidRPr="006D174E" w14:paraId="4DCE32B1" w14:textId="77777777" w:rsidTr="00205EBE">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366187"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C483375"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8EB1148" w14:textId="481F6080" w:rsidR="001525BC" w:rsidRPr="006D174E" w:rsidRDefault="00395AA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w:t>
            </w:r>
            <w:r w:rsidR="001256E2" w:rsidRPr="006D174E">
              <w:rPr>
                <w:rFonts w:ascii="Times New Roman" w:hAnsi="Times New Roman" w:cs="Times New Roman"/>
                <w:sz w:val="20"/>
                <w:szCs w:val="20"/>
                <w:lang w:val="lt-LT"/>
              </w:rPr>
              <w:t xml:space="preserve"> tikslas</w:t>
            </w:r>
            <w:r w:rsidR="00080307" w:rsidRPr="006D174E">
              <w:rPr>
                <w:rFonts w:ascii="Times New Roman" w:hAnsi="Times New Roman" w:cs="Times New Roman"/>
                <w:sz w:val="20"/>
                <w:szCs w:val="20"/>
                <w:lang w:val="lt-LT"/>
              </w:rPr>
              <w:t xml:space="preserve">. </w:t>
            </w:r>
            <w:r w:rsidR="00A4166F" w:rsidRPr="006D174E">
              <w:rPr>
                <w:rFonts w:ascii="Times New Roman" w:hAnsi="Times New Roman" w:cs="Times New Roman"/>
                <w:sz w:val="20"/>
                <w:szCs w:val="20"/>
                <w:lang w:val="lt-LT"/>
              </w:rPr>
              <w:t>Užtikrinti gerą aplinkos kokybę ir gamtos išteklių naudojimo darną, saugoti biologinę įvairovę, švelninti Lietuvos poveikį klimato kaitai ir didinti atsparumą jos poveikiui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D02C1B5" w14:textId="05A66E85" w:rsidR="001525BC" w:rsidRPr="006D174E" w:rsidRDefault="001256E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w:t>
            </w:r>
            <w:r w:rsidR="00395AA7" w:rsidRPr="006D174E">
              <w:rPr>
                <w:rFonts w:ascii="Times New Roman" w:hAnsi="Times New Roman" w:cs="Times New Roman"/>
                <w:iCs/>
                <w:sz w:val="20"/>
                <w:szCs w:val="20"/>
                <w:lang w:val="lt-LT"/>
              </w:rPr>
              <w:t>6</w:t>
            </w:r>
          </w:p>
        </w:tc>
      </w:tr>
      <w:tr w:rsidR="001525BC" w:rsidRPr="006D174E" w14:paraId="2547643E"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A7B8664"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F55D8B3"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FDF9F37" w14:textId="254014D0" w:rsidR="007346F9" w:rsidRPr="006D174E" w:rsidRDefault="00395AA7" w:rsidP="00B00E1C">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w:t>
            </w:r>
            <w:r w:rsidR="007346F9" w:rsidRPr="006D174E">
              <w:rPr>
                <w:rFonts w:ascii="Times New Roman" w:hAnsi="Times New Roman" w:cs="Times New Roman"/>
                <w:iCs/>
                <w:sz w:val="20"/>
                <w:szCs w:val="20"/>
                <w:lang w:val="lt-LT"/>
              </w:rPr>
              <w:t>.</w:t>
            </w:r>
            <w:r w:rsidRPr="006D174E">
              <w:rPr>
                <w:rFonts w:ascii="Times New Roman" w:hAnsi="Times New Roman" w:cs="Times New Roman"/>
                <w:iCs/>
                <w:sz w:val="20"/>
                <w:szCs w:val="20"/>
                <w:lang w:val="lt-LT"/>
              </w:rPr>
              <w:t>3</w:t>
            </w:r>
            <w:r w:rsidR="007346F9" w:rsidRPr="006D174E">
              <w:rPr>
                <w:rFonts w:ascii="Times New Roman" w:hAnsi="Times New Roman" w:cs="Times New Roman"/>
                <w:iCs/>
                <w:sz w:val="20"/>
                <w:szCs w:val="20"/>
                <w:lang w:val="lt-LT"/>
              </w:rPr>
              <w:t xml:space="preserve"> uždavinys. </w:t>
            </w:r>
            <w:r w:rsidR="0000053C" w:rsidRPr="006D174E">
              <w:rPr>
                <w:rFonts w:ascii="Times New Roman" w:hAnsi="Times New Roman" w:cs="Times New Roman"/>
                <w:iCs/>
                <w:sz w:val="20"/>
                <w:szCs w:val="20"/>
                <w:lang w:val="lt-LT"/>
              </w:rPr>
              <w:t>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0EBE89B" w14:textId="17B9F3D7" w:rsidR="001525BC" w:rsidRPr="006D174E" w:rsidRDefault="002337F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w:t>
            </w:r>
            <w:r w:rsidR="00395AA7" w:rsidRPr="006D174E">
              <w:rPr>
                <w:rFonts w:ascii="Times New Roman" w:hAnsi="Times New Roman" w:cs="Times New Roman"/>
                <w:iCs/>
                <w:sz w:val="20"/>
                <w:szCs w:val="20"/>
                <w:lang w:val="lt-LT"/>
              </w:rPr>
              <w:t>6</w:t>
            </w:r>
            <w:r w:rsidRPr="006D174E">
              <w:rPr>
                <w:rFonts w:ascii="Times New Roman" w:hAnsi="Times New Roman" w:cs="Times New Roman"/>
                <w:iCs/>
                <w:sz w:val="20"/>
                <w:szCs w:val="20"/>
                <w:lang w:val="lt-LT"/>
              </w:rPr>
              <w:t>-</w:t>
            </w:r>
            <w:r w:rsidR="00972D6A" w:rsidRPr="006D174E">
              <w:rPr>
                <w:rFonts w:ascii="Times New Roman" w:hAnsi="Times New Roman" w:cs="Times New Roman"/>
                <w:iCs/>
                <w:sz w:val="20"/>
                <w:szCs w:val="20"/>
                <w:lang w:val="lt-LT"/>
              </w:rPr>
              <w:t>0</w:t>
            </w:r>
            <w:r w:rsidR="00395AA7" w:rsidRPr="006D174E">
              <w:rPr>
                <w:rFonts w:ascii="Times New Roman" w:hAnsi="Times New Roman" w:cs="Times New Roman"/>
                <w:iCs/>
                <w:sz w:val="20"/>
                <w:szCs w:val="20"/>
                <w:lang w:val="lt-LT"/>
              </w:rPr>
              <w:t>3</w:t>
            </w:r>
          </w:p>
        </w:tc>
      </w:tr>
      <w:tr w:rsidR="001525BC" w:rsidRPr="006D174E" w14:paraId="21B13D73"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EDD6196"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DF580C6"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5E59F821" w14:textId="3EA29EBE" w:rsidR="001525BC" w:rsidRPr="006D174E" w:rsidRDefault="00EB4DAA"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3C90FFC7" w14:textId="1AA9CCC7" w:rsidR="001525BC" w:rsidRPr="006D174E" w:rsidRDefault="005A42EF"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w:t>
            </w:r>
            <w:r w:rsidR="00EB4DAA" w:rsidRPr="006D174E">
              <w:rPr>
                <w:rFonts w:ascii="Times New Roman" w:hAnsi="Times New Roman" w:cs="Times New Roman"/>
                <w:iCs/>
                <w:sz w:val="20"/>
                <w:szCs w:val="20"/>
                <w:lang w:val="lt-LT"/>
              </w:rPr>
              <w:t>3</w:t>
            </w:r>
            <w:r w:rsidRPr="006D174E">
              <w:rPr>
                <w:rFonts w:ascii="Times New Roman" w:hAnsi="Times New Roman" w:cs="Times New Roman"/>
                <w:iCs/>
                <w:sz w:val="20"/>
                <w:szCs w:val="20"/>
                <w:lang w:val="lt-LT"/>
              </w:rPr>
              <w:t>-00</w:t>
            </w:r>
            <w:r w:rsidR="00EB4DAA" w:rsidRPr="006D174E">
              <w:rPr>
                <w:rFonts w:ascii="Times New Roman" w:hAnsi="Times New Roman" w:cs="Times New Roman"/>
                <w:iCs/>
                <w:sz w:val="20"/>
                <w:szCs w:val="20"/>
                <w:lang w:val="lt-LT"/>
              </w:rPr>
              <w:t>1 (F)</w:t>
            </w:r>
          </w:p>
        </w:tc>
      </w:tr>
      <w:tr w:rsidR="001525BC" w:rsidRPr="006D174E" w14:paraId="43F83E1E"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8F3B8C"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CEC2A60"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4B226769" w14:textId="06F6AD47" w:rsidR="001525BC" w:rsidRPr="006D174E" w:rsidRDefault="001813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175818F" w14:textId="7CF06A90" w:rsidR="001525BC" w:rsidRPr="006D174E" w:rsidRDefault="00A012E0"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1525BC" w:rsidRPr="006D174E" w14:paraId="55ECB074"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73D659"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7F2D8D0"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6A74A483" w14:textId="4F0737DC" w:rsidR="001525BC" w:rsidRPr="006D174E" w:rsidRDefault="00B02810" w:rsidP="00B00E1C">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A4CF8AB" w14:textId="71EBDDC0" w:rsidR="001525BC" w:rsidRPr="006D174E" w:rsidRDefault="00C4059B"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1525BC" w:rsidRPr="006D174E" w14:paraId="48A7D9CA"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3A4767"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A03808D"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pavadinimas –</w:t>
            </w:r>
            <w:r w:rsidR="001E6A75" w:rsidRPr="006D174E">
              <w:rPr>
                <w:rFonts w:ascii="Times New Roman" w:eastAsia="Times New Roman" w:hAnsi="Times New Roman" w:cs="Times New Roman"/>
                <w:sz w:val="20"/>
                <w:szCs w:val="20"/>
                <w:lang w:val="lt-LT" w:eastAsia="lt-LT"/>
              </w:rPr>
              <w:t xml:space="preserve"> </w:t>
            </w:r>
          </w:p>
          <w:p w14:paraId="7AD21E85" w14:textId="5B395818" w:rsidR="001E6A75" w:rsidRPr="006D174E" w:rsidRDefault="007B53F4"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rPr>
              <w:t>Atlikti ir užbaigti parengiamieji jūrinių vėjo elektrinių plėtros ir infrastruktūros įrengimo darbai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69E9C7EE" w14:textId="7F491473" w:rsidR="001525BC" w:rsidRPr="006D174E" w:rsidRDefault="007B53F4"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P</w:t>
            </w:r>
            <w:r w:rsidR="00E169BF" w:rsidRPr="006D174E">
              <w:rPr>
                <w:rFonts w:ascii="Times New Roman" w:hAnsi="Times New Roman" w:cs="Times New Roman"/>
                <w:iCs/>
                <w:sz w:val="20"/>
                <w:szCs w:val="20"/>
                <w:lang w:val="lt-LT"/>
              </w:rPr>
              <w:t>-</w:t>
            </w:r>
            <w:r w:rsidRPr="006D174E">
              <w:rPr>
                <w:rFonts w:ascii="Times New Roman" w:hAnsi="Times New Roman" w:cs="Times New Roman"/>
                <w:iCs/>
                <w:sz w:val="20"/>
                <w:szCs w:val="20"/>
                <w:lang w:val="lt-LT"/>
              </w:rPr>
              <w:t>03-001-06-0</w:t>
            </w:r>
            <w:r w:rsidR="00DD6069" w:rsidRPr="006D174E">
              <w:rPr>
                <w:rFonts w:ascii="Times New Roman" w:hAnsi="Times New Roman" w:cs="Times New Roman"/>
                <w:iCs/>
                <w:sz w:val="20"/>
                <w:szCs w:val="20"/>
                <w:lang w:val="lt-LT"/>
              </w:rPr>
              <w:t>3</w:t>
            </w:r>
            <w:r w:rsidRPr="006D174E">
              <w:rPr>
                <w:rFonts w:ascii="Times New Roman" w:hAnsi="Times New Roman" w:cs="Times New Roman"/>
                <w:iCs/>
                <w:sz w:val="20"/>
                <w:szCs w:val="20"/>
                <w:lang w:val="lt-LT"/>
              </w:rPr>
              <w:t>-02-0</w:t>
            </w:r>
            <w:r w:rsidR="004B1FE0" w:rsidRPr="006D174E">
              <w:rPr>
                <w:rFonts w:ascii="Times New Roman" w:hAnsi="Times New Roman" w:cs="Times New Roman"/>
                <w:iCs/>
                <w:sz w:val="20"/>
                <w:szCs w:val="20"/>
                <w:lang w:val="lt-LT"/>
              </w:rPr>
              <w:t>2</w:t>
            </w:r>
          </w:p>
        </w:tc>
      </w:tr>
      <w:tr w:rsidR="001525BC" w:rsidRPr="006D174E" w14:paraId="5DD24F38"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A5AFC89"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F971206" w14:textId="6F391ECF" w:rsidR="000C5BDF"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Matavimo vienetas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19B4C7E" w14:textId="343760E8" w:rsidR="001525BC" w:rsidRPr="006D174E" w:rsidRDefault="00D32BF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komplektas</w:t>
            </w:r>
          </w:p>
        </w:tc>
      </w:tr>
      <w:tr w:rsidR="001525BC" w:rsidRPr="005C500A" w14:paraId="6E0FC78B"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8360230"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AFEEC63" w14:textId="28F8DC05" w:rsidR="00BA7795"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F384F50" w14:textId="1AEF2B4B" w:rsidR="009736E2" w:rsidRPr="006D174E" w:rsidRDefault="009736E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4F9ED9E6" w14:textId="37616A50" w:rsidR="00CE4BF3" w:rsidRPr="006D174E" w:rsidRDefault="00CE4BF3"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Poveikio aplinkai vertinimas –</w:t>
            </w:r>
            <w:r w:rsidR="0008650D" w:rsidRPr="006D174E">
              <w:rPr>
                <w:rFonts w:ascii="Times New Roman" w:hAnsi="Times New Roman" w:cs="Times New Roman"/>
                <w:color w:val="000000"/>
                <w:sz w:val="20"/>
                <w:szCs w:val="20"/>
                <w:shd w:val="clear" w:color="auto" w:fill="FFFFFF"/>
                <w:lang w:val="lt-LT"/>
              </w:rPr>
              <w:t xml:space="preserve"> </w:t>
            </w:r>
            <w:r w:rsidR="005173C9" w:rsidRPr="006D174E">
              <w:rPr>
                <w:rFonts w:ascii="Times New Roman" w:hAnsi="Times New Roman" w:cs="Times New Roman"/>
                <w:color w:val="000000"/>
                <w:sz w:val="20"/>
                <w:szCs w:val="20"/>
                <w:shd w:val="clear" w:color="auto" w:fill="FFFFFF"/>
                <w:lang w:val="lt-LT"/>
              </w:rPr>
              <w:t>p</w:t>
            </w:r>
            <w:r w:rsidR="0008650D" w:rsidRPr="006D174E">
              <w:rPr>
                <w:rFonts w:ascii="Times New Roman" w:eastAsia="Times New Roman" w:hAnsi="Times New Roman" w:cs="Times New Roman"/>
                <w:sz w:val="20"/>
                <w:szCs w:val="20"/>
                <w:lang w:val="lt-LT" w:eastAsia="lt-LT"/>
              </w:rPr>
              <w:t>lanuojamos ūkinės veiklos galimo poveikio aplinkai nustatymo, apibūdinimo ir išvadų teikimo procesas.</w:t>
            </w:r>
          </w:p>
          <w:p w14:paraId="23A606C1" w14:textId="6282A319" w:rsidR="00CE4BF3" w:rsidRPr="006D174E" w:rsidRDefault="0099479E"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Teritorijų planavimo dokumentai –</w:t>
            </w:r>
            <w:r w:rsidR="004611CE" w:rsidRPr="006D174E">
              <w:rPr>
                <w:rFonts w:ascii="Times New Roman" w:hAnsi="Times New Roman" w:cs="Times New Roman"/>
                <w:color w:val="000000"/>
                <w:sz w:val="20"/>
                <w:szCs w:val="20"/>
                <w:shd w:val="clear" w:color="auto" w:fill="FFFFFF"/>
                <w:lang w:val="lt-LT"/>
              </w:rPr>
              <w:t xml:space="preserve"> </w:t>
            </w:r>
            <w:r w:rsidR="004611CE" w:rsidRPr="006D174E">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14:paraId="4548D302" w14:textId="77777777" w:rsidR="00E156D3" w:rsidRPr="006D174E" w:rsidRDefault="00E156D3" w:rsidP="00B00E1C">
            <w:pPr>
              <w:tabs>
                <w:tab w:val="left" w:pos="598"/>
              </w:tabs>
              <w:jc w:val="both"/>
              <w:rPr>
                <w:rFonts w:ascii="Times New Roman" w:hAnsi="Times New Roman" w:cs="Times New Roman"/>
                <w:sz w:val="20"/>
                <w:szCs w:val="20"/>
                <w:lang w:val="lt-LT"/>
              </w:rPr>
            </w:pPr>
          </w:p>
          <w:p w14:paraId="6B34AF59" w14:textId="706180BB" w:rsidR="00E156D3" w:rsidRPr="006D174E" w:rsidRDefault="00E156D3" w:rsidP="00B00E1C">
            <w:pPr>
              <w:tabs>
                <w:tab w:val="left" w:pos="598"/>
              </w:tabs>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Rodiklis laikomas pasiektu kai yra užbaigti visi 10 žemiau išvardytų etapų:</w:t>
            </w:r>
          </w:p>
          <w:p w14:paraId="18E0BDC1" w14:textId="018C6ABF" w:rsidR="00544A54" w:rsidRPr="006D174E" w:rsidRDefault="008255EF" w:rsidP="00544A54">
            <w:pPr>
              <w:pStyle w:val="Sraopastraipa"/>
              <w:numPr>
                <w:ilvl w:val="1"/>
                <w:numId w:val="1"/>
              </w:numPr>
              <w:tabs>
                <w:tab w:val="left" w:pos="598"/>
              </w:tabs>
              <w:ind w:left="504" w:hanging="425"/>
              <w:jc w:val="both"/>
              <w:rPr>
                <w:sz w:val="20"/>
              </w:rPr>
            </w:pPr>
            <w:r w:rsidRPr="006D174E">
              <w:rPr>
                <w:sz w:val="20"/>
              </w:rPr>
              <w:t>atlikta infrastruktūros įgyvendinimo studija:</w:t>
            </w:r>
            <w:r w:rsidR="00913E85" w:rsidRPr="006D174E">
              <w:rPr>
                <w:sz w:val="20"/>
              </w:rPr>
              <w:t xml:space="preserve"> parengti techniniai sprendiniai, parinktos technologijos, nustatyta infrastruktūros įrengimo vertė, atlikta kaštų ir naudos analizė;</w:t>
            </w:r>
          </w:p>
          <w:p w14:paraId="00DC5F99" w14:textId="460C687B" w:rsidR="008255EF" w:rsidRPr="006D174E" w:rsidRDefault="00913E85" w:rsidP="00B00E1C">
            <w:pPr>
              <w:pStyle w:val="Sraopastraipa"/>
              <w:numPr>
                <w:ilvl w:val="1"/>
                <w:numId w:val="1"/>
              </w:numPr>
              <w:tabs>
                <w:tab w:val="left" w:pos="598"/>
              </w:tabs>
              <w:ind w:left="504" w:hanging="425"/>
              <w:jc w:val="both"/>
              <w:rPr>
                <w:sz w:val="20"/>
              </w:rPr>
            </w:pPr>
            <w:r w:rsidRPr="006D174E">
              <w:rPr>
                <w:sz w:val="20"/>
              </w:rPr>
              <w:lastRenderedPageBreak/>
              <w:t xml:space="preserve">nustatyta jūrinių vėjo elektrinių </w:t>
            </w:r>
            <w:r w:rsidR="1A222821" w:rsidRPr="006D174E">
              <w:rPr>
                <w:sz w:val="20"/>
              </w:rPr>
              <w:t>park</w:t>
            </w:r>
            <w:r w:rsidR="0F5836F5" w:rsidRPr="006D174E">
              <w:rPr>
                <w:sz w:val="20"/>
              </w:rPr>
              <w:t>ų</w:t>
            </w:r>
            <w:r w:rsidRPr="006D174E">
              <w:rPr>
                <w:sz w:val="20"/>
              </w:rPr>
              <w:t xml:space="preserve"> jungiamosios trasos su sausumos tinklu bei pastotės vieta;</w:t>
            </w:r>
          </w:p>
          <w:p w14:paraId="214C12D4" w14:textId="77777777"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atliktas jūrinių vėjo elektrinių parko poveikio aplinkai vertinimas;</w:t>
            </w:r>
          </w:p>
          <w:p w14:paraId="7E7B02DD" w14:textId="77777777"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atlikti vėjo greičių ir kitų parametrų matavimai;</w:t>
            </w:r>
          </w:p>
          <w:p w14:paraId="5029D84D" w14:textId="77777777"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atliktas teritorijos, skirtos jūrinių vėjo elektrinių parko plėtrai, jūros dugno tyrimas;</w:t>
            </w:r>
          </w:p>
          <w:p w14:paraId="705BD584" w14:textId="77777777"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atlikti jūrinių vėjo elektrinių parko jungties su sausuma jūros dugno tyrimai;</w:t>
            </w:r>
          </w:p>
          <w:p w14:paraId="0E1B171A" w14:textId="56A37E83"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 xml:space="preserve">įsigytos </w:t>
            </w:r>
            <w:r w:rsidR="5E3CB6EE" w:rsidRPr="006D174E">
              <w:rPr>
                <w:sz w:val="20"/>
              </w:rPr>
              <w:t xml:space="preserve">konsultacinės paslaugos  dėl </w:t>
            </w:r>
            <w:r w:rsidRPr="006D174E">
              <w:rPr>
                <w:sz w:val="20"/>
              </w:rPr>
              <w:t xml:space="preserve">jūrinių vėjo elektrinių </w:t>
            </w:r>
            <w:r w:rsidR="03520822" w:rsidRPr="006D174E">
              <w:rPr>
                <w:sz w:val="20"/>
              </w:rPr>
              <w:t>park</w:t>
            </w:r>
            <w:r w:rsidR="6535E3DE" w:rsidRPr="006D174E">
              <w:rPr>
                <w:sz w:val="20"/>
              </w:rPr>
              <w:t xml:space="preserve">ų ir susijusios </w:t>
            </w:r>
            <w:r w:rsidR="2E906031" w:rsidRPr="006D174E">
              <w:rPr>
                <w:sz w:val="20"/>
              </w:rPr>
              <w:t>infrastruktūros</w:t>
            </w:r>
            <w:r w:rsidRPr="006D174E">
              <w:rPr>
                <w:sz w:val="20"/>
              </w:rPr>
              <w:t>;</w:t>
            </w:r>
          </w:p>
          <w:p w14:paraId="4051F485" w14:textId="59395283"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 xml:space="preserve">parengti jūrinių vėjo elektrinių </w:t>
            </w:r>
            <w:r w:rsidR="03520822" w:rsidRPr="006D174E">
              <w:rPr>
                <w:sz w:val="20"/>
              </w:rPr>
              <w:t>park</w:t>
            </w:r>
            <w:r w:rsidR="4A391AAA" w:rsidRPr="006D174E">
              <w:rPr>
                <w:sz w:val="20"/>
              </w:rPr>
              <w:t>ų</w:t>
            </w:r>
            <w:r w:rsidRPr="006D174E">
              <w:rPr>
                <w:sz w:val="20"/>
              </w:rPr>
              <w:t xml:space="preserve"> jungties su sausumos tinklu teritorijų planavimo dokumentai;</w:t>
            </w:r>
          </w:p>
          <w:p w14:paraId="231E7560" w14:textId="071F4D26"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 xml:space="preserve">įgyvendinti jūrinių vėjo elektrinių </w:t>
            </w:r>
            <w:r w:rsidR="03520822" w:rsidRPr="006D174E">
              <w:rPr>
                <w:sz w:val="20"/>
              </w:rPr>
              <w:t>park</w:t>
            </w:r>
            <w:r w:rsidR="726EAB09" w:rsidRPr="006D174E">
              <w:rPr>
                <w:sz w:val="20"/>
              </w:rPr>
              <w:t>ų</w:t>
            </w:r>
            <w:r w:rsidRPr="006D174E">
              <w:rPr>
                <w:sz w:val="20"/>
              </w:rPr>
              <w:t xml:space="preserve"> jungties su sausumos tinklu teritorijų planavimo dokumentai;</w:t>
            </w:r>
          </w:p>
          <w:p w14:paraId="62899C4B" w14:textId="77777777" w:rsidR="008255EF" w:rsidRPr="006D174E" w:rsidRDefault="008255EF" w:rsidP="00B00E1C">
            <w:pPr>
              <w:pStyle w:val="Sraopastraipa"/>
              <w:numPr>
                <w:ilvl w:val="1"/>
                <w:numId w:val="1"/>
              </w:numPr>
              <w:tabs>
                <w:tab w:val="left" w:pos="598"/>
              </w:tabs>
              <w:ind w:left="504" w:hanging="425"/>
              <w:jc w:val="both"/>
              <w:rPr>
                <w:sz w:val="20"/>
              </w:rPr>
            </w:pPr>
            <w:r w:rsidRPr="006D174E">
              <w:rPr>
                <w:sz w:val="20"/>
              </w:rPr>
              <w:t xml:space="preserve">parengta jūrinių vėjo elektrinių parko jungties su sausumos tinklu techninė specifikacija. </w:t>
            </w:r>
          </w:p>
          <w:p w14:paraId="40115248" w14:textId="67D72A9A" w:rsidR="008255EF" w:rsidRPr="006D174E" w:rsidRDefault="008255EF"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Visų studijų, matavimų ir tyrimų rezultatai bus panaudoti projektuojant jūrinių vėjo elektrinių parką ir jį prijungiant prie sausumos tinklo.</w:t>
            </w:r>
          </w:p>
          <w:p w14:paraId="20BF82F5" w14:textId="09B2453B"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D174E" w14:paraId="15C08076"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6717D4"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33210F1" w14:textId="2BD15060"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040A156F" w14:textId="17D4B9B3" w:rsidR="00764A33" w:rsidRPr="006D174E" w:rsidRDefault="00764A33"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14:paraId="11E4E8B7" w14:textId="2901E97B" w:rsidR="001525BC" w:rsidRPr="006D174E" w:rsidRDefault="0008062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r</w:t>
            </w:r>
            <w:r w:rsidR="0067705B" w:rsidRPr="006D174E">
              <w:rPr>
                <w:rFonts w:ascii="Times New Roman" w:eastAsia="Times New Roman" w:hAnsi="Times New Roman" w:cs="Times New Roman"/>
                <w:sz w:val="20"/>
                <w:szCs w:val="20"/>
                <w:lang w:val="lt-LT" w:eastAsia="lt-LT"/>
              </w:rPr>
              <w:t>odiklis pasiektas, kai yra atliktos visos 9 eilutėje nurodytos studijos ir konsultacijos</w:t>
            </w:r>
          </w:p>
        </w:tc>
      </w:tr>
      <w:tr w:rsidR="001525BC" w:rsidRPr="006D174E" w14:paraId="34CFDA61"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50CE964"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C4E0F15" w14:textId="5307D1DF"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2B624F7C" w14:textId="56E4B3A2" w:rsidR="00031BEC" w:rsidRPr="006D174E" w:rsidRDefault="00031BEC"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1D6B8C58" w14:textId="4B51AF64" w:rsidR="00CF4F43" w:rsidRPr="006D174E" w:rsidRDefault="00CF4F43" w:rsidP="00B00E1C">
            <w:pPr>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 xml:space="preserve">Rodiklį sudaro 9 punkte išvardytų etapų visuma. </w:t>
            </w:r>
            <w:r w:rsidR="006F080C" w:rsidRPr="006D174E">
              <w:rPr>
                <w:rFonts w:ascii="Times New Roman" w:hAnsi="Times New Roman" w:cs="Times New Roman"/>
                <w:sz w:val="20"/>
                <w:szCs w:val="20"/>
                <w:lang w:val="lt-LT" w:eastAsia="lt-LT"/>
              </w:rPr>
              <w:t>Studijos atliekamos visoje teritorijoje.</w:t>
            </w:r>
          </w:p>
          <w:p w14:paraId="75901DB0" w14:textId="1C74BD0D"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D174E" w14:paraId="62156D80"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4F99561"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5E4716C" w14:textId="0A0B3C85"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skaičiavimo reguliarumas ar ataskaitinis laikotarpis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683205CD" w14:textId="3B140E5D" w:rsidR="001525BC" w:rsidRPr="006D174E" w:rsidRDefault="008B0C6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w:t>
            </w:r>
            <w:r w:rsidR="004D074A" w:rsidRPr="006D174E">
              <w:rPr>
                <w:rFonts w:ascii="Times New Roman" w:eastAsia="Times New Roman" w:hAnsi="Times New Roman" w:cs="Times New Roman"/>
                <w:sz w:val="20"/>
                <w:szCs w:val="20"/>
                <w:lang w:eastAsia="lt-LT"/>
              </w:rPr>
              <w:t>5</w:t>
            </w:r>
            <w:r w:rsidRPr="006D174E">
              <w:rPr>
                <w:rFonts w:ascii="Times New Roman" w:eastAsia="Times New Roman" w:hAnsi="Times New Roman" w:cs="Times New Roman"/>
                <w:sz w:val="20"/>
                <w:szCs w:val="20"/>
                <w:lang w:val="lt-LT" w:eastAsia="lt-LT"/>
              </w:rPr>
              <w:t xml:space="preserve"> m. I</w:t>
            </w:r>
            <w:r w:rsidR="004D074A" w:rsidRPr="006D174E">
              <w:rPr>
                <w:rFonts w:ascii="Times New Roman" w:eastAsia="Times New Roman" w:hAnsi="Times New Roman" w:cs="Times New Roman"/>
                <w:sz w:val="20"/>
                <w:szCs w:val="20"/>
                <w:lang w:val="lt-LT" w:eastAsia="lt-LT"/>
              </w:rPr>
              <w:t>I</w:t>
            </w:r>
            <w:r w:rsidRPr="006D174E">
              <w:rPr>
                <w:rFonts w:ascii="Times New Roman" w:eastAsia="Times New Roman" w:hAnsi="Times New Roman" w:cs="Times New Roman"/>
                <w:sz w:val="20"/>
                <w:szCs w:val="20"/>
                <w:lang w:val="lt-LT" w:eastAsia="lt-LT"/>
              </w:rPr>
              <w:t xml:space="preserve">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w:t>
            </w:r>
          </w:p>
        </w:tc>
      </w:tr>
      <w:tr w:rsidR="001525BC" w:rsidRPr="005C500A" w14:paraId="5F7D2044"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16B425" w14:textId="77777777"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89BC083" w14:textId="4005788A" w:rsidR="001525BC" w:rsidRPr="006D174E" w:rsidRDefault="001525B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6109D7D1" w14:textId="7827C7D3" w:rsidR="00031BEC" w:rsidRPr="006D174E" w:rsidRDefault="00F4143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15119B3D" w14:textId="578270DB" w:rsidR="001525BC" w:rsidRPr="006D174E" w:rsidRDefault="002C4B8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color w:val="000000" w:themeColor="text1"/>
                <w:sz w:val="20"/>
                <w:szCs w:val="20"/>
                <w:lang w:val="lt-LT"/>
              </w:rPr>
              <w:t>V</w:t>
            </w:r>
            <w:r w:rsidR="000917F0" w:rsidRPr="006D174E">
              <w:rPr>
                <w:rFonts w:ascii="Times New Roman" w:hAnsi="Times New Roman" w:cs="Times New Roman"/>
                <w:color w:val="000000" w:themeColor="text1"/>
                <w:sz w:val="20"/>
                <w:szCs w:val="20"/>
                <w:lang w:val="lt-LT"/>
              </w:rPr>
              <w:t>isų tyrimų ir studijų</w:t>
            </w:r>
            <w:r w:rsidRPr="006D174E">
              <w:rPr>
                <w:rFonts w:ascii="Times New Roman" w:hAnsi="Times New Roman" w:cs="Times New Roman"/>
                <w:color w:val="000000" w:themeColor="text1"/>
                <w:sz w:val="20"/>
                <w:szCs w:val="20"/>
                <w:lang w:val="lt-LT"/>
              </w:rPr>
              <w:t xml:space="preserve"> rengėjų parengtos</w:t>
            </w:r>
            <w:r w:rsidR="000917F0" w:rsidRPr="006D174E">
              <w:rPr>
                <w:rFonts w:ascii="Times New Roman" w:hAnsi="Times New Roman" w:cs="Times New Roman"/>
                <w:color w:val="000000" w:themeColor="text1"/>
                <w:sz w:val="20"/>
                <w:szCs w:val="20"/>
                <w:lang w:val="lt-LT"/>
              </w:rPr>
              <w:t xml:space="preserve"> galutinės ataskaitos ir pasirašyti </w:t>
            </w:r>
            <w:r w:rsidR="00CE5836" w:rsidRPr="006D174E">
              <w:rPr>
                <w:rFonts w:ascii="Times New Roman" w:hAnsi="Times New Roman" w:cs="Times New Roman"/>
                <w:color w:val="000000" w:themeColor="text1"/>
                <w:sz w:val="20"/>
                <w:szCs w:val="20"/>
                <w:lang w:val="lt-LT"/>
              </w:rPr>
              <w:t xml:space="preserve">suteiktų paslaugų </w:t>
            </w:r>
            <w:r w:rsidR="000917F0" w:rsidRPr="006D174E">
              <w:rPr>
                <w:rFonts w:ascii="Times New Roman" w:hAnsi="Times New Roman" w:cs="Times New Roman"/>
                <w:color w:val="000000" w:themeColor="text1"/>
                <w:sz w:val="20"/>
                <w:szCs w:val="20"/>
                <w:lang w:val="lt-LT"/>
              </w:rPr>
              <w:t>priėmimo-perdavimo aktai</w:t>
            </w:r>
            <w:r w:rsidRPr="006D174E">
              <w:rPr>
                <w:rFonts w:ascii="Times New Roman" w:hAnsi="Times New Roman" w:cs="Times New Roman"/>
                <w:color w:val="000000" w:themeColor="text1"/>
                <w:sz w:val="20"/>
                <w:szCs w:val="20"/>
                <w:lang w:val="lt-LT"/>
              </w:rPr>
              <w:t>.</w:t>
            </w:r>
          </w:p>
        </w:tc>
      </w:tr>
      <w:tr w:rsidR="004F0E12" w:rsidRPr="006D174E" w14:paraId="2A84EC69" w14:textId="77777777" w:rsidTr="00205EBE">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4BB7E1" w14:textId="77777777"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9DA1127" w14:textId="08722B45"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09793BD" w14:textId="77777777"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Jevgenija Jankevič</w:t>
            </w:r>
          </w:p>
          <w:p w14:paraId="720B7826" w14:textId="77777777"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3D0D3660" w14:textId="5ADE8C9A"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patarėja</w:t>
            </w:r>
          </w:p>
          <w:p w14:paraId="3EEBE25B" w14:textId="77777777" w:rsidR="004F0E12" w:rsidRPr="006D174E" w:rsidRDefault="00DD7F1B" w:rsidP="00B00E1C">
            <w:pPr>
              <w:spacing w:after="0" w:line="240" w:lineRule="auto"/>
              <w:jc w:val="both"/>
              <w:rPr>
                <w:rFonts w:ascii="Times New Roman" w:eastAsia="Times New Roman" w:hAnsi="Times New Roman" w:cs="Times New Roman"/>
                <w:sz w:val="20"/>
                <w:szCs w:val="20"/>
                <w:lang w:val="lt-LT" w:eastAsia="lt-LT"/>
              </w:rPr>
            </w:pPr>
            <w:hyperlink r:id="rId9" w:history="1">
              <w:r w:rsidR="004F0E12" w:rsidRPr="006D174E">
                <w:rPr>
                  <w:rStyle w:val="Hipersaitas"/>
                  <w:rFonts w:ascii="Times New Roman" w:eastAsia="Times New Roman" w:hAnsi="Times New Roman" w:cs="Times New Roman"/>
                  <w:sz w:val="20"/>
                  <w:szCs w:val="20"/>
                  <w:lang w:val="lt-LT" w:eastAsia="lt-LT"/>
                </w:rPr>
                <w:t>j</w:t>
              </w:r>
              <w:r w:rsidR="004F0E12" w:rsidRPr="006D174E">
                <w:rPr>
                  <w:rStyle w:val="Hipersaitas"/>
                  <w:rFonts w:ascii="Times New Roman" w:hAnsi="Times New Roman" w:cs="Times New Roman"/>
                  <w:sz w:val="20"/>
                  <w:szCs w:val="20"/>
                  <w:lang w:val="lt-LT"/>
                </w:rPr>
                <w:t>evgenija.jankevic</w:t>
              </w:r>
              <w:r w:rsidR="004F0E12" w:rsidRPr="006D174E">
                <w:rPr>
                  <w:rStyle w:val="Hipersaitas"/>
                  <w:rFonts w:ascii="Times New Roman" w:eastAsia="Times New Roman" w:hAnsi="Times New Roman" w:cs="Times New Roman"/>
                  <w:sz w:val="20"/>
                  <w:szCs w:val="20"/>
                  <w:lang w:val="lt-LT" w:eastAsia="lt-LT"/>
                </w:rPr>
                <w:t>@enmin.lt</w:t>
              </w:r>
            </w:hyperlink>
          </w:p>
          <w:p w14:paraId="5DD0B38C" w14:textId="7A57A2F5"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47359</w:t>
            </w:r>
          </w:p>
        </w:tc>
      </w:tr>
      <w:tr w:rsidR="004F0E12" w:rsidRPr="006D174E" w14:paraId="292C4C1F"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6E36DC" w14:textId="77777777"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73B7109" w14:textId="77777777" w:rsidR="004F0E12" w:rsidRPr="006D174E" w:rsidRDefault="004F0E1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E6C3B50" w14:textId="0BD84D3A" w:rsidR="004F0E12" w:rsidRPr="006D174E" w:rsidRDefault="0085611D"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Tarybos generalinio sekretoriato pranešimo 10477/21 delegacijoms dėl Lietuvos EGADP įgyvendinimo pried</w:t>
            </w:r>
            <w:r w:rsidRPr="006D174E">
              <w:rPr>
                <w:rFonts w:ascii="Times New Roman" w:eastAsia="Times New Roman" w:hAnsi="Times New Roman" w:cs="Times New Roman"/>
                <w:sz w:val="20"/>
                <w:szCs w:val="20"/>
                <w:lang w:val="lt-LT" w:eastAsia="lt-LT"/>
              </w:rPr>
              <w:t xml:space="preserve">o </w:t>
            </w:r>
            <w:r w:rsidR="008C6A18" w:rsidRPr="006D174E">
              <w:rPr>
                <w:rFonts w:ascii="Times New Roman" w:eastAsia="Times New Roman" w:hAnsi="Times New Roman" w:cs="Times New Roman"/>
                <w:sz w:val="20"/>
                <w:szCs w:val="20"/>
                <w:lang w:val="lt-LT" w:eastAsia="lt-LT"/>
              </w:rPr>
              <w:t>B2 lentelės 22 eilutė.</w:t>
            </w:r>
          </w:p>
        </w:tc>
      </w:tr>
    </w:tbl>
    <w:p w14:paraId="237115DC" w14:textId="47315FC3" w:rsidR="00CF5F9B" w:rsidRPr="006D174E"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t> </w:t>
      </w:r>
    </w:p>
    <w:p w14:paraId="4C33977A" w14:textId="77777777" w:rsidR="00CF5F9B" w:rsidRPr="006D174E" w:rsidRDefault="00CF5F9B">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A8385A" w:rsidRPr="006D174E" w14:paraId="6BEFC9BF" w14:textId="77777777" w:rsidTr="00A4338D">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4BC4DE" w14:textId="3AF65383"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color w:val="000000"/>
                <w:sz w:val="20"/>
                <w:szCs w:val="20"/>
                <w:lang w:val="lt-LT" w:eastAsia="lt-LT"/>
              </w:rPr>
              <w:lastRenderedPageBreak/>
              <w:br w:type="page"/>
            </w:r>
            <w:r w:rsidRPr="006D174E">
              <w:rPr>
                <w:rFonts w:ascii="Times New Roman" w:eastAsia="Times New Roman" w:hAnsi="Times New Roman" w:cs="Times New Roman"/>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3FCC4BD2"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B858298"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A8385A" w:rsidRPr="006D174E" w14:paraId="5180B6B5"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91B9DFE"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38911FB"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1C83BBE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4CD429A"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A8385A" w:rsidRPr="006D174E" w14:paraId="51E2F65E" w14:textId="77777777" w:rsidTr="00A4338D">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1EE1066"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4F8004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93095B7"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tikslas.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7EC5E1A"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A8385A" w:rsidRPr="006D174E" w14:paraId="287D6C42"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1255B5"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96EC743"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09DF2C43" w14:textId="77777777" w:rsidR="00A8385A" w:rsidRPr="006D174E" w:rsidRDefault="00A8385A">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1B1AE6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A8385A" w:rsidRPr="006D174E" w14:paraId="0E6AE62E"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EDF97"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5C485D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1F50393E"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3B0BDB6" w14:textId="77777777" w:rsidR="00A8385A" w:rsidRPr="006D174E" w:rsidRDefault="00A8385A">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A8385A" w:rsidRPr="006D174E" w14:paraId="391BD955"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60D3E3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5198799"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2F73BF77"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6850BA1" w14:textId="77777777" w:rsidR="00A8385A" w:rsidRPr="006D174E" w:rsidRDefault="00A8385A">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A8385A" w:rsidRPr="006D174E" w14:paraId="2C6EB281"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C6D7468"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17B484"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3E74F3CF" w14:textId="77777777" w:rsidR="00A8385A" w:rsidRPr="006D174E" w:rsidRDefault="00A8385A">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27BA2D75" w14:textId="77777777" w:rsidR="00A8385A" w:rsidRPr="006D174E" w:rsidRDefault="00A8385A">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A8385A" w:rsidRPr="006D174E" w14:paraId="20212E84"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DC2BFE7"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348CDD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3B0EAC65" w14:textId="1907BD6F" w:rsidR="00A8385A" w:rsidRPr="006D174E" w:rsidRDefault="00955CE9">
            <w:pPr>
              <w:spacing w:after="0" w:line="240" w:lineRule="auto"/>
              <w:jc w:val="both"/>
              <w:rPr>
                <w:rFonts w:ascii="Times New Roman" w:eastAsia="Times New Roman" w:hAnsi="Times New Roman" w:cs="Times New Roman"/>
                <w:sz w:val="20"/>
                <w:szCs w:val="20"/>
                <w:lang w:val="lt-LT" w:eastAsia="lt-LT"/>
              </w:rPr>
            </w:pPr>
            <w:bookmarkStart w:id="1" w:name="_Hlk105062997"/>
            <w:r w:rsidRPr="006D174E">
              <w:rPr>
                <w:rFonts w:ascii="Times New Roman" w:eastAsia="Times New Roman" w:hAnsi="Times New Roman" w:cs="Times New Roman"/>
                <w:iCs/>
                <w:sz w:val="20"/>
                <w:szCs w:val="20"/>
                <w:lang w:val="lt-LT"/>
              </w:rPr>
              <w:t>Įvykdytos 4 studijų parengiamiesiems jūrinių vėjo elektrinių plėtros ir infrastruktūros įrengimo darbams viešųjų pirkimų procedūros</w:t>
            </w:r>
            <w:bookmarkEnd w:id="1"/>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CF86400" w14:textId="3465DEE5"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P-03-001-06-03-02-03</w:t>
            </w:r>
          </w:p>
        </w:tc>
      </w:tr>
      <w:tr w:rsidR="00A8385A" w:rsidRPr="006D174E" w14:paraId="3EE3CE8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402419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59BFEB3"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C86EA9F" w14:textId="1E41889A" w:rsidR="00A8385A" w:rsidRPr="006D174E" w:rsidRDefault="0053456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w:t>
            </w:r>
            <w:r w:rsidR="00FC6604" w:rsidRPr="006D174E">
              <w:rPr>
                <w:rFonts w:ascii="Times New Roman" w:eastAsia="Times New Roman" w:hAnsi="Times New Roman" w:cs="Times New Roman"/>
                <w:sz w:val="20"/>
                <w:szCs w:val="20"/>
                <w:lang w:val="lt-LT" w:eastAsia="lt-LT"/>
              </w:rPr>
              <w:t>utartys</w:t>
            </w:r>
          </w:p>
        </w:tc>
      </w:tr>
      <w:tr w:rsidR="00A8385A" w:rsidRPr="005C500A" w14:paraId="63A06994"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477A335"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CBCF3A2"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7DB5D5A"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759914D1"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Poveikio aplinkai vertinimas –</w:t>
            </w:r>
            <w:r w:rsidRPr="006D174E">
              <w:rPr>
                <w:rFonts w:ascii="Times New Roman" w:hAnsi="Times New Roman" w:cs="Times New Roman"/>
                <w:color w:val="000000"/>
                <w:sz w:val="20"/>
                <w:szCs w:val="20"/>
                <w:shd w:val="clear" w:color="auto" w:fill="FFFFFF"/>
                <w:lang w:val="lt-LT"/>
              </w:rPr>
              <w:t xml:space="preserve"> p</w:t>
            </w:r>
            <w:r w:rsidRPr="006D174E">
              <w:rPr>
                <w:rFonts w:ascii="Times New Roman" w:eastAsia="Times New Roman" w:hAnsi="Times New Roman" w:cs="Times New Roman"/>
                <w:sz w:val="20"/>
                <w:szCs w:val="20"/>
                <w:lang w:val="lt-LT" w:eastAsia="lt-LT"/>
              </w:rPr>
              <w:t>lanuojamos ūkinės veiklos galimo poveikio aplinkai nustatymo, apibūdinimo ir išvadų teikimo procesas.</w:t>
            </w:r>
          </w:p>
          <w:p w14:paraId="0CC08EF0"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Teritorijų planavimo dokumentai –</w:t>
            </w:r>
            <w:r w:rsidRPr="006D174E">
              <w:rPr>
                <w:rFonts w:ascii="Times New Roman" w:hAnsi="Times New Roman" w:cs="Times New Roman"/>
                <w:color w:val="000000"/>
                <w:sz w:val="20"/>
                <w:szCs w:val="20"/>
                <w:shd w:val="clear" w:color="auto" w:fill="FFFFFF"/>
                <w:lang w:val="lt-LT"/>
              </w:rPr>
              <w:t xml:space="preserve"> </w:t>
            </w:r>
            <w:r w:rsidRPr="006D174E">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14:paraId="52384E26" w14:textId="77777777" w:rsidR="00A8385A" w:rsidRPr="006D174E" w:rsidRDefault="00A8385A">
            <w:pPr>
              <w:tabs>
                <w:tab w:val="left" w:pos="598"/>
              </w:tabs>
              <w:jc w:val="both"/>
              <w:rPr>
                <w:rFonts w:ascii="Times New Roman" w:hAnsi="Times New Roman" w:cs="Times New Roman"/>
                <w:sz w:val="20"/>
                <w:szCs w:val="20"/>
                <w:lang w:val="lt-LT"/>
              </w:rPr>
            </w:pPr>
          </w:p>
          <w:p w14:paraId="551AF426" w14:textId="2A553828" w:rsidR="00A8385A" w:rsidRPr="006D174E" w:rsidRDefault="00A8385A">
            <w:pPr>
              <w:tabs>
                <w:tab w:val="left" w:pos="598"/>
              </w:tabs>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Rodiklis laikomas pasiektu kai yra užbaigt</w:t>
            </w:r>
            <w:r w:rsidR="000214A9" w:rsidRPr="006D174E">
              <w:rPr>
                <w:rFonts w:ascii="Times New Roman" w:hAnsi="Times New Roman" w:cs="Times New Roman"/>
                <w:sz w:val="20"/>
                <w:szCs w:val="20"/>
                <w:lang w:val="lt-LT"/>
              </w:rPr>
              <w:t>os</w:t>
            </w:r>
            <w:r w:rsidRPr="006D174E">
              <w:rPr>
                <w:rFonts w:ascii="Times New Roman" w:hAnsi="Times New Roman" w:cs="Times New Roman"/>
                <w:sz w:val="20"/>
                <w:szCs w:val="20"/>
                <w:lang w:val="lt-LT"/>
              </w:rPr>
              <w:t xml:space="preserve">  </w:t>
            </w:r>
            <w:r w:rsidR="000214A9" w:rsidRPr="006D174E">
              <w:rPr>
                <w:rFonts w:ascii="Times New Roman" w:hAnsi="Times New Roman" w:cs="Times New Roman"/>
                <w:sz w:val="20"/>
                <w:szCs w:val="20"/>
                <w:lang w:val="lt-LT"/>
              </w:rPr>
              <w:t>viešųjų pirkimų procedūros</w:t>
            </w:r>
            <w:r w:rsidR="00D240B7" w:rsidRPr="006D174E">
              <w:rPr>
                <w:rFonts w:ascii="Times New Roman" w:hAnsi="Times New Roman" w:cs="Times New Roman"/>
                <w:sz w:val="20"/>
                <w:szCs w:val="20"/>
                <w:lang w:val="lt-LT"/>
              </w:rPr>
              <w:t xml:space="preserve"> dėl</w:t>
            </w:r>
            <w:r w:rsidRPr="006D174E">
              <w:rPr>
                <w:rFonts w:ascii="Times New Roman" w:hAnsi="Times New Roman" w:cs="Times New Roman"/>
                <w:sz w:val="20"/>
                <w:szCs w:val="20"/>
                <w:lang w:val="lt-LT"/>
              </w:rPr>
              <w:t>:</w:t>
            </w:r>
          </w:p>
          <w:p w14:paraId="061548AC" w14:textId="2F3F3154" w:rsidR="00A8385A" w:rsidRPr="006D174E" w:rsidRDefault="00A8385A" w:rsidP="00A8385A">
            <w:pPr>
              <w:pStyle w:val="Sraopastraipa"/>
              <w:numPr>
                <w:ilvl w:val="0"/>
                <w:numId w:val="7"/>
              </w:numPr>
              <w:tabs>
                <w:tab w:val="left" w:pos="598"/>
              </w:tabs>
              <w:jc w:val="both"/>
              <w:rPr>
                <w:sz w:val="20"/>
              </w:rPr>
            </w:pPr>
            <w:r w:rsidRPr="006D174E">
              <w:rPr>
                <w:sz w:val="20"/>
              </w:rPr>
              <w:t>infrastruktūros įgyvendinimo studij</w:t>
            </w:r>
            <w:r w:rsidR="000214A9" w:rsidRPr="006D174E">
              <w:rPr>
                <w:sz w:val="20"/>
              </w:rPr>
              <w:t>os</w:t>
            </w:r>
            <w:r w:rsidR="00D240B7" w:rsidRPr="006D174E">
              <w:rPr>
                <w:sz w:val="20"/>
              </w:rPr>
              <w:t xml:space="preserve"> </w:t>
            </w:r>
            <w:r w:rsidR="00EB5277" w:rsidRPr="006D174E">
              <w:rPr>
                <w:sz w:val="20"/>
              </w:rPr>
              <w:t>parengimo</w:t>
            </w:r>
            <w:r w:rsidRPr="006D174E">
              <w:rPr>
                <w:sz w:val="20"/>
              </w:rPr>
              <w:t>;</w:t>
            </w:r>
          </w:p>
          <w:p w14:paraId="659CEDE7" w14:textId="1B47B9D9" w:rsidR="00A8385A" w:rsidRPr="006D174E" w:rsidRDefault="00A8385A" w:rsidP="00A8385A">
            <w:pPr>
              <w:pStyle w:val="Sraopastraipa"/>
              <w:numPr>
                <w:ilvl w:val="0"/>
                <w:numId w:val="7"/>
              </w:numPr>
              <w:tabs>
                <w:tab w:val="left" w:pos="598"/>
              </w:tabs>
              <w:jc w:val="both"/>
              <w:rPr>
                <w:sz w:val="20"/>
              </w:rPr>
            </w:pPr>
            <w:r w:rsidRPr="006D174E">
              <w:rPr>
                <w:sz w:val="20"/>
              </w:rPr>
              <w:lastRenderedPageBreak/>
              <w:t>jūrinių vėjo elektrinių parko poveikio aplinkai vertinim</w:t>
            </w:r>
            <w:r w:rsidR="000214A9" w:rsidRPr="006D174E">
              <w:rPr>
                <w:sz w:val="20"/>
              </w:rPr>
              <w:t>o</w:t>
            </w:r>
            <w:r w:rsidR="00D240B7" w:rsidRPr="006D174E">
              <w:rPr>
                <w:sz w:val="20"/>
              </w:rPr>
              <w:t xml:space="preserve"> atlikimo</w:t>
            </w:r>
            <w:r w:rsidRPr="006D174E">
              <w:rPr>
                <w:sz w:val="20"/>
              </w:rPr>
              <w:t>;</w:t>
            </w:r>
          </w:p>
          <w:p w14:paraId="505FB59F" w14:textId="62EA9119" w:rsidR="00A8385A" w:rsidRPr="006D174E" w:rsidRDefault="00A8385A" w:rsidP="00A8385A">
            <w:pPr>
              <w:pStyle w:val="Sraopastraipa"/>
              <w:numPr>
                <w:ilvl w:val="0"/>
                <w:numId w:val="7"/>
              </w:numPr>
              <w:tabs>
                <w:tab w:val="left" w:pos="598"/>
              </w:tabs>
              <w:jc w:val="both"/>
              <w:rPr>
                <w:sz w:val="20"/>
              </w:rPr>
            </w:pPr>
            <w:r w:rsidRPr="006D174E">
              <w:rPr>
                <w:sz w:val="20"/>
              </w:rPr>
              <w:t>vėjo greičių ir kitų parametrų matavim</w:t>
            </w:r>
            <w:r w:rsidR="00D240B7" w:rsidRPr="006D174E">
              <w:rPr>
                <w:sz w:val="20"/>
              </w:rPr>
              <w:t>ų atlikimo</w:t>
            </w:r>
            <w:r w:rsidRPr="006D174E">
              <w:rPr>
                <w:sz w:val="20"/>
              </w:rPr>
              <w:t>;</w:t>
            </w:r>
          </w:p>
          <w:p w14:paraId="02C77486" w14:textId="13A6B408" w:rsidR="00A8385A" w:rsidRPr="006D174E" w:rsidRDefault="00A8385A" w:rsidP="00A8385A">
            <w:pPr>
              <w:pStyle w:val="Sraopastraipa"/>
              <w:numPr>
                <w:ilvl w:val="0"/>
                <w:numId w:val="7"/>
              </w:numPr>
              <w:tabs>
                <w:tab w:val="left" w:pos="598"/>
              </w:tabs>
              <w:jc w:val="both"/>
              <w:rPr>
                <w:sz w:val="20"/>
              </w:rPr>
            </w:pPr>
            <w:r w:rsidRPr="006D174E">
              <w:rPr>
                <w:sz w:val="20"/>
              </w:rPr>
              <w:t>teritorijos, skirtos jūrinių vėjo elektrinių parko plėtrai, jūros dugno tyrim</w:t>
            </w:r>
            <w:r w:rsidR="00D240B7" w:rsidRPr="006D174E">
              <w:rPr>
                <w:sz w:val="20"/>
              </w:rPr>
              <w:t>ų atlikimo</w:t>
            </w:r>
            <w:r w:rsidRPr="006D174E">
              <w:rPr>
                <w:sz w:val="20"/>
              </w:rPr>
              <w:t>;</w:t>
            </w:r>
          </w:p>
          <w:p w14:paraId="3326693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5C500A" w14:paraId="649A8DDF"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BFF4ED9"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C80ACE1"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5F75099B"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27FE5F4B" w14:textId="4EC69100"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rodiklis pasiektas, kai yra atliktos visos 9 eilutėje nurodyt</w:t>
            </w:r>
            <w:r w:rsidR="00046207" w:rsidRPr="006D174E">
              <w:rPr>
                <w:rFonts w:ascii="Times New Roman" w:eastAsia="Times New Roman" w:hAnsi="Times New Roman" w:cs="Times New Roman"/>
                <w:sz w:val="20"/>
                <w:szCs w:val="20"/>
                <w:lang w:val="lt-LT" w:eastAsia="lt-LT"/>
              </w:rPr>
              <w:t>ų</w:t>
            </w:r>
            <w:r w:rsidRPr="006D174E">
              <w:rPr>
                <w:rFonts w:ascii="Times New Roman" w:eastAsia="Times New Roman" w:hAnsi="Times New Roman" w:cs="Times New Roman"/>
                <w:sz w:val="20"/>
                <w:szCs w:val="20"/>
                <w:lang w:val="lt-LT" w:eastAsia="lt-LT"/>
              </w:rPr>
              <w:t xml:space="preserve"> studij</w:t>
            </w:r>
            <w:r w:rsidR="00046207" w:rsidRPr="006D174E">
              <w:rPr>
                <w:rFonts w:ascii="Times New Roman" w:eastAsia="Times New Roman" w:hAnsi="Times New Roman" w:cs="Times New Roman"/>
                <w:sz w:val="20"/>
                <w:szCs w:val="20"/>
                <w:lang w:val="lt-LT" w:eastAsia="lt-LT"/>
              </w:rPr>
              <w:t>ų</w:t>
            </w:r>
            <w:r w:rsidRPr="006D174E">
              <w:rPr>
                <w:rFonts w:ascii="Times New Roman" w:eastAsia="Times New Roman" w:hAnsi="Times New Roman" w:cs="Times New Roman"/>
                <w:sz w:val="20"/>
                <w:szCs w:val="20"/>
                <w:lang w:val="lt-LT" w:eastAsia="lt-LT"/>
              </w:rPr>
              <w:t xml:space="preserve"> ir </w:t>
            </w:r>
            <w:r w:rsidR="00046207" w:rsidRPr="006D174E">
              <w:rPr>
                <w:rFonts w:ascii="Times New Roman" w:eastAsia="Times New Roman" w:hAnsi="Times New Roman" w:cs="Times New Roman"/>
                <w:sz w:val="20"/>
                <w:szCs w:val="20"/>
                <w:lang w:val="lt-LT" w:eastAsia="lt-LT"/>
              </w:rPr>
              <w:t>tyrimų viešųjų pirkimų procedūros ir pasirašytos jų atlikimo sutartys.</w:t>
            </w:r>
          </w:p>
        </w:tc>
      </w:tr>
      <w:tr w:rsidR="00A8385A" w:rsidRPr="006D174E" w14:paraId="53559B37"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84184B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48E59F9"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041E5CFC"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BE1D384" w14:textId="77777777" w:rsidR="00A8385A" w:rsidRPr="006D174E" w:rsidRDefault="00A8385A">
            <w:pPr>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Rodiklį sudaro 9 punkte išvardytų etapų visuma. Studijos atliekamos visoje teritorijoje.</w:t>
            </w:r>
          </w:p>
          <w:p w14:paraId="417C299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6D174E" w14:paraId="21ADB3D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63080B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DC7EB36"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9976FED" w14:textId="39941EC8"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w:t>
            </w:r>
            <w:r w:rsidR="008D7536" w:rsidRPr="006D174E">
              <w:rPr>
                <w:rFonts w:ascii="Times New Roman" w:eastAsia="Times New Roman" w:hAnsi="Times New Roman" w:cs="Times New Roman"/>
                <w:sz w:val="20"/>
                <w:szCs w:val="20"/>
                <w:lang w:val="lt-LT" w:eastAsia="lt-LT"/>
              </w:rPr>
              <w:t>2</w:t>
            </w:r>
            <w:r w:rsidRPr="006D174E">
              <w:rPr>
                <w:rFonts w:ascii="Times New Roman" w:eastAsia="Times New Roman" w:hAnsi="Times New Roman" w:cs="Times New Roman"/>
                <w:sz w:val="20"/>
                <w:szCs w:val="20"/>
                <w:lang w:val="lt-LT" w:eastAsia="lt-LT"/>
              </w:rPr>
              <w:t xml:space="preserve"> m. IV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w:t>
            </w:r>
          </w:p>
        </w:tc>
      </w:tr>
      <w:tr w:rsidR="00A8385A" w:rsidRPr="006D174E" w14:paraId="53CD4B8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FD9D3D1"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29FCB0D"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473D6832"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9D32208" w14:textId="7B0B5EB0" w:rsidR="00A8385A" w:rsidRPr="006D174E" w:rsidRDefault="00046207">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color w:val="000000" w:themeColor="text1"/>
                <w:sz w:val="20"/>
                <w:szCs w:val="20"/>
                <w:lang w:val="lt-LT"/>
              </w:rPr>
              <w:t>P</w:t>
            </w:r>
            <w:r w:rsidR="00A8385A" w:rsidRPr="006D174E">
              <w:rPr>
                <w:rFonts w:ascii="Times New Roman" w:hAnsi="Times New Roman" w:cs="Times New Roman"/>
                <w:color w:val="000000" w:themeColor="text1"/>
                <w:sz w:val="20"/>
                <w:szCs w:val="20"/>
                <w:lang w:val="lt-LT"/>
              </w:rPr>
              <w:t>asirašyt</w:t>
            </w:r>
            <w:r w:rsidRPr="006D174E">
              <w:rPr>
                <w:rFonts w:ascii="Times New Roman" w:hAnsi="Times New Roman" w:cs="Times New Roman"/>
                <w:color w:val="000000" w:themeColor="text1"/>
                <w:sz w:val="20"/>
                <w:szCs w:val="20"/>
                <w:lang w:val="lt-LT"/>
              </w:rPr>
              <w:t>os sutartys</w:t>
            </w:r>
            <w:r w:rsidR="00A8385A" w:rsidRPr="006D174E">
              <w:rPr>
                <w:rFonts w:ascii="Times New Roman" w:hAnsi="Times New Roman" w:cs="Times New Roman"/>
                <w:color w:val="000000" w:themeColor="text1"/>
                <w:sz w:val="20"/>
                <w:szCs w:val="20"/>
                <w:lang w:val="lt-LT"/>
              </w:rPr>
              <w:t>.</w:t>
            </w:r>
          </w:p>
        </w:tc>
      </w:tr>
      <w:tr w:rsidR="00A8385A" w:rsidRPr="006D174E" w14:paraId="3E9C71AD" w14:textId="77777777" w:rsidTr="00A4338D">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5D80E02"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C9E1587"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7ACBBB9"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Jevgenija Jankevič</w:t>
            </w:r>
          </w:p>
          <w:p w14:paraId="68AAA6AF"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75C978CA"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patarėja</w:t>
            </w:r>
          </w:p>
          <w:p w14:paraId="4D2BC8D4" w14:textId="77777777" w:rsidR="00A8385A" w:rsidRPr="006D174E" w:rsidRDefault="00DD7F1B">
            <w:pPr>
              <w:spacing w:after="0" w:line="240" w:lineRule="auto"/>
              <w:jc w:val="both"/>
              <w:rPr>
                <w:rFonts w:ascii="Times New Roman" w:eastAsia="Times New Roman" w:hAnsi="Times New Roman" w:cs="Times New Roman"/>
                <w:sz w:val="20"/>
                <w:szCs w:val="20"/>
                <w:lang w:val="lt-LT" w:eastAsia="lt-LT"/>
              </w:rPr>
            </w:pPr>
            <w:hyperlink r:id="rId10" w:history="1">
              <w:r w:rsidR="00A8385A" w:rsidRPr="006D174E">
                <w:rPr>
                  <w:rStyle w:val="Hipersaitas"/>
                  <w:rFonts w:ascii="Times New Roman" w:eastAsia="Times New Roman" w:hAnsi="Times New Roman" w:cs="Times New Roman"/>
                  <w:sz w:val="20"/>
                  <w:szCs w:val="20"/>
                  <w:lang w:val="lt-LT" w:eastAsia="lt-LT"/>
                </w:rPr>
                <w:t>j</w:t>
              </w:r>
              <w:r w:rsidR="00A8385A" w:rsidRPr="006D174E">
                <w:rPr>
                  <w:rStyle w:val="Hipersaitas"/>
                  <w:rFonts w:ascii="Times New Roman" w:hAnsi="Times New Roman" w:cs="Times New Roman"/>
                  <w:sz w:val="20"/>
                  <w:szCs w:val="20"/>
                  <w:lang w:val="lt-LT"/>
                </w:rPr>
                <w:t>evgenija.jankevic</w:t>
              </w:r>
              <w:r w:rsidR="00A8385A" w:rsidRPr="006D174E">
                <w:rPr>
                  <w:rStyle w:val="Hipersaitas"/>
                  <w:rFonts w:ascii="Times New Roman" w:eastAsia="Times New Roman" w:hAnsi="Times New Roman" w:cs="Times New Roman"/>
                  <w:sz w:val="20"/>
                  <w:szCs w:val="20"/>
                  <w:lang w:val="lt-LT" w:eastAsia="lt-LT"/>
                </w:rPr>
                <w:t>@enmin.lt</w:t>
              </w:r>
            </w:hyperlink>
          </w:p>
          <w:p w14:paraId="23C45924"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47359</w:t>
            </w:r>
          </w:p>
        </w:tc>
      </w:tr>
      <w:tr w:rsidR="00A8385A" w:rsidRPr="006D174E" w14:paraId="636C26E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2C1CB26"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F9B275B"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E418A86" w14:textId="77777777" w:rsidR="00A8385A" w:rsidRPr="006D174E" w:rsidRDefault="00A8385A">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Tarybos generalinio sekretoriato pranešimo 10477/21 delegacijoms dėl Lietuvos EGADP įgyvendinimo pried</w:t>
            </w:r>
            <w:r w:rsidRPr="006D174E">
              <w:rPr>
                <w:rFonts w:ascii="Times New Roman" w:eastAsia="Times New Roman" w:hAnsi="Times New Roman" w:cs="Times New Roman"/>
                <w:sz w:val="20"/>
                <w:szCs w:val="20"/>
                <w:lang w:val="lt-LT" w:eastAsia="lt-LT"/>
              </w:rPr>
              <w:t>o B2 lentelės 22 eilutė.</w:t>
            </w:r>
          </w:p>
        </w:tc>
      </w:tr>
    </w:tbl>
    <w:p w14:paraId="08AA1D08" w14:textId="77777777" w:rsidR="00B71F4B" w:rsidRPr="006D174E" w:rsidRDefault="00762791">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5711"/>
        <w:gridCol w:w="7034"/>
      </w:tblGrid>
      <w:tr w:rsidR="00B71F4B" w:rsidRPr="006D174E" w14:paraId="45985AB5"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2871DC"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07A4B00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4010136"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B71F4B" w:rsidRPr="006D174E" w14:paraId="6FD9E664"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0DCAB13"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C9B98CC"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84199FB"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7BD2FA7"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B71F4B" w:rsidRPr="006D174E" w14:paraId="02B66FF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688A89"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6975527"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56AA9986"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tikslas. Užtikrinti gerą aplinkos kokybę ir gamtos išteklių naudojimo darną, saugoti biologinę įvairovę, švelninti Lietuvos poveikį klimato kaitai ir didinti atsparumą jos poveikiui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9D09A25"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B71F4B" w:rsidRPr="006D174E" w14:paraId="2D109B51"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F0EC4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4A5526F"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55859B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976C92E"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B71F4B" w:rsidRPr="006D174E" w14:paraId="3DD311A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1232F57"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DDC104B"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E69F87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26DEABD"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B71F4B" w:rsidRPr="006D174E" w14:paraId="6939628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5907F6"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3934F7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655C860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98EE023"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B71F4B" w:rsidRPr="006D174E" w14:paraId="5531C1B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859747"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096E8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05E16AC4"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3C9864B"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B71F4B" w:rsidRPr="006D174E" w14:paraId="1A25CF9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0E1547B"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F72EC1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46D72BE8" w14:textId="41270DF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iCs/>
                <w:sz w:val="20"/>
                <w:szCs w:val="20"/>
                <w:lang w:val="lt-LT" w:eastAsia="lt-LT"/>
              </w:rPr>
              <w:t>Parengti projektų finansavimo tinkamumo kriterijai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7BC340E"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P-03-001-06-03-02-04</w:t>
            </w:r>
          </w:p>
        </w:tc>
      </w:tr>
      <w:tr w:rsidR="00B71F4B" w:rsidRPr="006D174E" w14:paraId="353FAF0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799607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215BCAD"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Matavimo vienetas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6F3E25B" w14:textId="125D74B6" w:rsidR="00B71F4B" w:rsidRPr="006D174E" w:rsidRDefault="0053456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PFSA nuostatos</w:t>
            </w:r>
          </w:p>
        </w:tc>
      </w:tr>
      <w:tr w:rsidR="00B71F4B" w:rsidRPr="005C500A" w14:paraId="61AB5A6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2A5D95"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F550640"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8BB4394" w14:textId="3C4CAE92"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p>
          <w:p w14:paraId="1978F71B" w14:textId="71FD8329" w:rsidR="002631BF" w:rsidRPr="006D174E" w:rsidRDefault="002631B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Parengtas </w:t>
            </w:r>
            <w:r w:rsidR="00361293" w:rsidRPr="006D174E">
              <w:rPr>
                <w:rFonts w:ascii="Times New Roman" w:eastAsia="Times New Roman" w:hAnsi="Times New Roman" w:cs="Times New Roman"/>
                <w:sz w:val="20"/>
                <w:szCs w:val="20"/>
                <w:lang w:val="lt-LT" w:eastAsia="lt-LT"/>
              </w:rPr>
              <w:t>projekto finansavimo sąlygų apraš</w:t>
            </w:r>
            <w:r w:rsidR="006A2B4C" w:rsidRPr="006D174E">
              <w:rPr>
                <w:rFonts w:ascii="Times New Roman" w:eastAsia="Times New Roman" w:hAnsi="Times New Roman" w:cs="Times New Roman"/>
                <w:sz w:val="20"/>
                <w:szCs w:val="20"/>
                <w:lang w:val="lt-LT" w:eastAsia="lt-LT"/>
              </w:rPr>
              <w:t>e, kuriame</w:t>
            </w:r>
            <w:r w:rsidR="00C34940" w:rsidRPr="006D174E">
              <w:rPr>
                <w:rFonts w:ascii="Times New Roman" w:eastAsia="Times New Roman" w:hAnsi="Times New Roman" w:cs="Times New Roman"/>
                <w:sz w:val="20"/>
                <w:szCs w:val="20"/>
                <w:lang w:val="lt-LT" w:eastAsia="lt-LT"/>
              </w:rPr>
              <w:t xml:space="preserve"> nustatom</w:t>
            </w:r>
            <w:r w:rsidR="00877E1D" w:rsidRPr="006D174E">
              <w:rPr>
                <w:rFonts w:ascii="Times New Roman" w:eastAsia="Times New Roman" w:hAnsi="Times New Roman" w:cs="Times New Roman"/>
                <w:sz w:val="20"/>
                <w:szCs w:val="20"/>
                <w:lang w:val="lt-LT" w:eastAsia="lt-LT"/>
              </w:rPr>
              <w:t xml:space="preserve">i reikalavimai projektui ir </w:t>
            </w:r>
            <w:r w:rsidR="00AD538E" w:rsidRPr="006D174E">
              <w:rPr>
                <w:rFonts w:ascii="Times New Roman" w:eastAsia="Times New Roman" w:hAnsi="Times New Roman" w:cs="Times New Roman"/>
                <w:sz w:val="20"/>
                <w:szCs w:val="20"/>
                <w:lang w:val="lt-LT" w:eastAsia="lt-LT"/>
              </w:rPr>
              <w:t xml:space="preserve">išlaidų </w:t>
            </w:r>
            <w:r w:rsidR="006A2B4C" w:rsidRPr="006D174E">
              <w:rPr>
                <w:rFonts w:ascii="Times New Roman" w:eastAsia="Times New Roman" w:hAnsi="Times New Roman" w:cs="Times New Roman"/>
                <w:sz w:val="20"/>
                <w:szCs w:val="20"/>
                <w:lang w:val="lt-LT" w:eastAsia="lt-LT"/>
              </w:rPr>
              <w:t xml:space="preserve">tinkamumo </w:t>
            </w:r>
            <w:r w:rsidR="00AD538E" w:rsidRPr="006D174E">
              <w:rPr>
                <w:rFonts w:ascii="Times New Roman" w:eastAsia="Times New Roman" w:hAnsi="Times New Roman" w:cs="Times New Roman"/>
                <w:sz w:val="20"/>
                <w:szCs w:val="20"/>
                <w:lang w:val="lt-LT" w:eastAsia="lt-LT"/>
              </w:rPr>
              <w:t>finans</w:t>
            </w:r>
            <w:r w:rsidR="006A2B4C" w:rsidRPr="006D174E">
              <w:rPr>
                <w:rFonts w:ascii="Times New Roman" w:eastAsia="Times New Roman" w:hAnsi="Times New Roman" w:cs="Times New Roman"/>
                <w:sz w:val="20"/>
                <w:szCs w:val="20"/>
                <w:lang w:val="lt-LT" w:eastAsia="lt-LT"/>
              </w:rPr>
              <w:t>uoti kriterijai</w:t>
            </w:r>
          </w:p>
          <w:p w14:paraId="6C53A817" w14:textId="77777777" w:rsidR="00666835" w:rsidRPr="006D174E" w:rsidRDefault="00666835">
            <w:pPr>
              <w:spacing w:after="0" w:line="240" w:lineRule="auto"/>
              <w:jc w:val="both"/>
              <w:rPr>
                <w:rFonts w:ascii="Times New Roman" w:eastAsia="Times New Roman" w:hAnsi="Times New Roman" w:cs="Times New Roman"/>
                <w:sz w:val="20"/>
                <w:szCs w:val="20"/>
                <w:lang w:val="lt-LT" w:eastAsia="lt-LT"/>
              </w:rPr>
            </w:pPr>
          </w:p>
          <w:p w14:paraId="331C59BC"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D174E" w14:paraId="20B86B58"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B760AF"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704CF7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3E97394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A7C6195" w14:textId="57CA4E48"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Vertinama, kad rodiklis pasiektas, kai yra </w:t>
            </w:r>
            <w:r w:rsidR="00361293" w:rsidRPr="006D174E">
              <w:rPr>
                <w:rFonts w:ascii="Times New Roman" w:eastAsia="Times New Roman" w:hAnsi="Times New Roman" w:cs="Times New Roman"/>
                <w:sz w:val="20"/>
                <w:szCs w:val="20"/>
                <w:lang w:val="lt-LT" w:eastAsia="lt-LT"/>
              </w:rPr>
              <w:t>patvirtintas projekto finansavimo sąlygų aprašas</w:t>
            </w:r>
          </w:p>
        </w:tc>
      </w:tr>
      <w:tr w:rsidR="00B71F4B" w:rsidRPr="006D174E" w14:paraId="3D452521"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DFADD1E"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C01B30B"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683EA375"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611A016" w14:textId="0EF0900C" w:rsidR="00B71F4B" w:rsidRPr="006D174E" w:rsidRDefault="00C34940">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Parengtas ir patvirtintas projekto finansavimo sąlygų aprašas </w:t>
            </w:r>
            <w:r w:rsidR="00B71F4B" w:rsidRPr="006D174E">
              <w:rPr>
                <w:rFonts w:ascii="Times New Roman" w:eastAsia="Times New Roman" w:hAnsi="Times New Roman" w:cs="Times New Roman"/>
                <w:sz w:val="20"/>
                <w:szCs w:val="20"/>
                <w:lang w:val="lt-LT" w:eastAsia="lt-LT"/>
              </w:rPr>
              <w:t>.</w:t>
            </w:r>
          </w:p>
          <w:p w14:paraId="2D374B01"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D174E" w14:paraId="60260FBD"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0AE2C9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4F09EC0"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skaičiavimo reguliarumas ar ataskaitinis laikotarpis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E07110E"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2023 m. IV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w:t>
            </w:r>
          </w:p>
        </w:tc>
      </w:tr>
      <w:tr w:rsidR="00B71F4B" w:rsidRPr="006D174E" w14:paraId="29E71BA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F36B4B5"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0BF3E92"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23D0576F"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AB7027D" w14:textId="4092448B" w:rsidR="00B71F4B" w:rsidRPr="006D174E" w:rsidRDefault="0068212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Teisės aktų registras</w:t>
            </w:r>
            <w:r w:rsidR="00B71F4B" w:rsidRPr="006D174E">
              <w:rPr>
                <w:rFonts w:ascii="Times New Roman" w:eastAsia="Times New Roman" w:hAnsi="Times New Roman" w:cs="Times New Roman"/>
                <w:sz w:val="20"/>
                <w:szCs w:val="20"/>
                <w:lang w:val="lt-LT" w:eastAsia="lt-LT"/>
              </w:rPr>
              <w:t>.</w:t>
            </w:r>
          </w:p>
        </w:tc>
      </w:tr>
      <w:tr w:rsidR="00B71F4B" w:rsidRPr="006D174E" w14:paraId="2E9B20F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21B9508"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7310776"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EF7EC25" w14:textId="61A1C815" w:rsidR="00B71F4B" w:rsidRPr="006D174E" w:rsidRDefault="009F7870">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I</w:t>
            </w:r>
            <w:r w:rsidRPr="006D174E">
              <w:rPr>
                <w:rFonts w:ascii="Times New Roman" w:hAnsi="Times New Roman" w:cs="Times New Roman"/>
                <w:sz w:val="20"/>
                <w:szCs w:val="20"/>
                <w:lang w:val="lt-LT"/>
              </w:rPr>
              <w:t>neta Blakunovaitė</w:t>
            </w:r>
          </w:p>
          <w:p w14:paraId="182B1CB6"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48F940B7" w14:textId="1C40D008" w:rsidR="00B71F4B" w:rsidRPr="006D174E" w:rsidRDefault="00EF446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Investicijų</w:t>
            </w:r>
            <w:r w:rsidR="00B71F4B" w:rsidRPr="006D174E">
              <w:rPr>
                <w:rFonts w:ascii="Times New Roman" w:eastAsia="Times New Roman" w:hAnsi="Times New Roman" w:cs="Times New Roman"/>
                <w:sz w:val="20"/>
                <w:szCs w:val="20"/>
                <w:lang w:val="lt-LT" w:eastAsia="lt-LT"/>
              </w:rPr>
              <w:t xml:space="preserve"> grupės </w:t>
            </w:r>
            <w:r w:rsidR="009F7870" w:rsidRPr="006D174E">
              <w:rPr>
                <w:rFonts w:ascii="Times New Roman" w:eastAsia="Times New Roman" w:hAnsi="Times New Roman" w:cs="Times New Roman"/>
                <w:sz w:val="20"/>
                <w:szCs w:val="20"/>
                <w:lang w:val="lt-LT" w:eastAsia="lt-LT"/>
              </w:rPr>
              <w:t>vy</w:t>
            </w:r>
            <w:r w:rsidR="009F7870" w:rsidRPr="006D174E">
              <w:rPr>
                <w:rFonts w:ascii="Times New Roman" w:hAnsi="Times New Roman" w:cs="Times New Roman"/>
                <w:sz w:val="20"/>
                <w:szCs w:val="20"/>
                <w:lang w:val="lt-LT"/>
              </w:rPr>
              <w:t>r. specialistė</w:t>
            </w:r>
          </w:p>
          <w:p w14:paraId="1D349B14" w14:textId="19E04FB3" w:rsidR="00B71F4B" w:rsidRPr="006D174E" w:rsidRDefault="00DD7F1B">
            <w:pPr>
              <w:spacing w:after="0" w:line="240" w:lineRule="auto"/>
              <w:jc w:val="both"/>
              <w:rPr>
                <w:rFonts w:ascii="Times New Roman" w:eastAsia="Times New Roman" w:hAnsi="Times New Roman" w:cs="Times New Roman"/>
                <w:sz w:val="20"/>
                <w:szCs w:val="20"/>
                <w:lang w:val="lt-LT" w:eastAsia="lt-LT"/>
              </w:rPr>
            </w:pPr>
            <w:hyperlink r:id="rId11" w:history="1">
              <w:r w:rsidR="007624AE" w:rsidRPr="006D174E">
                <w:rPr>
                  <w:rStyle w:val="Hipersaitas"/>
                  <w:rFonts w:ascii="Times New Roman" w:hAnsi="Times New Roman" w:cs="Times New Roman"/>
                  <w:sz w:val="20"/>
                  <w:szCs w:val="20"/>
                  <w:lang w:val="lt-LT"/>
                </w:rPr>
                <w:t>ineta.blakunovaite</w:t>
              </w:r>
              <w:r w:rsidR="007624AE" w:rsidRPr="006D174E">
                <w:rPr>
                  <w:rStyle w:val="Hipersaitas"/>
                  <w:rFonts w:ascii="Times New Roman" w:eastAsia="Times New Roman" w:hAnsi="Times New Roman" w:cs="Times New Roman"/>
                  <w:sz w:val="20"/>
                  <w:szCs w:val="20"/>
                  <w:lang w:val="lt-LT" w:eastAsia="lt-LT"/>
                </w:rPr>
                <w:t>@enmin.lt</w:t>
              </w:r>
            </w:hyperlink>
          </w:p>
          <w:p w14:paraId="062E05A4" w14:textId="6E55D490"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Mob. </w:t>
            </w:r>
            <w:r w:rsidR="003727C8" w:rsidRPr="006D174E">
              <w:rPr>
                <w:rFonts w:ascii="Times New Roman" w:eastAsia="Times New Roman" w:hAnsi="Times New Roman" w:cs="Times New Roman"/>
                <w:sz w:val="20"/>
                <w:szCs w:val="20"/>
                <w:lang w:val="lt-LT" w:eastAsia="lt-LT"/>
              </w:rPr>
              <w:t>+370</w:t>
            </w:r>
            <w:r w:rsidR="007624AE" w:rsidRPr="006D174E">
              <w:rPr>
                <w:rFonts w:ascii="Times New Roman" w:eastAsia="Times New Roman" w:hAnsi="Times New Roman" w:cs="Times New Roman"/>
                <w:sz w:val="20"/>
                <w:szCs w:val="20"/>
                <w:lang w:val="lt-LT" w:eastAsia="lt-LT"/>
              </w:rPr>
              <w:t> 602 16186</w:t>
            </w:r>
          </w:p>
        </w:tc>
      </w:tr>
      <w:tr w:rsidR="00B71F4B" w:rsidRPr="006D174E" w14:paraId="0124B10B"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04CB35F"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989FEDA" w14:textId="77777777"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E02EC00" w14:textId="64F1F04F" w:rsidR="00B71F4B" w:rsidRPr="006D174E" w:rsidRDefault="00B71F4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Tarybos generalinio sekretoriato pranešimo 10477/21 delegacijoms dėl Lietuvos EGADP įgyvendinimo priedo B2 lentelės 22</w:t>
            </w:r>
            <w:r w:rsidR="00391273" w:rsidRPr="006D174E">
              <w:rPr>
                <w:rFonts w:ascii="Times New Roman" w:eastAsia="Times New Roman" w:hAnsi="Times New Roman" w:cs="Times New Roman"/>
                <w:sz w:val="20"/>
                <w:szCs w:val="20"/>
                <w:lang w:val="lt-LT" w:eastAsia="lt-LT"/>
              </w:rPr>
              <w:t>.1</w:t>
            </w:r>
            <w:r w:rsidRPr="006D174E">
              <w:rPr>
                <w:rFonts w:ascii="Times New Roman" w:eastAsia="Times New Roman" w:hAnsi="Times New Roman" w:cs="Times New Roman"/>
                <w:sz w:val="20"/>
                <w:szCs w:val="20"/>
                <w:lang w:val="lt-LT" w:eastAsia="lt-LT"/>
              </w:rPr>
              <w:t xml:space="preserve"> eilutė.</w:t>
            </w:r>
          </w:p>
        </w:tc>
      </w:tr>
    </w:tbl>
    <w:p w14:paraId="70977E05" w14:textId="77777777" w:rsidR="00762791" w:rsidRPr="006D174E" w:rsidRDefault="00762791" w:rsidP="00ED144A">
      <w:pPr>
        <w:rPr>
          <w:rFonts w:ascii="Times New Roman" w:eastAsia="Times New Roman" w:hAnsi="Times New Roman" w:cs="Times New Roman"/>
          <w:color w:val="000000"/>
          <w:sz w:val="20"/>
          <w:szCs w:val="20"/>
          <w:lang w:val="lt-LT" w:eastAsia="lt-LT"/>
        </w:rPr>
      </w:pPr>
    </w:p>
    <w:p w14:paraId="576AB6F0" w14:textId="19F80C32" w:rsidR="00887B97" w:rsidRPr="006D174E" w:rsidRDefault="00887B97">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5711"/>
        <w:gridCol w:w="7034"/>
      </w:tblGrid>
      <w:tr w:rsidR="00763ECD" w:rsidRPr="006D174E" w14:paraId="7B5EEF77" w14:textId="77777777" w:rsidTr="00FA0524">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12C61BA"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2EAE0FA9"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669BA03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763ECD" w:rsidRPr="006D174E" w14:paraId="35AEBE4F"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415A7F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DDA3CD9"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485D238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829C67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763ECD" w:rsidRPr="006D174E" w14:paraId="10EE95D3" w14:textId="77777777" w:rsidTr="00FA0524">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C7ADB3"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65F6D12"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15E7F22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E40A45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763ECD" w:rsidRPr="006D174E" w14:paraId="7BC2FD53"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F673E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8C8495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26B371B1" w14:textId="77777777" w:rsidR="00763ECD" w:rsidRPr="006D174E" w:rsidRDefault="00763ECD" w:rsidP="00FA0524">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D1D6546"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763ECD" w:rsidRPr="006D174E" w14:paraId="080398D8"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7D63A0"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F639804"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4ACB8F59"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E471528" w14:textId="77777777" w:rsidR="00763ECD" w:rsidRPr="006D174E" w:rsidRDefault="00763ECD"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763ECD" w:rsidRPr="006D174E" w14:paraId="41ADB207"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D0B4CF2"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593956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09D7D183"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78D4570" w14:textId="77777777" w:rsidR="00763ECD" w:rsidRPr="006D174E" w:rsidRDefault="00763ECD"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763ECD" w:rsidRPr="006D174E" w14:paraId="5FC712DB"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F93964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BF9E70F"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5D21F12E" w14:textId="77777777" w:rsidR="00763ECD" w:rsidRPr="006D174E" w:rsidRDefault="00763ECD" w:rsidP="00FA0524">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A2E5D88" w14:textId="77777777" w:rsidR="00763ECD" w:rsidRPr="006D174E" w:rsidRDefault="00763ECD"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763ECD" w:rsidRPr="006D174E" w14:paraId="7AA426BB"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32B3D7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CE2CDC2"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03FC744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rPr>
              <w:t xml:space="preserve">Sukurti nauji elektros energijos gamybos iš AEI pajėgumai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7068C3C" w14:textId="65C21F21" w:rsidR="00763ECD" w:rsidRPr="006D174E" w:rsidRDefault="00763ECD" w:rsidP="00FA0524">
            <w:pPr>
              <w:spacing w:line="276"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P-03-001-06-03-02-0</w:t>
            </w:r>
            <w:r w:rsidR="00AE01D8" w:rsidRPr="006D174E">
              <w:rPr>
                <w:rFonts w:ascii="Times New Roman" w:hAnsi="Times New Roman" w:cs="Times New Roman"/>
                <w:sz w:val="20"/>
                <w:szCs w:val="20"/>
                <w:lang w:val="lt-LT"/>
              </w:rPr>
              <w:t>5</w:t>
            </w:r>
          </w:p>
          <w:p w14:paraId="3B8E9040" w14:textId="439744A9" w:rsidR="00BF1031" w:rsidRPr="006D174E" w:rsidRDefault="00BF1031" w:rsidP="00FA0524">
            <w:pPr>
              <w:spacing w:line="276" w:lineRule="auto"/>
              <w:jc w:val="both"/>
              <w:rPr>
                <w:rFonts w:ascii="Times New Roman" w:hAnsi="Times New Roman" w:cs="Times New Roman"/>
                <w:sz w:val="20"/>
                <w:szCs w:val="20"/>
              </w:rPr>
            </w:pPr>
            <w:r w:rsidRPr="006D174E">
              <w:rPr>
                <w:rFonts w:ascii="Times New Roman" w:hAnsi="Times New Roman" w:cs="Times New Roman"/>
                <w:sz w:val="20"/>
                <w:szCs w:val="20"/>
                <w:lang w:val="lt-LT"/>
              </w:rPr>
              <w:t>P.S.</w:t>
            </w:r>
            <w:r w:rsidRPr="006D174E">
              <w:rPr>
                <w:rFonts w:ascii="Times New Roman" w:hAnsi="Times New Roman" w:cs="Times New Roman"/>
                <w:sz w:val="20"/>
                <w:szCs w:val="20"/>
              </w:rPr>
              <w:t>1024</w:t>
            </w:r>
          </w:p>
          <w:p w14:paraId="213EA09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tc>
      </w:tr>
      <w:tr w:rsidR="00763ECD" w:rsidRPr="006D174E" w14:paraId="44EDFE90"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66EDEA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65F825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918BBEA"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Megavatai (MW)</w:t>
            </w:r>
          </w:p>
        </w:tc>
      </w:tr>
      <w:tr w:rsidR="00763ECD" w:rsidRPr="005C500A" w14:paraId="1CC34F37"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94BAC35"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71A5B8C"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936F215"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4BF202D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p w14:paraId="1E64E694"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Elektros energijos gamybos pajėgumas – įrenginio galia, nurodyta įrenginio techniniame pase, išreikšta megavatais. </w:t>
            </w:r>
          </w:p>
          <w:p w14:paraId="1FEE6CC5"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Elektros energijos gamybos iš atsinaujinančių energijos išteklių įrenginys – iš atsinaujinančių energijos išteklių elektros energiją gaminantis įrenginys.</w:t>
            </w:r>
          </w:p>
          <w:p w14:paraId="18CF9377"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p w14:paraId="6E590429"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Rodiklis laikomas pasiektu, kai pradedami eksploatuoti elektros energijos gamybos naudojant saulės ir vėjo energiją pajėgumai. Rodiklio pasiekimo reikšmė yra lygi pradėtam eksploatuoti elektros energijos gamybos pajėgumo įrengtajai galiai. </w:t>
            </w:r>
          </w:p>
          <w:p w14:paraId="6801811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tc>
      </w:tr>
      <w:tr w:rsidR="00763ECD" w:rsidRPr="005C500A" w14:paraId="04D25D3F"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BC2B95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84DEA18"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701A753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42104275"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763ECD" w:rsidRPr="006D174E" w14:paraId="5087355A"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54FEC17"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620FCA8"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2A898BC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9C332F7"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 xml:space="preserve">Rodiklio pasiekimo teritorija – visa Lietuva. </w:t>
            </w:r>
          </w:p>
        </w:tc>
      </w:tr>
      <w:tr w:rsidR="00763ECD" w:rsidRPr="006D174E" w14:paraId="00EDC3FF"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168ED7"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272C37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37C0B146"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65DA191"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w:t>
            </w:r>
          </w:p>
          <w:p w14:paraId="010C4166"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p w14:paraId="4E359423" w14:textId="40452C44"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2025 m. I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 xml:space="preserve">. - </w:t>
            </w:r>
            <w:r w:rsidR="0043581E" w:rsidRPr="006D174E">
              <w:rPr>
                <w:rFonts w:ascii="Times New Roman" w:eastAsia="Times New Roman" w:hAnsi="Times New Roman" w:cs="Times New Roman"/>
                <w:sz w:val="20"/>
                <w:szCs w:val="20"/>
                <w:lang w:val="lt-LT" w:eastAsia="lt-LT"/>
              </w:rPr>
              <w:t>1</w:t>
            </w:r>
            <w:r w:rsidRPr="006D174E">
              <w:rPr>
                <w:rFonts w:ascii="Times New Roman" w:eastAsia="Times New Roman" w:hAnsi="Times New Roman" w:cs="Times New Roman"/>
                <w:sz w:val="20"/>
                <w:szCs w:val="20"/>
                <w:lang w:val="lt-LT" w:eastAsia="lt-LT"/>
              </w:rPr>
              <w:t>20 MW;</w:t>
            </w:r>
          </w:p>
          <w:p w14:paraId="7880D163" w14:textId="754ACA61"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2026 m. II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 xml:space="preserve">. – </w:t>
            </w:r>
            <w:r w:rsidR="0043581E" w:rsidRPr="006D174E">
              <w:rPr>
                <w:rFonts w:ascii="Times New Roman" w:eastAsia="Times New Roman" w:hAnsi="Times New Roman" w:cs="Times New Roman"/>
                <w:sz w:val="20"/>
                <w:szCs w:val="20"/>
                <w:lang w:val="lt-LT" w:eastAsia="lt-LT"/>
              </w:rPr>
              <w:t xml:space="preserve">225,38 </w:t>
            </w:r>
            <w:r w:rsidRPr="006D174E">
              <w:rPr>
                <w:rFonts w:ascii="Times New Roman" w:eastAsia="Times New Roman" w:hAnsi="Times New Roman" w:cs="Times New Roman"/>
                <w:sz w:val="20"/>
                <w:szCs w:val="20"/>
                <w:lang w:val="lt-LT" w:eastAsia="lt-LT"/>
              </w:rPr>
              <w:t>MW.</w:t>
            </w:r>
          </w:p>
        </w:tc>
      </w:tr>
      <w:tr w:rsidR="00763ECD" w:rsidRPr="005C500A" w14:paraId="596884BE"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C84B905"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ABAD52D"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7C90F4EA"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0109F7B"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78C30FD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p>
          <w:p w14:paraId="6E449DD9"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Skirstomųjų tinklų operatoriaus informacija apie projektų vykdytojų instaliuotą elektros energijos gamybos, naudojant saulės ir vėjo energiją, įrenginių galią.</w:t>
            </w:r>
          </w:p>
        </w:tc>
      </w:tr>
      <w:tr w:rsidR="00763ECD" w:rsidRPr="005C500A" w14:paraId="5D75E572" w14:textId="77777777" w:rsidTr="00FA0524">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9B9510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5674C5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6E99A87"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Lina Sveklaitė </w:t>
            </w:r>
          </w:p>
          <w:p w14:paraId="1AD9E192"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33AF5E2E"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w:t>
            </w:r>
            <w:r w:rsidRPr="006D174E">
              <w:rPr>
                <w:rFonts w:ascii="Times New Roman" w:hAnsi="Times New Roman" w:cs="Times New Roman"/>
                <w:sz w:val="20"/>
                <w:szCs w:val="20"/>
                <w:lang w:val="lt-LT"/>
              </w:rPr>
              <w:t>yresn. patarėja</w:t>
            </w:r>
          </w:p>
          <w:p w14:paraId="69BCD0C4" w14:textId="77777777" w:rsidR="00763ECD" w:rsidRPr="006D174E" w:rsidRDefault="00DD7F1B" w:rsidP="00FA0524">
            <w:pPr>
              <w:spacing w:after="0" w:line="240" w:lineRule="auto"/>
              <w:jc w:val="both"/>
              <w:rPr>
                <w:rFonts w:ascii="Times New Roman" w:eastAsia="Times New Roman" w:hAnsi="Times New Roman" w:cs="Times New Roman"/>
                <w:sz w:val="20"/>
                <w:szCs w:val="20"/>
                <w:lang w:val="lt-LT" w:eastAsia="lt-LT"/>
              </w:rPr>
            </w:pPr>
            <w:hyperlink r:id="rId12" w:history="1">
              <w:r w:rsidR="00763ECD" w:rsidRPr="006D174E">
                <w:rPr>
                  <w:rStyle w:val="Hipersaitas"/>
                  <w:rFonts w:ascii="Times New Roman" w:eastAsia="Times New Roman" w:hAnsi="Times New Roman" w:cs="Times New Roman"/>
                  <w:sz w:val="20"/>
                  <w:szCs w:val="20"/>
                  <w:lang w:val="lt-LT" w:eastAsia="lt-LT"/>
                </w:rPr>
                <w:t>l</w:t>
              </w:r>
              <w:r w:rsidR="00763ECD" w:rsidRPr="006D174E">
                <w:rPr>
                  <w:rStyle w:val="Hipersaitas"/>
                  <w:rFonts w:ascii="Times New Roman" w:hAnsi="Times New Roman" w:cs="Times New Roman"/>
                  <w:sz w:val="20"/>
                  <w:szCs w:val="20"/>
                  <w:lang w:val="lt-LT"/>
                </w:rPr>
                <w:t>ina.sveklaite</w:t>
              </w:r>
              <w:r w:rsidR="00763ECD" w:rsidRPr="006D174E">
                <w:rPr>
                  <w:rStyle w:val="Hipersaitas"/>
                  <w:rFonts w:ascii="Times New Roman" w:eastAsia="Times New Roman" w:hAnsi="Times New Roman" w:cs="Times New Roman"/>
                  <w:sz w:val="20"/>
                  <w:szCs w:val="20"/>
                  <w:lang w:val="lt-LT" w:eastAsia="lt-LT"/>
                </w:rPr>
                <w:t>@enmin.lt</w:t>
              </w:r>
            </w:hyperlink>
          </w:p>
          <w:p w14:paraId="0BA1E90A"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46479</w:t>
            </w:r>
          </w:p>
        </w:tc>
      </w:tr>
      <w:tr w:rsidR="00763ECD" w:rsidRPr="006D174E" w14:paraId="24D2C13E"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EF024D4"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DC18766" w14:textId="77777777" w:rsidR="00763ECD" w:rsidRPr="006D174E" w:rsidRDefault="00763ECD"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474183D" w14:textId="77777777" w:rsidR="00763ECD" w:rsidRPr="006D174E" w:rsidRDefault="00763ECD" w:rsidP="00FA0524">
            <w:pPr>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rPr>
              <w:t>Tarybos generalinio sekretoriato pranešimo 10477/21 delegacijoms dėl Lietuvos EGADP įgyvendinimo pried</w:t>
            </w:r>
            <w:r w:rsidRPr="006D174E">
              <w:rPr>
                <w:rFonts w:ascii="Times New Roman" w:eastAsia="Times New Roman" w:hAnsi="Times New Roman" w:cs="Times New Roman"/>
                <w:sz w:val="20"/>
                <w:szCs w:val="20"/>
                <w:lang w:val="lt-LT" w:eastAsia="lt-LT"/>
              </w:rPr>
              <w:t>o B2 lentelės 23-24 eilutės.</w:t>
            </w:r>
          </w:p>
        </w:tc>
      </w:tr>
    </w:tbl>
    <w:p w14:paraId="413D7E7D" w14:textId="77777777" w:rsidR="00763ECD" w:rsidRPr="006D174E" w:rsidRDefault="00763ECD">
      <w:pPr>
        <w:rPr>
          <w:rFonts w:ascii="Times New Roman" w:eastAsia="Times New Roman" w:hAnsi="Times New Roman" w:cs="Times New Roman"/>
          <w:color w:val="000000"/>
          <w:sz w:val="20"/>
          <w:szCs w:val="20"/>
          <w:lang w:val="lt-LT" w:eastAsia="lt-LT"/>
        </w:rPr>
      </w:pPr>
    </w:p>
    <w:p w14:paraId="46FB77EC" w14:textId="78C8366F" w:rsidR="004510CF" w:rsidRPr="006D174E" w:rsidRDefault="004510CF">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5711"/>
        <w:gridCol w:w="7034"/>
      </w:tblGrid>
      <w:tr w:rsidR="00652840" w:rsidRPr="006D174E" w14:paraId="211586D4"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9E8668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23B2D37E"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E68446B"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652840" w:rsidRPr="006D174E" w14:paraId="0A0ABB56"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1E23135"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D868EF3"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5E26F22B"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725390F"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652840" w:rsidRPr="006D174E" w14:paraId="0C172830" w14:textId="77777777" w:rsidTr="2EA62E58">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8C17F4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23C80A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361FCFBF"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D71A6C1"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652840" w:rsidRPr="006D174E" w14:paraId="67B40600"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F6D667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300E9CD"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5164000" w14:textId="77777777" w:rsidR="00652840" w:rsidRPr="006D174E" w:rsidRDefault="00652840" w:rsidP="00FA0524">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1A23AB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652840" w:rsidRPr="006D174E" w14:paraId="7D16A94A"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05727B0"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A9A3DD1"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7A423B3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9E68F5C" w14:textId="77777777" w:rsidR="00652840" w:rsidRPr="006D174E" w:rsidRDefault="0065284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652840" w:rsidRPr="006D174E" w14:paraId="3B9EA745"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9697929"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E5A0EB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2FF3166A"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BAFA020" w14:textId="77777777" w:rsidR="00652840" w:rsidRPr="006D174E" w:rsidRDefault="0065284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652840" w:rsidRPr="006D174E" w14:paraId="1D45B4C0"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083CC05"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B36C05E"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2E7ECD36" w14:textId="77777777" w:rsidR="00652840" w:rsidRPr="006D174E" w:rsidRDefault="00652840" w:rsidP="00FA0524">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1935C38" w14:textId="77777777" w:rsidR="00652840" w:rsidRPr="006D174E" w:rsidRDefault="0065284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652840" w:rsidRPr="006D174E" w14:paraId="4ABFACB0" w14:textId="77777777" w:rsidTr="2EA62E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33EC8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105315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1F43731C" w14:textId="33B4ABCE" w:rsidR="00652840" w:rsidRPr="006D174E" w:rsidRDefault="00652840" w:rsidP="2EA62E58">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Papildomi atsinaujinančiosios energijos gamybos pajėgumai</w:t>
            </w:r>
            <w:r w:rsidR="3B2FA27F" w:rsidRPr="006D174E">
              <w:rPr>
                <w:rFonts w:ascii="Times New Roman" w:hAnsi="Times New Roman" w:cs="Times New Roman"/>
                <w:sz w:val="20"/>
                <w:szCs w:val="20"/>
                <w:lang w:val="lt-LT"/>
              </w:rPr>
              <w:t>,</w:t>
            </w:r>
            <w:r w:rsidRPr="006D174E">
              <w:rPr>
                <w:rFonts w:ascii="Times New Roman" w:hAnsi="Times New Roman" w:cs="Times New Roman"/>
                <w:sz w:val="20"/>
                <w:szCs w:val="20"/>
                <w:lang w:val="lt-LT"/>
              </w:rPr>
              <w:t xml:space="preserve"> iš kurių elektros, šilum</w:t>
            </w:r>
            <w:r w:rsidR="53F48B14" w:rsidRPr="006D174E">
              <w:rPr>
                <w:rFonts w:ascii="Times New Roman" w:hAnsi="Times New Roman" w:cs="Times New Roman"/>
                <w:sz w:val="20"/>
                <w:szCs w:val="20"/>
                <w:lang w:val="lt-LT"/>
              </w:rPr>
              <w:t>os</w:t>
            </w:r>
            <w:r w:rsidRPr="006D174E">
              <w:rPr>
                <w:rFonts w:ascii="Times New Roman" w:hAnsi="Times New Roman" w:cs="Times New Roman"/>
                <w:sz w:val="20"/>
                <w:szCs w:val="20"/>
                <w:lang w:val="lt-LT"/>
              </w:rPr>
              <w:t xml:space="preserve"> energijos</w:t>
            </w:r>
            <w:r w:rsidR="52C063E5" w:rsidRPr="006D174E">
              <w:rPr>
                <w:rFonts w:ascii="Times New Roman" w:hAnsi="Times New Roman" w:cs="Times New Roman"/>
                <w:sz w:val="20"/>
                <w:szCs w:val="20"/>
                <w:lang w:val="lt-LT"/>
              </w:rPr>
              <w:t xml:space="preserve"> pajėgumai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9A3C718" w14:textId="2050AF09" w:rsidR="00652840" w:rsidRPr="006D174E" w:rsidRDefault="00652840" w:rsidP="00FA0524">
            <w:pPr>
              <w:spacing w:line="276"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P-03-001-06-03-02-0</w:t>
            </w:r>
            <w:r w:rsidR="00AE01D8" w:rsidRPr="006D174E">
              <w:rPr>
                <w:rFonts w:ascii="Times New Roman" w:hAnsi="Times New Roman" w:cs="Times New Roman"/>
                <w:sz w:val="20"/>
                <w:szCs w:val="20"/>
                <w:lang w:val="lt-LT"/>
              </w:rPr>
              <w:t>6</w:t>
            </w:r>
          </w:p>
          <w:p w14:paraId="1B19E05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tc>
      </w:tr>
      <w:tr w:rsidR="00652840" w:rsidRPr="006D174E" w14:paraId="41919259"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650C24A"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33A6F5E"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3CF44DD"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Megavatai (MW)</w:t>
            </w:r>
          </w:p>
        </w:tc>
      </w:tr>
      <w:tr w:rsidR="00652840" w:rsidRPr="005C500A" w14:paraId="4FFCDAB0"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8A845CA"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A8A079D"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C52D279"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70614DE3" w14:textId="77777777" w:rsidR="00652840" w:rsidRPr="006D174E" w:rsidRDefault="0065284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Atsinaujinantys energijos ištekliai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5FF5E6D0"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p w14:paraId="77A4A262"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Elektros energijos gamybos pajėgumas suprantamas kaip grynoji didžiausia galia – didžiausia galia darant prielaidą, kad tai vienintelė turima galia, kurią jėgainei veikiant visu pajėgumu galima nuolat tiekti (išleidimo į tinklą vietoje).</w:t>
            </w:r>
          </w:p>
          <w:p w14:paraId="01F68E3B"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Elektros energijos gamybos iš atsinaujinančių energijos išteklių įrenginys – iš atsinaujinančių energijos išteklių elektros energiją gaminantis įrenginys.</w:t>
            </w:r>
          </w:p>
          <w:p w14:paraId="6ABB0E0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p w14:paraId="2515FCE9"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pasiekimo reikšmė yra lygi pradėtam arba planuojamam eksploatuoti elektros energijos gamybos pajėgumo įrengtajai galiai. </w:t>
            </w:r>
          </w:p>
          <w:p w14:paraId="5794435F"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p w14:paraId="6DE96D59" w14:textId="77777777" w:rsidR="00652840" w:rsidRPr="006D174E" w:rsidRDefault="00652840" w:rsidP="00FA052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 hidroenergija, biomasė, sąvartynų dujos, nuotekų valymo įrenginių dujos ir biodujos.“ (žr. Direktyvą 2018/2011). Elektros ir šiluminės energijos pajėgumų skirstymas priklauso nuo pagamintos energijos rūšies.</w:t>
            </w:r>
          </w:p>
          <w:p w14:paraId="2F14E75E"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tc>
      </w:tr>
      <w:tr w:rsidR="00652840" w:rsidRPr="005C500A" w14:paraId="0EA1719B"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25E6E1A"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BB29EF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3E88E9BB"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257B84C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652840" w:rsidRPr="006D174E" w14:paraId="382328E1"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28FFA55"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883837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78575E5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ACB484F" w14:textId="77777777" w:rsidR="00652840" w:rsidRPr="006D174E" w:rsidRDefault="00652840" w:rsidP="00FA0524">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p w14:paraId="73A1DFBB" w14:textId="77777777" w:rsidR="00652840" w:rsidRPr="006D174E" w:rsidRDefault="00652840" w:rsidP="00FA0524">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p w14:paraId="2410EB6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Suskirstymas pagal energijos šaltinį turi būti pateikiamas tik apie pasiektas vertes.</w:t>
            </w:r>
          </w:p>
        </w:tc>
      </w:tr>
      <w:tr w:rsidR="00652840" w:rsidRPr="006D174E" w14:paraId="067B45A1"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7E41981"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4B33491"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29F47C30"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34D0B4A"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w:t>
            </w:r>
          </w:p>
          <w:p w14:paraId="5DB6E52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p w14:paraId="4C82101D"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2024 m. – 48,06 MW;</w:t>
            </w:r>
          </w:p>
          <w:p w14:paraId="34B1078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2029 m. – 478,6 MW.</w:t>
            </w:r>
          </w:p>
        </w:tc>
      </w:tr>
      <w:tr w:rsidR="00652840" w:rsidRPr="005C500A" w14:paraId="24979DDC"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22AD4B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02EE57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2225EB89"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3C9B06D"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0B821CAB"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p>
          <w:p w14:paraId="1992822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652840" w:rsidRPr="005C500A" w14:paraId="28EDA2A0" w14:textId="77777777" w:rsidTr="2EA62E58">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78FC14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0F6E87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B41A427"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Sergej Garbar </w:t>
            </w:r>
          </w:p>
          <w:p w14:paraId="50435478"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420C5370"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vyr. specialistas</w:t>
            </w:r>
          </w:p>
          <w:p w14:paraId="6DE9D357" w14:textId="77777777" w:rsidR="00652840" w:rsidRPr="006D174E" w:rsidRDefault="00DD7F1B" w:rsidP="00FA0524">
            <w:pPr>
              <w:spacing w:after="0" w:line="240" w:lineRule="auto"/>
              <w:jc w:val="both"/>
              <w:rPr>
                <w:rFonts w:ascii="Times New Roman" w:eastAsia="Times New Roman" w:hAnsi="Times New Roman" w:cs="Times New Roman"/>
                <w:sz w:val="20"/>
                <w:szCs w:val="20"/>
                <w:lang w:val="lt-LT" w:eastAsia="lt-LT"/>
              </w:rPr>
            </w:pPr>
            <w:hyperlink r:id="rId13" w:history="1">
              <w:r w:rsidR="00652840" w:rsidRPr="006D174E">
                <w:rPr>
                  <w:rStyle w:val="Hipersaitas"/>
                  <w:rFonts w:ascii="Times New Roman" w:eastAsia="Times New Roman" w:hAnsi="Times New Roman" w:cs="Times New Roman"/>
                  <w:sz w:val="20"/>
                  <w:szCs w:val="20"/>
                  <w:lang w:val="lt-LT" w:eastAsia="lt-LT"/>
                </w:rPr>
                <w:t>sergej.garbar@enmin.lt</w:t>
              </w:r>
            </w:hyperlink>
          </w:p>
          <w:p w14:paraId="3E5DA0C6"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46324</w:t>
            </w:r>
          </w:p>
        </w:tc>
      </w:tr>
      <w:tr w:rsidR="00652840" w:rsidRPr="006D174E" w14:paraId="24C79209" w14:textId="77777777" w:rsidTr="2EA62E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F848DAC"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B3BC624" w14:textId="77777777" w:rsidR="00652840" w:rsidRPr="006D174E" w:rsidRDefault="0065284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F2D37EF" w14:textId="77777777" w:rsidR="00652840" w:rsidRPr="006D174E" w:rsidRDefault="00652840" w:rsidP="00FA0524">
            <w:pPr>
              <w:jc w:val="both"/>
              <w:rPr>
                <w:rFonts w:ascii="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2021-2027 m. IP rodiklis RCO22</w:t>
            </w:r>
          </w:p>
        </w:tc>
      </w:tr>
    </w:tbl>
    <w:p w14:paraId="0BD1AC9A" w14:textId="77777777" w:rsidR="009806C1" w:rsidRPr="006D174E" w:rsidRDefault="009806C1" w:rsidP="00B00E1C">
      <w:pPr>
        <w:jc w:val="both"/>
        <w:rPr>
          <w:rFonts w:ascii="Times New Roman" w:eastAsia="Times New Roman" w:hAnsi="Times New Roman" w:cs="Times New Roman"/>
          <w:color w:val="000000"/>
          <w:sz w:val="20"/>
          <w:szCs w:val="20"/>
          <w:lang w:val="lt-LT" w:eastAsia="lt-LT"/>
        </w:rPr>
      </w:pPr>
    </w:p>
    <w:p w14:paraId="0144727A" w14:textId="173A1E51" w:rsidR="00652840" w:rsidRPr="006D174E" w:rsidRDefault="00652840">
      <w:pPr>
        <w:rPr>
          <w:rFonts w:ascii="Times New Roman" w:eastAsia="Times New Roman" w:hAnsi="Times New Roman" w:cs="Times New Roman"/>
          <w:color w:val="000000"/>
          <w:sz w:val="20"/>
          <w:szCs w:val="20"/>
          <w:lang w:val="lt-LT" w:eastAsia="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1F664C" w:rsidRPr="006D174E" w14:paraId="5C98963B"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487B1D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34BEE2F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A1617B7"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1F664C" w:rsidRPr="006D174E" w14:paraId="49BED7C4"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4C82B99"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E3D887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49A81431"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01B7E0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1F664C" w:rsidRPr="006D174E" w14:paraId="7561B66E"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968526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22DBE83"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5FF28EEA"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761936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1F664C" w:rsidRPr="006D174E" w14:paraId="366E12C2"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0A0814A"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88CB9F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79C6260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1AD74FE"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1F664C" w:rsidRPr="006D174E" w14:paraId="1116860E"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7D27831"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059AFDE"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BBC96B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CEFA83F"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1F664C" w:rsidRPr="006D174E" w14:paraId="41D42A1D"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82182A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89E2A0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56BEC42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F76F64F"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1F664C" w:rsidRPr="006D174E" w14:paraId="0EC7C7B4"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360664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440F0D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6A6508C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10F9B5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1F664C" w:rsidRPr="006D174E" w14:paraId="3CF4C90F"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1450F79"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16F4894"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55405BBD" w14:textId="62EE2136"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Papildomi atsinaujinančios energijos gamybos pajėgumai</w:t>
            </w:r>
            <w:r w:rsidR="08E9975A" w:rsidRPr="006D174E">
              <w:rPr>
                <w:rFonts w:ascii="Times New Roman" w:eastAsia="Times New Roman" w:hAnsi="Times New Roman" w:cs="Times New Roman"/>
                <w:sz w:val="20"/>
                <w:szCs w:val="20"/>
                <w:lang w:val="lt-LT" w:eastAsia="lt-LT"/>
              </w:rPr>
              <w:t>,</w:t>
            </w:r>
            <w:r w:rsidRPr="006D174E">
              <w:rPr>
                <w:rFonts w:ascii="Times New Roman" w:eastAsia="Times New Roman" w:hAnsi="Times New Roman" w:cs="Times New Roman"/>
                <w:sz w:val="20"/>
                <w:szCs w:val="20"/>
                <w:lang w:val="lt-LT" w:eastAsia="lt-LT"/>
              </w:rPr>
              <w:t xml:space="preserve"> iš kurių elektros energijos pajėgumai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10C32CF" w14:textId="3E1DAF4B"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P-03-001-06-03-02-0</w:t>
            </w:r>
            <w:r w:rsidR="00AE01D8" w:rsidRPr="006D174E">
              <w:rPr>
                <w:rFonts w:ascii="Times New Roman" w:eastAsia="Times New Roman" w:hAnsi="Times New Roman" w:cs="Times New Roman"/>
                <w:sz w:val="20"/>
                <w:szCs w:val="20"/>
                <w:lang w:val="lt-LT" w:eastAsia="lt-LT"/>
              </w:rPr>
              <w:t>7</w:t>
            </w:r>
          </w:p>
          <w:p w14:paraId="6C05FE2C"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tc>
      </w:tr>
      <w:tr w:rsidR="001F664C" w:rsidRPr="006D174E" w14:paraId="7DC21607"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D20DA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662AB44"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2512341"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Megavatai (MW)</w:t>
            </w:r>
          </w:p>
        </w:tc>
      </w:tr>
      <w:tr w:rsidR="001F664C" w:rsidRPr="005C500A" w14:paraId="751888F0"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9D40B33"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6BE694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1D9F37C"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215E8722" w14:textId="77777777" w:rsidR="001F664C" w:rsidRPr="006D174E" w:rsidRDefault="001F664C"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Atsinaujinantys energijos ištekliai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4272E7D7"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p w14:paraId="4D34EE5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Elektros energijos gamybos pajėgumas suprantamas kaip grynoji didžiausia galia – didžiausia galia darant prielaidą, kad tai vienintelė turima galia, kurią jėgainei veikiant visu pajėgumu galima nuolat tiekti (išleidimo į tinklą vietoje).</w:t>
            </w:r>
          </w:p>
          <w:p w14:paraId="02A81ACF"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Elektros energijos gamybos iš atsinaujinančių energijos išteklių įrenginys – iš atsinaujinančių energijos išteklių elektros energiją gaminantis įrenginys.</w:t>
            </w:r>
          </w:p>
          <w:p w14:paraId="0619283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p w14:paraId="0E2824C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pasiekimo reikšmė yra lygi pradėtam arba planuojamam eksploatuoti elektros energijos gamybos pajėgumo įrengtajai galiai.</w:t>
            </w:r>
          </w:p>
          <w:p w14:paraId="3518384F"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p w14:paraId="7D34FE9B" w14:textId="77777777" w:rsidR="001F664C" w:rsidRPr="006D174E" w:rsidRDefault="001F664C" w:rsidP="00FA052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 hidroenergija, biomasė, sąvartynų dujos, nuotekų valymo įrenginių dujos ir biodujos.“ (žr. Direktyvą 2018/2011). Elektros ir šiluminės energijos pajėgumų skirstymas priklauso nuo pagamintos energijos rūšies.</w:t>
            </w:r>
          </w:p>
        </w:tc>
      </w:tr>
      <w:tr w:rsidR="001F664C" w:rsidRPr="005C500A" w14:paraId="37024525"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94A54C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3A2237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3E3669C9"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88525A7"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1F664C" w:rsidRPr="006D174E" w14:paraId="3CCFC2CB"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D236F3C"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36F45F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5EDCB1AE"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39957F2"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pasiekimo teritorija – visa Lietuva.</w:t>
            </w:r>
          </w:p>
        </w:tc>
      </w:tr>
      <w:tr w:rsidR="001F664C" w:rsidRPr="006D174E" w14:paraId="2F0CC125"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970C476"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62D86C2"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5B979A8A"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21086B5"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w:t>
            </w:r>
          </w:p>
        </w:tc>
      </w:tr>
      <w:tr w:rsidR="001F664C" w:rsidRPr="005C500A" w14:paraId="3D960B86"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75A77C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4B267F0"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4B4A16B6"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4562A9E"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28ADDBD2"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p>
          <w:p w14:paraId="30D6DAD6"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1F664C" w:rsidRPr="005C500A" w14:paraId="36C1C1DB"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044EDF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F6A1837"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42FB6A6"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Sergej Garbar </w:t>
            </w:r>
          </w:p>
          <w:p w14:paraId="057EA86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670FC77E"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vyr. specialistas</w:t>
            </w:r>
          </w:p>
          <w:p w14:paraId="63651692" w14:textId="77777777" w:rsidR="001F664C" w:rsidRPr="006D174E" w:rsidRDefault="00DD7F1B" w:rsidP="00FA0524">
            <w:pPr>
              <w:spacing w:after="0" w:line="240" w:lineRule="auto"/>
              <w:jc w:val="both"/>
              <w:rPr>
                <w:rFonts w:ascii="Times New Roman" w:eastAsia="Times New Roman" w:hAnsi="Times New Roman" w:cs="Times New Roman"/>
                <w:sz w:val="20"/>
                <w:szCs w:val="20"/>
                <w:lang w:val="lt-LT" w:eastAsia="lt-LT"/>
              </w:rPr>
            </w:pPr>
            <w:hyperlink r:id="rId14" w:history="1">
              <w:r w:rsidR="001F664C" w:rsidRPr="006D174E">
                <w:rPr>
                  <w:rStyle w:val="Hipersaitas"/>
                  <w:rFonts w:ascii="Times New Roman" w:eastAsia="Times New Roman" w:hAnsi="Times New Roman" w:cs="Times New Roman"/>
                  <w:sz w:val="20"/>
                  <w:szCs w:val="20"/>
                  <w:lang w:val="lt-LT" w:eastAsia="lt-LT"/>
                </w:rPr>
                <w:t>sergej.garbar@enmin.lt</w:t>
              </w:r>
            </w:hyperlink>
          </w:p>
          <w:p w14:paraId="381FCB29"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46324</w:t>
            </w:r>
          </w:p>
        </w:tc>
      </w:tr>
      <w:tr w:rsidR="001F664C" w:rsidRPr="006D174E" w14:paraId="69E51E7A" w14:textId="77777777" w:rsidTr="2EA62E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236BFDB"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96B1178"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B8A0B6D" w14:textId="77777777" w:rsidR="001F664C" w:rsidRPr="006D174E" w:rsidRDefault="001F664C"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2021-2027 m. IP rodiklis RCO22</w:t>
            </w:r>
          </w:p>
        </w:tc>
      </w:tr>
    </w:tbl>
    <w:p w14:paraId="2BA9C200" w14:textId="4F27469A" w:rsidR="00E835B6" w:rsidRPr="006D174E" w:rsidRDefault="00E835B6" w:rsidP="00B00E1C">
      <w:pPr>
        <w:jc w:val="both"/>
        <w:rPr>
          <w:rFonts w:ascii="Times New Roman" w:eastAsia="Times New Roman" w:hAnsi="Times New Roman" w:cs="Times New Roman"/>
          <w:color w:val="000000"/>
          <w:sz w:val="20"/>
          <w:szCs w:val="20"/>
          <w:lang w:val="lt-LT" w:eastAsia="lt-LT"/>
        </w:rPr>
      </w:pPr>
    </w:p>
    <w:p w14:paraId="431E898C" w14:textId="187C08CB" w:rsidR="00762791" w:rsidRPr="006D174E" w:rsidRDefault="00E835B6" w:rsidP="004510CF">
      <w:pPr>
        <w:rPr>
          <w:rFonts w:ascii="Times New Roman" w:hAnsi="Times New Roman" w:cs="Times New Roman"/>
          <w:sz w:val="20"/>
          <w:szCs w:val="20"/>
          <w:lang w:val="lt-LT"/>
        </w:rPr>
      </w:pPr>
      <w:r w:rsidRPr="006D174E">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65630D" w:rsidRPr="006D174E" w14:paraId="510EA863"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5BBCBB" w14:textId="130D8161"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lastRenderedPageBreak/>
              <w:br w:type="page"/>
            </w:r>
            <w:r w:rsidRPr="006D174E">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463F0CF"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919E262"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65630D" w:rsidRPr="006D174E" w14:paraId="1A1B8072"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5EAF30"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D739A61"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36F66231"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521BB4F"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65630D" w:rsidRPr="006D174E" w14:paraId="6E1D899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C1B587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01E099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0B632527"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94F23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65630D" w:rsidRPr="006D174E" w14:paraId="164E005B"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E343CB2"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5096696"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44B14DF3"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1084BB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65630D" w:rsidRPr="006D174E" w14:paraId="40B37E0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970581C"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F0F4B9"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37E95325"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D2788B0"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65630D" w:rsidRPr="006D174E" w14:paraId="442E340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0F6FEA7"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E942F46"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75E66BC4"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3C12827"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65630D" w:rsidRPr="006D174E" w14:paraId="3E28385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B8E3ABF"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A707B31"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2832DD6B"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2652AD0"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65630D" w:rsidRPr="006D174E" w14:paraId="00FDD24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8064616"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3BB83B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1BB91FDC" w14:textId="24A53AAE" w:rsidR="0065630D" w:rsidRPr="006D174E" w:rsidRDefault="00707E90">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iCs/>
                <w:sz w:val="20"/>
                <w:szCs w:val="20"/>
                <w:lang w:val="lt-LT" w:eastAsia="lt-LT"/>
              </w:rPr>
              <w:t>Parengti projektų finansavimo tinkamumo kriterijai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807F19F" w14:textId="3B24D03F"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P-03-001-06-03-02-0</w:t>
            </w:r>
            <w:r w:rsidR="00AE01D8" w:rsidRPr="006D174E">
              <w:rPr>
                <w:rFonts w:ascii="Times New Roman" w:eastAsia="Times New Roman" w:hAnsi="Times New Roman" w:cs="Times New Roman"/>
                <w:sz w:val="20"/>
                <w:szCs w:val="20"/>
                <w:lang w:val="lt-LT" w:eastAsia="lt-LT"/>
              </w:rPr>
              <w:t>8</w:t>
            </w:r>
          </w:p>
          <w:p w14:paraId="53CD2B2A"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p>
        </w:tc>
      </w:tr>
      <w:tr w:rsidR="0065630D" w:rsidRPr="006D174E" w14:paraId="577FB2F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4780C50"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C7D26D7" w14:textId="77777777" w:rsidR="0065630D" w:rsidRPr="006D174E" w:rsidRDefault="0065630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847D9E9" w14:textId="6A1F9F6F" w:rsidR="0065630D" w:rsidRPr="006D174E" w:rsidRDefault="00952D1B">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PFSA </w:t>
            </w:r>
            <w:r w:rsidR="008F541C" w:rsidRPr="006D174E">
              <w:rPr>
                <w:rFonts w:ascii="Times New Roman" w:eastAsia="Times New Roman" w:hAnsi="Times New Roman" w:cs="Times New Roman"/>
                <w:sz w:val="20"/>
                <w:szCs w:val="20"/>
                <w:lang w:val="lt-LT" w:eastAsia="lt-LT"/>
              </w:rPr>
              <w:t>nuostatos</w:t>
            </w:r>
          </w:p>
        </w:tc>
      </w:tr>
      <w:tr w:rsidR="001A3F72" w:rsidRPr="005C500A" w14:paraId="43D1775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02BFA5"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97F0311"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F9A7929"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Parengtas projekto finansavimo sąlygų apraše, kuriame nustatomi reikalavimai projektui ir išlaidų tinkamumo finansuoti kriterijai</w:t>
            </w:r>
          </w:p>
          <w:p w14:paraId="0426D0E5"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p>
          <w:p w14:paraId="2172952C" w14:textId="13C720E3" w:rsidR="001A3F72" w:rsidRPr="006D174E" w:rsidRDefault="001A3F72" w:rsidP="001A3F72">
            <w:pPr>
              <w:jc w:val="both"/>
              <w:rPr>
                <w:rFonts w:ascii="Times New Roman" w:eastAsia="Times New Roman" w:hAnsi="Times New Roman" w:cs="Times New Roman"/>
                <w:sz w:val="20"/>
                <w:szCs w:val="20"/>
                <w:lang w:val="lt-LT" w:eastAsia="lt-LT"/>
              </w:rPr>
            </w:pPr>
          </w:p>
        </w:tc>
      </w:tr>
      <w:tr w:rsidR="001A3F72" w:rsidRPr="006D174E" w14:paraId="2203EBA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5DB89C9"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241CDAB"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117BF74F"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BCB5189" w14:textId="11B96054"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rodiklis pasiektas, kai yra patvirtintas projekto finansavimo sąlygų aprašas</w:t>
            </w:r>
          </w:p>
        </w:tc>
      </w:tr>
      <w:tr w:rsidR="001A3F72" w:rsidRPr="006D174E" w14:paraId="6BA2332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75562B"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F776EF0"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13E7B353"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B8ABC9A"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Parengtas ir patvirtintas projekto finansavimo sąlygų aprašas .</w:t>
            </w:r>
          </w:p>
          <w:p w14:paraId="3AD72B3A" w14:textId="0FB12FFD"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p>
        </w:tc>
      </w:tr>
      <w:tr w:rsidR="00671B94" w:rsidRPr="006D174E" w14:paraId="0B10536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903169"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EC45A71"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2DCE7DF7"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5C32932" w14:textId="1B6F6978"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2023 m. IV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w:t>
            </w:r>
          </w:p>
        </w:tc>
      </w:tr>
      <w:tr w:rsidR="00671B94" w:rsidRPr="006D174E" w14:paraId="7674494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C5C9A5F"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79ADCF7"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6B1BE13F" w14:textId="77777777"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0C0FB45" w14:textId="28C55ED4" w:rsidR="00671B94" w:rsidRPr="006D174E" w:rsidRDefault="00671B94" w:rsidP="00671B9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Teisės aktų registras.</w:t>
            </w:r>
          </w:p>
        </w:tc>
      </w:tr>
      <w:tr w:rsidR="001A3F72" w:rsidRPr="006D174E" w14:paraId="5037BE6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62C0002"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109370D"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991BDE6" w14:textId="79089D72"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Donata Gipiškienė</w:t>
            </w:r>
          </w:p>
          <w:p w14:paraId="072EE1AC"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2C94310B" w14:textId="77421EC8"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Investicijų grupės patarėja</w:t>
            </w:r>
          </w:p>
          <w:p w14:paraId="4C2A3741" w14:textId="5E50A7E5" w:rsidR="001A3F72" w:rsidRPr="006D174E" w:rsidRDefault="00DD7F1B" w:rsidP="001A3F72">
            <w:pPr>
              <w:spacing w:after="0" w:line="240" w:lineRule="auto"/>
              <w:jc w:val="both"/>
              <w:rPr>
                <w:rFonts w:ascii="Times New Roman" w:eastAsia="Times New Roman" w:hAnsi="Times New Roman" w:cs="Times New Roman"/>
                <w:sz w:val="20"/>
                <w:szCs w:val="20"/>
                <w:lang w:val="lt-LT" w:eastAsia="lt-LT"/>
              </w:rPr>
            </w:pPr>
            <w:hyperlink r:id="rId15" w:history="1">
              <w:r w:rsidR="001A3F72" w:rsidRPr="006D174E">
                <w:rPr>
                  <w:rStyle w:val="Hipersaitas"/>
                  <w:rFonts w:ascii="Times New Roman" w:hAnsi="Times New Roman" w:cs="Times New Roman"/>
                  <w:sz w:val="20"/>
                  <w:szCs w:val="20"/>
                  <w:lang w:val="lt-LT"/>
                </w:rPr>
                <w:t>d</w:t>
              </w:r>
              <w:r w:rsidR="001A3F72" w:rsidRPr="006D174E">
                <w:rPr>
                  <w:rStyle w:val="Hipersaitas"/>
                  <w:rFonts w:ascii="Times New Roman" w:hAnsi="Times New Roman" w:cs="Times New Roman"/>
                  <w:sz w:val="20"/>
                  <w:szCs w:val="20"/>
                  <w:lang w:val="pt-PT"/>
                </w:rPr>
                <w:t>onata.gipiskiene</w:t>
              </w:r>
              <w:r w:rsidR="001A3F72" w:rsidRPr="006D174E">
                <w:rPr>
                  <w:rStyle w:val="Hipersaitas"/>
                  <w:rFonts w:ascii="Times New Roman" w:eastAsia="Times New Roman" w:hAnsi="Times New Roman" w:cs="Times New Roman"/>
                  <w:sz w:val="20"/>
                  <w:szCs w:val="20"/>
                  <w:lang w:val="lt-LT" w:eastAsia="lt-LT"/>
                </w:rPr>
                <w:t>@enmin.lt</w:t>
              </w:r>
            </w:hyperlink>
          </w:p>
          <w:p w14:paraId="0A96A4AA" w14:textId="71DE3212"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46849</w:t>
            </w:r>
          </w:p>
        </w:tc>
      </w:tr>
      <w:tr w:rsidR="001A3F72" w:rsidRPr="006D174E" w14:paraId="76383CC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8FB163"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494D923" w14:textId="77777777"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D5AFA12" w14:textId="0B02A161" w:rsidR="001A3F72" w:rsidRPr="006D174E" w:rsidRDefault="001A3F72" w:rsidP="001A3F72">
            <w:pPr>
              <w:spacing w:after="0" w:line="240" w:lineRule="auto"/>
              <w:jc w:val="both"/>
              <w:rPr>
                <w:rFonts w:ascii="Times New Roman" w:eastAsia="Times New Roman" w:hAnsi="Times New Roman" w:cs="Times New Roman"/>
                <w:sz w:val="20"/>
                <w:szCs w:val="20"/>
                <w:lang w:val="lt-LT" w:eastAsia="lt-LT"/>
              </w:rPr>
            </w:pPr>
          </w:p>
        </w:tc>
      </w:tr>
    </w:tbl>
    <w:p w14:paraId="4773A242" w14:textId="3A068793" w:rsidR="00685FD7" w:rsidRPr="006D174E" w:rsidRDefault="00685FD7"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4C03F0" w:rsidRPr="006D174E" w14:paraId="1DDBCC10" w14:textId="77777777" w:rsidTr="00FA0524">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C9BEBA" w14:textId="77777777" w:rsidR="004C03F0" w:rsidRPr="006D174E" w:rsidRDefault="004C03F0" w:rsidP="00FA0524">
            <w:pPr>
              <w:spacing w:after="0" w:line="240" w:lineRule="auto"/>
              <w:jc w:val="both"/>
              <w:rPr>
                <w:rFonts w:ascii="Times New Roman" w:eastAsia="Times New Roman" w:hAnsi="Times New Roman" w:cs="Times New Roman"/>
                <w:b/>
                <w:bCs/>
                <w:sz w:val="20"/>
                <w:szCs w:val="20"/>
                <w:lang w:eastAsia="lt-LT"/>
              </w:rPr>
            </w:pPr>
          </w:p>
          <w:p w14:paraId="35A6D55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C542AEC"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23FF8D48"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b/>
                <w:bCs/>
                <w:sz w:val="20"/>
                <w:szCs w:val="20"/>
                <w:lang w:val="lt-LT" w:eastAsia="lt-LT"/>
              </w:rPr>
              <w:t>Kodas</w:t>
            </w:r>
          </w:p>
        </w:tc>
      </w:tr>
      <w:tr w:rsidR="004C03F0" w:rsidRPr="006D174E" w14:paraId="023DC03A"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430518A"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CB4D8C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0EDF6C1"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420327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4C03F0" w:rsidRPr="006D174E" w14:paraId="721B658B" w14:textId="77777777" w:rsidTr="00FA0524">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042A3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8D556B5"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6B6C217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b/>
                <w:bCs/>
                <w:sz w:val="20"/>
                <w:szCs w:val="20"/>
                <w:lang w:val="lt-LT"/>
              </w:rPr>
              <w:t>6 strateginis tikslas.</w:t>
            </w:r>
            <w:r w:rsidRPr="006D174E">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E4D9A0B"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4C03F0" w:rsidRPr="006D174E" w14:paraId="02E743E0"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01385A0"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7FA15FB"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402A0345" w14:textId="77777777" w:rsidR="004C03F0" w:rsidRPr="006D174E" w:rsidRDefault="004C03F0" w:rsidP="00FA0524">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6CC33A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4C03F0" w:rsidRPr="006D174E" w14:paraId="088F4A87"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D239B8C"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A134C63"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31664C8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C93AE37" w14:textId="77777777" w:rsidR="004C03F0" w:rsidRPr="006D174E" w:rsidRDefault="004C03F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4C03F0" w:rsidRPr="006D174E" w14:paraId="3A9C226D"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C2AC8A6"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0607D92"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60BE07DA"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54030C6" w14:textId="77777777" w:rsidR="004C03F0" w:rsidRPr="006D174E" w:rsidRDefault="004C03F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4C03F0" w:rsidRPr="006D174E" w14:paraId="4DD8A3DD"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2E18B3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1A75C41"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3C8B1330" w14:textId="77777777" w:rsidR="004C03F0" w:rsidRPr="006D174E" w:rsidRDefault="004C03F0" w:rsidP="00FA0524">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E6BEFBB" w14:textId="77777777" w:rsidR="004C03F0" w:rsidRPr="006D174E" w:rsidRDefault="004C03F0"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4C03F0" w:rsidRPr="006D174E" w14:paraId="414068BD"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132157"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7F2C817" w14:textId="77777777" w:rsidR="004C03F0" w:rsidRPr="006D174E" w:rsidRDefault="004C03F0"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 xml:space="preserve">Rodiklio pavadinimas – </w:t>
            </w:r>
          </w:p>
          <w:p w14:paraId="37F3111E" w14:textId="77777777" w:rsidR="004C03F0" w:rsidRPr="006D174E" w:rsidRDefault="004C03F0"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hAnsiTheme="majorBidi" w:cstheme="majorBidi"/>
                <w:iCs/>
                <w:sz w:val="20"/>
                <w:szCs w:val="20"/>
                <w:lang w:val="lt-LT"/>
              </w:rPr>
              <w:t>Sukurti nauji (individualūs) elektros energijos iš atsinaujinančių energijos išteklių saugojimo pajėgumai (MWh)</w:t>
            </w:r>
            <w:r w:rsidRPr="006D174E">
              <w:rPr>
                <w:rFonts w:asciiTheme="majorBidi" w:eastAsia="Times New Roman" w:hAnsiTheme="majorBidi" w:cstheme="majorBidi"/>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68E84E2" w14:textId="475208EA" w:rsidR="00552133" w:rsidRPr="006D174E" w:rsidRDefault="004C03F0" w:rsidP="00AE01D8">
            <w:pPr>
              <w:spacing w:after="0" w:line="240" w:lineRule="auto"/>
              <w:jc w:val="both"/>
              <w:rPr>
                <w:rFonts w:asciiTheme="majorBidi" w:hAnsiTheme="majorBidi" w:cstheme="majorBidi"/>
                <w:sz w:val="20"/>
                <w:szCs w:val="20"/>
                <w:lang w:val="lt-LT"/>
              </w:rPr>
            </w:pPr>
            <w:r w:rsidRPr="006D174E">
              <w:rPr>
                <w:rFonts w:asciiTheme="majorBidi" w:hAnsiTheme="majorBidi" w:cstheme="majorBidi"/>
                <w:sz w:val="20"/>
                <w:szCs w:val="20"/>
                <w:lang w:val="lt-LT"/>
              </w:rPr>
              <w:t>P-03-001-06-03-02-09</w:t>
            </w:r>
          </w:p>
          <w:p w14:paraId="135BBBCD" w14:textId="77777777" w:rsidR="004C03F0" w:rsidRPr="006D174E" w:rsidRDefault="004C03F0"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hAnsiTheme="majorBidi" w:cstheme="majorBidi"/>
                <w:sz w:val="20"/>
                <w:szCs w:val="20"/>
                <w:lang w:eastAsia="lt-LT"/>
              </w:rPr>
              <w:t>P.S.1.1026</w:t>
            </w:r>
          </w:p>
        </w:tc>
      </w:tr>
      <w:tr w:rsidR="004C03F0" w:rsidRPr="006D174E" w14:paraId="22754E4E"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FEED28"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4DCF0D8"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B107C16"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roofErr w:type="spellStart"/>
            <w:r w:rsidRPr="006D174E">
              <w:rPr>
                <w:rFonts w:ascii="Times New Roman" w:eastAsia="Times New Roman" w:hAnsi="Times New Roman" w:cs="Times New Roman"/>
                <w:sz w:val="20"/>
                <w:szCs w:val="20"/>
                <w:lang w:val="lt-LT" w:eastAsia="lt-LT"/>
              </w:rPr>
              <w:t>Megavatvalandės</w:t>
            </w:r>
            <w:proofErr w:type="spellEnd"/>
            <w:r w:rsidRPr="006D174E">
              <w:rPr>
                <w:rFonts w:ascii="Times New Roman" w:eastAsia="Times New Roman" w:hAnsi="Times New Roman" w:cs="Times New Roman"/>
                <w:sz w:val="20"/>
                <w:szCs w:val="20"/>
                <w:lang w:val="lt-LT" w:eastAsia="lt-LT"/>
              </w:rPr>
              <w:t xml:space="preserve"> (MWh)</w:t>
            </w:r>
          </w:p>
        </w:tc>
      </w:tr>
      <w:tr w:rsidR="004C03F0" w:rsidRPr="006D174E" w14:paraId="46B20889"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949D8E9"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1131C90"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53BA9D1" w14:textId="77777777" w:rsidR="004C03F0" w:rsidRPr="006D174E" w:rsidRDefault="004C03F0" w:rsidP="00FA0524">
            <w:pPr>
              <w:spacing w:after="0" w:line="240" w:lineRule="auto"/>
              <w:jc w:val="both"/>
              <w:rPr>
                <w:rFonts w:ascii="Times New Roman" w:eastAsia="Times New Roman" w:hAnsi="Times New Roman" w:cs="Times New Roman"/>
                <w:b/>
                <w:bCs/>
                <w:sz w:val="20"/>
                <w:szCs w:val="20"/>
                <w:lang w:val="lt-LT" w:eastAsia="lt-LT"/>
              </w:rPr>
            </w:pPr>
            <w:r w:rsidRPr="006D174E">
              <w:rPr>
                <w:rFonts w:ascii="Times New Roman" w:eastAsia="Times New Roman" w:hAnsi="Times New Roman" w:cs="Times New Roman"/>
                <w:b/>
                <w:bCs/>
                <w:sz w:val="20"/>
                <w:szCs w:val="20"/>
                <w:lang w:val="lt-LT" w:eastAsia="lt-LT"/>
              </w:rPr>
              <w:t>Terminų apibrėžtys:</w:t>
            </w:r>
          </w:p>
          <w:p w14:paraId="5CEE60CF" w14:textId="77777777" w:rsidR="004C03F0" w:rsidRPr="006D174E" w:rsidRDefault="004C03F0" w:rsidP="00FA0524">
            <w:pPr>
              <w:spacing w:after="0" w:line="240" w:lineRule="auto"/>
              <w:jc w:val="both"/>
              <w:rPr>
                <w:rFonts w:ascii="Times New Roman" w:eastAsia="Times New Roman" w:hAnsi="Times New Roman" w:cs="Times New Roman"/>
                <w:b/>
                <w:bCs/>
                <w:sz w:val="20"/>
                <w:szCs w:val="20"/>
                <w:lang w:val="lt-LT" w:eastAsia="lt-LT"/>
              </w:rPr>
            </w:pPr>
          </w:p>
          <w:p w14:paraId="4004D3A5"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b/>
                <w:bCs/>
                <w:sz w:val="20"/>
                <w:szCs w:val="20"/>
                <w:lang w:val="lt-LT" w:eastAsia="lt-LT"/>
              </w:rPr>
              <w:t>Saugojimo pajėgumas – s</w:t>
            </w:r>
            <w:r w:rsidRPr="006D174E">
              <w:rPr>
                <w:rFonts w:ascii="Times New Roman" w:eastAsia="Times New Roman" w:hAnsi="Times New Roman" w:cs="Times New Roman"/>
                <w:sz w:val="20"/>
                <w:szCs w:val="20"/>
                <w:lang w:val="lt-LT" w:eastAsia="lt-LT"/>
              </w:rPr>
              <w:t>uteiktos paramos dėka sukurta arba išplėsta elektros energijos kaupimo talpa</w:t>
            </w:r>
          </w:p>
          <w:p w14:paraId="143830B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p w14:paraId="4AB2ADA8"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b/>
                <w:bCs/>
                <w:sz w:val="20"/>
                <w:szCs w:val="20"/>
                <w:lang w:val="lt-LT" w:eastAsia="lt-LT"/>
              </w:rPr>
              <w:t xml:space="preserve">Kaupimo įrenginio talpa </w:t>
            </w:r>
            <w:r w:rsidRPr="006D174E">
              <w:rPr>
                <w:rFonts w:ascii="Times New Roman" w:eastAsia="Times New Roman" w:hAnsi="Times New Roman" w:cs="Times New Roman"/>
                <w:sz w:val="20"/>
                <w:szCs w:val="20"/>
                <w:lang w:val="lt-LT" w:eastAsia="lt-LT"/>
              </w:rPr>
              <w:t xml:space="preserve">– kaupimo įrenginio techninis pajėgumas sukaupti atitinkamą elektros energijos, pagamintos iš atsinaujinančių energijos išteklių, kiekį, išreikštas </w:t>
            </w:r>
            <w:proofErr w:type="spellStart"/>
            <w:r w:rsidRPr="006D174E">
              <w:rPr>
                <w:rFonts w:ascii="Times New Roman" w:eastAsia="Times New Roman" w:hAnsi="Times New Roman" w:cs="Times New Roman"/>
                <w:sz w:val="20"/>
                <w:szCs w:val="20"/>
                <w:lang w:val="lt-LT" w:eastAsia="lt-LT"/>
              </w:rPr>
              <w:t>megavatvalandėmis</w:t>
            </w:r>
            <w:proofErr w:type="spellEnd"/>
            <w:r w:rsidRPr="006D174E">
              <w:rPr>
                <w:rFonts w:ascii="Times New Roman" w:eastAsia="Times New Roman" w:hAnsi="Times New Roman" w:cs="Times New Roman"/>
                <w:sz w:val="20"/>
                <w:szCs w:val="20"/>
                <w:lang w:val="lt-LT" w:eastAsia="lt-LT"/>
              </w:rPr>
              <w:t xml:space="preserve">. </w:t>
            </w:r>
          </w:p>
          <w:p w14:paraId="43BCEE8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14:paraId="4218A656"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tc>
      </w:tr>
      <w:tr w:rsidR="004C03F0" w:rsidRPr="005C500A" w14:paraId="5004C0B4"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6FE3AB3"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21EB114"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7E7C341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7DE8334B"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Vertinama, kad pradėjus įgyvendinti pažangos priemonės veiklas, rodiklio reikšmė lygi 0. Rodiklio reikšmė apskaičiuojama sumuojant pažangos priemonės lėšomis įrengtų kaupiklių talpas. </w:t>
            </w:r>
          </w:p>
        </w:tc>
      </w:tr>
      <w:tr w:rsidR="004C03F0" w:rsidRPr="006D174E" w14:paraId="0DDEED64"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16187F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5AAE380"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37E6A999"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705356A"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tc>
      </w:tr>
      <w:tr w:rsidR="004C03F0" w:rsidRPr="006D174E" w14:paraId="62B0FE75"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C45CC8D"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CC5120A"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0F51FB27"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71CC1C3"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Renkami praėjusių metų duomenys pagal jungtinio projekto projektų vykdytojų pateiktus duomenis sausio 1 dienai </w:t>
            </w:r>
          </w:p>
          <w:p w14:paraId="05423155"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p>
          <w:p w14:paraId="576B3509"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2025 m. I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 – 7,6 MWh</w:t>
            </w:r>
          </w:p>
          <w:p w14:paraId="46DE8C16" w14:textId="27ED83C4"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2026 m. II </w:t>
            </w:r>
            <w:proofErr w:type="spellStart"/>
            <w:r w:rsidRPr="006D174E">
              <w:rPr>
                <w:rFonts w:ascii="Times New Roman" w:eastAsia="Times New Roman" w:hAnsi="Times New Roman" w:cs="Times New Roman"/>
                <w:sz w:val="20"/>
                <w:szCs w:val="20"/>
                <w:lang w:val="lt-LT" w:eastAsia="lt-LT"/>
              </w:rPr>
              <w:t>ketv</w:t>
            </w:r>
            <w:proofErr w:type="spellEnd"/>
            <w:r w:rsidRPr="006D174E">
              <w:rPr>
                <w:rFonts w:ascii="Times New Roman" w:eastAsia="Times New Roman" w:hAnsi="Times New Roman" w:cs="Times New Roman"/>
                <w:sz w:val="20"/>
                <w:szCs w:val="20"/>
                <w:lang w:val="lt-LT" w:eastAsia="lt-LT"/>
              </w:rPr>
              <w:t>. – 15</w:t>
            </w:r>
            <w:r w:rsidR="00655604" w:rsidRPr="006D174E">
              <w:rPr>
                <w:rFonts w:ascii="Times New Roman" w:eastAsia="Times New Roman" w:hAnsi="Times New Roman" w:cs="Times New Roman"/>
                <w:sz w:val="20"/>
                <w:szCs w:val="20"/>
                <w:lang w:val="lt-LT" w:eastAsia="lt-LT"/>
              </w:rPr>
              <w:t>,</w:t>
            </w:r>
            <w:r w:rsidR="00655604" w:rsidRPr="006D174E">
              <w:rPr>
                <w:rFonts w:ascii="Times New Roman" w:eastAsia="Times New Roman" w:hAnsi="Times New Roman" w:cs="Times New Roman"/>
                <w:sz w:val="20"/>
                <w:szCs w:val="20"/>
                <w:lang w:eastAsia="lt-LT"/>
              </w:rPr>
              <w:t>2</w:t>
            </w:r>
            <w:r w:rsidRPr="006D174E">
              <w:rPr>
                <w:rFonts w:ascii="Times New Roman" w:eastAsia="Times New Roman" w:hAnsi="Times New Roman" w:cs="Times New Roman"/>
                <w:sz w:val="20"/>
                <w:szCs w:val="20"/>
                <w:lang w:val="lt-LT" w:eastAsia="lt-LT"/>
              </w:rPr>
              <w:t xml:space="preserve"> MWh</w:t>
            </w:r>
          </w:p>
        </w:tc>
      </w:tr>
      <w:tr w:rsidR="004C03F0" w:rsidRPr="006D174E" w14:paraId="2DA23ED7"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B1EBFDF"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5B3A109"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773593A2"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D6DA4FC" w14:textId="77F0DF1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Jungtinio projekto projekt</w:t>
            </w:r>
            <w:r w:rsidR="00897DF1" w:rsidRPr="006D174E">
              <w:rPr>
                <w:rFonts w:ascii="Times New Roman" w:eastAsia="Times New Roman" w:hAnsi="Times New Roman" w:cs="Times New Roman"/>
                <w:sz w:val="20"/>
                <w:szCs w:val="20"/>
                <w:lang w:val="lt-LT" w:eastAsia="lt-LT"/>
              </w:rPr>
              <w:t>ų</w:t>
            </w:r>
            <w:r w:rsidRPr="006D174E">
              <w:rPr>
                <w:rFonts w:ascii="Times New Roman" w:eastAsia="Times New Roman" w:hAnsi="Times New Roman" w:cs="Times New Roman"/>
                <w:sz w:val="20"/>
                <w:szCs w:val="20"/>
                <w:lang w:val="lt-LT" w:eastAsia="lt-LT"/>
              </w:rPr>
              <w:t xml:space="preserve"> vykdytojų pateikti dokumentai apie įsigytus ir prijungtus elektros energijos saugojimo įrenginius, pateikti su galutiniu mokėjimo prašymu.</w:t>
            </w:r>
          </w:p>
          <w:p w14:paraId="525F508E"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Rodiklis bus pasiektas projekto įgyvendinimo pabaigoje.</w:t>
            </w:r>
          </w:p>
        </w:tc>
      </w:tr>
      <w:tr w:rsidR="004C03F0" w:rsidRPr="006D174E" w14:paraId="65997FC9" w14:textId="77777777" w:rsidTr="00FA0524">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4517D1F"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539DEE3"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8286F07"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Lina Sveklaitė </w:t>
            </w:r>
          </w:p>
          <w:p w14:paraId="62381ABC"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1D668B2C"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vadovė</w:t>
            </w:r>
          </w:p>
          <w:p w14:paraId="01F5C78B" w14:textId="77777777" w:rsidR="004C03F0" w:rsidRPr="006D174E" w:rsidRDefault="00DD7F1B" w:rsidP="00FA0524">
            <w:pPr>
              <w:spacing w:after="0" w:line="240" w:lineRule="auto"/>
              <w:jc w:val="both"/>
              <w:rPr>
                <w:rFonts w:ascii="Times New Roman" w:eastAsia="Times New Roman" w:hAnsi="Times New Roman" w:cs="Times New Roman"/>
                <w:sz w:val="20"/>
                <w:szCs w:val="20"/>
                <w:lang w:val="lt-LT" w:eastAsia="lt-LT"/>
              </w:rPr>
            </w:pPr>
            <w:hyperlink r:id="rId16" w:history="1">
              <w:r w:rsidR="004C03F0" w:rsidRPr="006D174E">
                <w:rPr>
                  <w:rStyle w:val="Hipersaitas"/>
                  <w:rFonts w:ascii="Times New Roman" w:eastAsia="Times New Roman" w:hAnsi="Times New Roman" w:cs="Times New Roman"/>
                  <w:sz w:val="20"/>
                  <w:szCs w:val="20"/>
                  <w:lang w:val="lt-LT" w:eastAsia="lt-LT"/>
                </w:rPr>
                <w:t>l</w:t>
              </w:r>
              <w:r w:rsidR="004C03F0" w:rsidRPr="006D174E">
                <w:rPr>
                  <w:rStyle w:val="Hipersaitas"/>
                  <w:rFonts w:ascii="Times New Roman" w:hAnsi="Times New Roman" w:cs="Times New Roman"/>
                  <w:sz w:val="20"/>
                  <w:szCs w:val="20"/>
                  <w:lang w:val="lt-LT"/>
                </w:rPr>
                <w:t>ina.sveklaite</w:t>
              </w:r>
              <w:r w:rsidR="004C03F0" w:rsidRPr="006D174E">
                <w:rPr>
                  <w:rStyle w:val="Hipersaitas"/>
                  <w:rFonts w:ascii="Times New Roman" w:eastAsia="Times New Roman" w:hAnsi="Times New Roman" w:cs="Times New Roman"/>
                  <w:sz w:val="20"/>
                  <w:szCs w:val="20"/>
                  <w:lang w:val="lt-LT" w:eastAsia="lt-LT"/>
                </w:rPr>
                <w:t>@enmin.lt</w:t>
              </w:r>
            </w:hyperlink>
          </w:p>
          <w:p w14:paraId="4CF4C795"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46479</w:t>
            </w:r>
          </w:p>
        </w:tc>
      </w:tr>
      <w:tr w:rsidR="004C03F0" w:rsidRPr="006D174E" w14:paraId="7CFC95FE"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CC83F00"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925BBF1" w14:textId="77777777" w:rsidR="004C03F0" w:rsidRPr="006D174E" w:rsidRDefault="004C03F0"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7A7D753" w14:textId="77777777" w:rsidR="004C03F0" w:rsidRPr="006D174E" w:rsidRDefault="004C03F0" w:rsidP="00FA0524">
            <w:pPr>
              <w:jc w:val="both"/>
              <w:rPr>
                <w:rFonts w:ascii="Times New Roman" w:hAnsi="Times New Roman" w:cs="Times New Roman"/>
                <w:bCs/>
                <w:sz w:val="20"/>
                <w:szCs w:val="20"/>
                <w:lang w:val="lt-LT" w:eastAsia="lt-LT"/>
              </w:rPr>
            </w:pPr>
            <w:r w:rsidRPr="006D174E">
              <w:rPr>
                <w:rFonts w:ascii="Times New Roman" w:hAnsi="Times New Roman" w:cs="Times New Roman"/>
                <w:sz w:val="20"/>
                <w:szCs w:val="20"/>
                <w:lang w:val="lt-LT"/>
              </w:rPr>
              <w:t>Tarybos generalinio sekretoriato pranešimo 10477/21 delegacijoms dėl Lietuvos EGADP įgyvendinimo pried</w:t>
            </w:r>
            <w:r w:rsidRPr="006D174E">
              <w:rPr>
                <w:rFonts w:ascii="Times New Roman" w:eastAsia="Times New Roman" w:hAnsi="Times New Roman" w:cs="Times New Roman"/>
                <w:sz w:val="20"/>
                <w:szCs w:val="20"/>
                <w:lang w:val="lt-LT" w:eastAsia="lt-LT"/>
              </w:rPr>
              <w:t>o B2 lentelės 25-26 eilutės.</w:t>
            </w:r>
          </w:p>
        </w:tc>
      </w:tr>
    </w:tbl>
    <w:p w14:paraId="0E255CE4" w14:textId="7AC65636" w:rsidR="00D53F43" w:rsidRPr="006D174E" w:rsidRDefault="00D53F43">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p w14:paraId="25E6567F" w14:textId="77777777" w:rsidR="00D53F43" w:rsidRPr="006D174E" w:rsidRDefault="00D53F43" w:rsidP="00B00E1C">
      <w:pPr>
        <w:jc w:val="both"/>
        <w:rPr>
          <w:rFonts w:ascii="Times New Roman" w:hAnsi="Times New Roman" w:cs="Times New Roman"/>
          <w:sz w:val="20"/>
          <w:szCs w:val="20"/>
          <w:lang w:val="lt-LT"/>
        </w:rPr>
      </w:pPr>
    </w:p>
    <w:p w14:paraId="69E39967" w14:textId="77777777" w:rsidR="00D53F43" w:rsidRPr="006D174E" w:rsidRDefault="00D53F43" w:rsidP="00B00E1C">
      <w:pPr>
        <w:jc w:val="both"/>
        <w:rPr>
          <w:rFonts w:ascii="Times New Roman" w:hAnsi="Times New Roman" w:cs="Times New Roman"/>
          <w:sz w:val="20"/>
          <w:szCs w:val="20"/>
          <w:lang w:val="lt-LT"/>
        </w:rPr>
      </w:pPr>
    </w:p>
    <w:p w14:paraId="368965D9" w14:textId="1A6EB93D" w:rsidR="006F2B34" w:rsidRPr="006D174E" w:rsidRDefault="006F2B34">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p w14:paraId="24C529EF" w14:textId="77777777" w:rsidR="00D53F43" w:rsidRPr="006D174E" w:rsidRDefault="00D53F43"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3A63D1" w:rsidRPr="006D174E" w14:paraId="46B62F10" w14:textId="77777777"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FF21893"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5A58DED"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B42A4B8"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3A63D1" w:rsidRPr="006D174E" w14:paraId="7ED290D7"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6385B58"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B151356"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0293B85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812A86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3A63D1" w:rsidRPr="006D174E" w14:paraId="162C7FBF" w14:textId="77777777"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F0B85C2"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81754D8"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21EB59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F28400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3A63D1" w:rsidRPr="006D174E" w14:paraId="0D8F35CF"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42D6EE5"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E041CFD"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1ED8C890" w14:textId="77777777" w:rsidR="003A63D1" w:rsidRPr="006D174E" w:rsidRDefault="003A63D1" w:rsidP="00B00E1C">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D930E0E"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3A63D1" w:rsidRPr="006D174E" w14:paraId="27F3801D"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10107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5540C3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64650D77"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3C281A0" w14:textId="77777777" w:rsidR="003A63D1" w:rsidRPr="006D174E" w:rsidRDefault="003A63D1"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3A63D1" w:rsidRPr="006D174E" w14:paraId="6A5BC6AC"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38699B9"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DC42919"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09696439"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B36A4C4" w14:textId="77777777" w:rsidR="003A63D1" w:rsidRPr="006D174E" w:rsidRDefault="003A63D1"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3A63D1" w:rsidRPr="006D174E" w14:paraId="5D72A524"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DE19BA9"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31D80CE"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0DE33395" w14:textId="77777777" w:rsidR="003A63D1" w:rsidRPr="006D174E" w:rsidRDefault="003A63D1" w:rsidP="00B00E1C">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03E9F50" w14:textId="77777777" w:rsidR="003A63D1" w:rsidRPr="006D174E" w:rsidRDefault="003A63D1"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3A63D1" w:rsidRPr="006D174E" w14:paraId="376747D4"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2363132"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409F9D8"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4DC2B387" w14:textId="69B3153C" w:rsidR="003A63D1" w:rsidRPr="006D174E" w:rsidRDefault="00CA14F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Elektros energijos kaupimo sprendimai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16E16A3" w14:textId="71670E5A"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P-03-001-06-03-02-</w:t>
            </w:r>
            <w:r w:rsidR="00BC3B64" w:rsidRPr="006D174E">
              <w:rPr>
                <w:rFonts w:ascii="Times New Roman" w:hAnsi="Times New Roman" w:cs="Times New Roman"/>
                <w:sz w:val="20"/>
                <w:szCs w:val="20"/>
                <w:lang w:val="lt-LT"/>
              </w:rPr>
              <w:t>1</w:t>
            </w:r>
            <w:r w:rsidR="00AE01D8" w:rsidRPr="006D174E">
              <w:rPr>
                <w:rFonts w:ascii="Times New Roman" w:hAnsi="Times New Roman" w:cs="Times New Roman"/>
                <w:sz w:val="20"/>
                <w:szCs w:val="20"/>
                <w:lang w:val="lt-LT"/>
              </w:rPr>
              <w:t>0</w:t>
            </w:r>
          </w:p>
        </w:tc>
      </w:tr>
      <w:tr w:rsidR="003A63D1" w:rsidRPr="006D174E" w14:paraId="566B71C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03B56FA"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F8468D2"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5B61C6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roofErr w:type="spellStart"/>
            <w:r w:rsidRPr="006D174E">
              <w:rPr>
                <w:rFonts w:ascii="Times New Roman" w:eastAsia="Times New Roman" w:hAnsi="Times New Roman" w:cs="Times New Roman"/>
                <w:sz w:val="20"/>
                <w:szCs w:val="20"/>
                <w:lang w:val="lt-LT" w:eastAsia="lt-LT"/>
              </w:rPr>
              <w:t>Megavatvalandės</w:t>
            </w:r>
            <w:proofErr w:type="spellEnd"/>
            <w:r w:rsidRPr="006D174E">
              <w:rPr>
                <w:rFonts w:ascii="Times New Roman" w:eastAsia="Times New Roman" w:hAnsi="Times New Roman" w:cs="Times New Roman"/>
                <w:sz w:val="20"/>
                <w:szCs w:val="20"/>
                <w:lang w:val="lt-LT" w:eastAsia="lt-LT"/>
              </w:rPr>
              <w:t xml:space="preserve"> (MWh)</w:t>
            </w:r>
          </w:p>
        </w:tc>
      </w:tr>
      <w:tr w:rsidR="003A63D1" w:rsidRPr="006D174E" w14:paraId="5E235E7C"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2F8D680"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F49EC5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1FC27DB"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2191F87E"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p w14:paraId="77F6BDE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Elektros energijos iš AEI saugojimo pajėgumas – įrenginio, skirto kaupti elektros energiją, gaminamą iš atsinaujinančių energijos išteklių, talpa, nurodyta įrenginio techniniame pase.</w:t>
            </w:r>
          </w:p>
          <w:p w14:paraId="4FDF6536"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p w14:paraId="483AA7DA" w14:textId="0C787718"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Kaupimo įrenginio talpa – kaupimo įrenginio techninis pajėgumas sukaupti atitinkamą elektros energijos, pagamintos iš atsinaujinančių energijos išteklių, kiekį, išreikšta</w:t>
            </w:r>
            <w:r w:rsidR="00EB44D1" w:rsidRPr="006D174E">
              <w:rPr>
                <w:rFonts w:ascii="Times New Roman" w:eastAsia="Times New Roman" w:hAnsi="Times New Roman" w:cs="Times New Roman"/>
                <w:sz w:val="20"/>
                <w:szCs w:val="20"/>
                <w:lang w:val="lt-LT" w:eastAsia="lt-LT"/>
              </w:rPr>
              <w:t>s</w:t>
            </w:r>
            <w:r w:rsidRPr="006D174E">
              <w:rPr>
                <w:rFonts w:ascii="Times New Roman" w:eastAsia="Times New Roman" w:hAnsi="Times New Roman" w:cs="Times New Roman"/>
                <w:sz w:val="20"/>
                <w:szCs w:val="20"/>
                <w:lang w:val="lt-LT" w:eastAsia="lt-LT"/>
              </w:rPr>
              <w:t xml:space="preserve"> </w:t>
            </w:r>
            <w:proofErr w:type="spellStart"/>
            <w:r w:rsidRPr="006D174E">
              <w:rPr>
                <w:rFonts w:ascii="Times New Roman" w:eastAsia="Times New Roman" w:hAnsi="Times New Roman" w:cs="Times New Roman"/>
                <w:sz w:val="20"/>
                <w:szCs w:val="20"/>
                <w:lang w:val="lt-LT" w:eastAsia="lt-LT"/>
              </w:rPr>
              <w:t>megavatvalandėmis</w:t>
            </w:r>
            <w:proofErr w:type="spellEnd"/>
            <w:r w:rsidRPr="006D174E">
              <w:rPr>
                <w:rFonts w:ascii="Times New Roman" w:eastAsia="Times New Roman" w:hAnsi="Times New Roman" w:cs="Times New Roman"/>
                <w:sz w:val="20"/>
                <w:szCs w:val="20"/>
                <w:lang w:val="lt-LT" w:eastAsia="lt-LT"/>
              </w:rPr>
              <w:t xml:space="preserve">. </w:t>
            </w:r>
          </w:p>
          <w:p w14:paraId="0D462ADE"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14:paraId="57E743DD"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tc>
      </w:tr>
      <w:tr w:rsidR="003A63D1" w:rsidRPr="005C500A" w14:paraId="53CB4973"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DEC95CA"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83B1896"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1E2B00CB"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72CA3E77"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Vertinama, kad pradėjus įgyvendinti veiklas, rodiklio reikšmė lygi 0. Rodiklio galutinė reikšmė apskaičiuojama sumuojant pažangos priemonės lėšomis įrengtų kaupiklių talpas. </w:t>
            </w:r>
          </w:p>
        </w:tc>
      </w:tr>
      <w:tr w:rsidR="003A63D1" w:rsidRPr="006D174E" w14:paraId="42F93C97"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8CDA21C"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3D0E423"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3FCCF5FF"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50604F7" w14:textId="07351DAB" w:rsidR="003A63D1" w:rsidRPr="006D174E" w:rsidRDefault="00625699"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tc>
      </w:tr>
      <w:tr w:rsidR="003A63D1" w:rsidRPr="006D174E" w14:paraId="37BCED42"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9643EB"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5B89120"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64A42AC0"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8BD13F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w:t>
            </w:r>
          </w:p>
          <w:p w14:paraId="1FC58F90" w14:textId="77777777" w:rsidR="005C07AD" w:rsidRPr="006D174E" w:rsidRDefault="005C07AD" w:rsidP="00B00E1C">
            <w:pPr>
              <w:spacing w:after="0" w:line="240" w:lineRule="auto"/>
              <w:jc w:val="both"/>
              <w:rPr>
                <w:rFonts w:ascii="Times New Roman" w:eastAsia="Times New Roman" w:hAnsi="Times New Roman" w:cs="Times New Roman"/>
                <w:sz w:val="20"/>
                <w:szCs w:val="20"/>
                <w:lang w:val="lt-LT" w:eastAsia="lt-LT"/>
              </w:rPr>
            </w:pPr>
          </w:p>
          <w:p w14:paraId="05BA7686" w14:textId="77777777" w:rsidR="005C07AD" w:rsidRPr="006D174E" w:rsidRDefault="005C07AD"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2024 m. – 2 MWh;</w:t>
            </w:r>
          </w:p>
          <w:p w14:paraId="0908F573" w14:textId="652E5AC6" w:rsidR="005C07AD" w:rsidRPr="006D174E" w:rsidRDefault="005C07AD"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2029 m. – 20 MWh.</w:t>
            </w:r>
          </w:p>
        </w:tc>
      </w:tr>
      <w:tr w:rsidR="003A63D1" w:rsidRPr="006D174E" w14:paraId="34E9A8EC"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5E6C475"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10BA148"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16372CC3"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DBCF40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Projekto vykdytojų ataskaitos apie įsigytus ir prijungtus elektros energijos saugojimo įrenginius.</w:t>
            </w:r>
          </w:p>
        </w:tc>
      </w:tr>
      <w:tr w:rsidR="003A63D1" w:rsidRPr="005C500A" w14:paraId="4ADBBDC5" w14:textId="77777777"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302486B"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9A0ECD1"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DA9CD64"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Sergej Garbar </w:t>
            </w:r>
          </w:p>
          <w:p w14:paraId="76396063"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1233BC9D"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vyr. specialistas</w:t>
            </w:r>
          </w:p>
          <w:p w14:paraId="65D7963E" w14:textId="77777777" w:rsidR="003A63D1" w:rsidRPr="006D174E" w:rsidRDefault="00DD7F1B" w:rsidP="00B00E1C">
            <w:pPr>
              <w:spacing w:after="0" w:line="240" w:lineRule="auto"/>
              <w:jc w:val="both"/>
              <w:rPr>
                <w:rFonts w:ascii="Times New Roman" w:eastAsia="Times New Roman" w:hAnsi="Times New Roman" w:cs="Times New Roman"/>
                <w:sz w:val="20"/>
                <w:szCs w:val="20"/>
                <w:lang w:val="lt-LT" w:eastAsia="lt-LT"/>
              </w:rPr>
            </w:pPr>
            <w:hyperlink r:id="rId17" w:history="1">
              <w:r w:rsidR="003A63D1" w:rsidRPr="006D174E">
                <w:rPr>
                  <w:rStyle w:val="Hipersaitas"/>
                  <w:rFonts w:ascii="Times New Roman" w:eastAsia="Times New Roman" w:hAnsi="Times New Roman" w:cs="Times New Roman"/>
                  <w:sz w:val="20"/>
                  <w:szCs w:val="20"/>
                  <w:lang w:val="lt-LT" w:eastAsia="lt-LT"/>
                </w:rPr>
                <w:t>sergej.garbar@enmin.lt</w:t>
              </w:r>
            </w:hyperlink>
          </w:p>
          <w:p w14:paraId="1AABC61B"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46324</w:t>
            </w:r>
          </w:p>
        </w:tc>
      </w:tr>
      <w:tr w:rsidR="003A63D1" w:rsidRPr="006D174E" w14:paraId="78411B5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0BFEBD"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6388023" w14:textId="77777777" w:rsidR="003A63D1" w:rsidRPr="006D174E" w:rsidRDefault="003A63D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09892B7" w14:textId="338A8A5A" w:rsidR="003A63D1" w:rsidRPr="006D174E" w:rsidRDefault="007F5F04" w:rsidP="00B00E1C">
            <w:pPr>
              <w:jc w:val="both"/>
              <w:rPr>
                <w:rFonts w:ascii="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2021-2027 m. IP rodiklis </w:t>
            </w:r>
            <w:r w:rsidR="002D5B85" w:rsidRPr="006D174E">
              <w:rPr>
                <w:rFonts w:ascii="Times New Roman" w:eastAsia="Times New Roman" w:hAnsi="Times New Roman" w:cs="Times New Roman"/>
                <w:sz w:val="20"/>
                <w:szCs w:val="20"/>
                <w:lang w:val="lt-LT" w:eastAsia="lt-LT"/>
              </w:rPr>
              <w:t>specialusis</w:t>
            </w:r>
          </w:p>
        </w:tc>
      </w:tr>
    </w:tbl>
    <w:p w14:paraId="428B46D8" w14:textId="2C72188A" w:rsidR="003A63D1" w:rsidRPr="006D174E" w:rsidRDefault="003A63D1" w:rsidP="00B00E1C">
      <w:pPr>
        <w:jc w:val="both"/>
        <w:rPr>
          <w:rFonts w:ascii="Times New Roman" w:hAnsi="Times New Roman" w:cs="Times New Roman"/>
          <w:sz w:val="20"/>
          <w:szCs w:val="20"/>
          <w:lang w:val="lt-LT"/>
        </w:rPr>
      </w:pPr>
    </w:p>
    <w:p w14:paraId="3024381B" w14:textId="14032046" w:rsidR="003A63D1" w:rsidRPr="006D174E" w:rsidRDefault="003A63D1" w:rsidP="00B00E1C">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1552C7" w:rsidRPr="006D174E" w14:paraId="2FC8EF3D" w14:textId="77777777"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4DD6A8"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6630B43C"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57F4D64"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1552C7" w:rsidRPr="006D174E" w14:paraId="5E3A0723"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8EBF04"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142DDB5"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5D40601D"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9B41FF1"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1552C7" w:rsidRPr="006D174E" w14:paraId="6D291977" w14:textId="77777777"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330B875"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F214C2D"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B7434F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41FA5D1"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1552C7" w:rsidRPr="006D174E" w14:paraId="03C8A70F"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CC2E29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B7AA3BA"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AE7E23F" w14:textId="77777777" w:rsidR="001552C7" w:rsidRPr="006D174E" w:rsidRDefault="001552C7" w:rsidP="00B00E1C">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CDF7642"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1552C7" w:rsidRPr="006D174E" w14:paraId="157AE576"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3BD9F33"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C913C92"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4ACD8D19"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AAACCAD" w14:textId="77777777" w:rsidR="001552C7" w:rsidRPr="006D174E" w:rsidRDefault="001552C7"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1552C7" w:rsidRPr="006D174E" w14:paraId="39039D5A"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6C1A6D3"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E29C703"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53C4C08A"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E1B511D" w14:textId="77777777" w:rsidR="001552C7" w:rsidRPr="006D174E" w:rsidRDefault="001552C7"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1552C7" w:rsidRPr="006D174E" w14:paraId="5F3AD246"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AB85B0A"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D896433"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4AD5E300" w14:textId="77777777" w:rsidR="001552C7" w:rsidRPr="006D174E" w:rsidRDefault="001552C7" w:rsidP="00B00E1C">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A725530" w14:textId="77777777" w:rsidR="001552C7" w:rsidRPr="006D174E" w:rsidRDefault="001552C7" w:rsidP="00B00E1C">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1552C7" w:rsidRPr="006D174E" w14:paraId="259EF9FC"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1BE57"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E0FF38F"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54FF9AC7" w14:textId="39D8EAD0" w:rsidR="001552C7" w:rsidRPr="006D174E" w:rsidRDefault="00FF2BF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Pažangiųjų energetikos sistemų skaitmeninio valdymo sistemos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CE1985C" w14:textId="2822FE1C" w:rsidR="001552C7" w:rsidRPr="006D174E" w:rsidRDefault="001552C7" w:rsidP="00B00E1C">
            <w:pPr>
              <w:spacing w:after="0" w:line="240" w:lineRule="auto"/>
              <w:jc w:val="both"/>
              <w:rPr>
                <w:rFonts w:ascii="Times New Roman" w:eastAsia="Times New Roman" w:hAnsi="Times New Roman" w:cs="Times New Roman"/>
                <w:sz w:val="20"/>
                <w:szCs w:val="20"/>
                <w:lang w:eastAsia="lt-LT"/>
              </w:rPr>
            </w:pPr>
            <w:r w:rsidRPr="006D174E">
              <w:rPr>
                <w:rFonts w:ascii="Times New Roman" w:hAnsi="Times New Roman" w:cs="Times New Roman"/>
                <w:sz w:val="20"/>
                <w:szCs w:val="20"/>
                <w:lang w:val="lt-LT"/>
              </w:rPr>
              <w:t>P-03-001-06-03-02-</w:t>
            </w:r>
            <w:r w:rsidR="00D93555" w:rsidRPr="006D174E">
              <w:rPr>
                <w:rFonts w:ascii="Times New Roman" w:hAnsi="Times New Roman" w:cs="Times New Roman"/>
                <w:sz w:val="20"/>
                <w:szCs w:val="20"/>
                <w:lang w:val="lt-LT"/>
              </w:rPr>
              <w:t>1</w:t>
            </w:r>
            <w:r w:rsidR="00AE01D8" w:rsidRPr="006D174E">
              <w:rPr>
                <w:rFonts w:ascii="Times New Roman" w:hAnsi="Times New Roman" w:cs="Times New Roman"/>
                <w:sz w:val="20"/>
                <w:szCs w:val="20"/>
              </w:rPr>
              <w:t>1</w:t>
            </w:r>
          </w:p>
        </w:tc>
      </w:tr>
      <w:tr w:rsidR="001552C7" w:rsidRPr="006D174E" w14:paraId="340282E4"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E8F61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A34A286"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04BB8EF" w14:textId="1BBFE1B2" w:rsidR="001552C7" w:rsidRPr="006D174E" w:rsidRDefault="00FE6B37" w:rsidP="004B146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Sistemos </w:t>
            </w:r>
            <w:r w:rsidR="004B146C" w:rsidRPr="006D174E">
              <w:rPr>
                <w:rFonts w:ascii="Times New Roman" w:eastAsia="Times New Roman" w:hAnsi="Times New Roman" w:cs="Times New Roman"/>
                <w:sz w:val="20"/>
                <w:szCs w:val="20"/>
                <w:lang w:val="lt-LT" w:eastAsia="lt-LT"/>
              </w:rPr>
              <w:t>sudedamosios dalys</w:t>
            </w:r>
          </w:p>
        </w:tc>
      </w:tr>
      <w:tr w:rsidR="001552C7" w:rsidRPr="005C500A" w14:paraId="243C4B95"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64250A"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FEDE406"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4518988"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4715E798"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p>
          <w:p w14:paraId="3A656C44" w14:textId="48F7AA82" w:rsidR="007F412A" w:rsidRPr="006D174E" w:rsidRDefault="007F412A"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Transformatorių pastotė – aukštos ir/ar vidutinės įtampos elektros tinklo dalis, užimanti tam tikrą teritoriją arba įrengta pastate, apimanti transformatorius, aukštinančius arba žeminančius įtampą į aukštą ar vidutinę įtampas, skirstyklas, jų valdymą užtikrinančius ir kitus įrenginius ir statinius</w:t>
            </w:r>
            <w:r w:rsidR="00FD2909" w:rsidRPr="006D174E">
              <w:rPr>
                <w:rFonts w:ascii="Times New Roman" w:eastAsia="Times New Roman" w:hAnsi="Times New Roman" w:cs="Times New Roman"/>
                <w:sz w:val="20"/>
                <w:szCs w:val="20"/>
                <w:lang w:val="lt-LT" w:eastAsia="lt-LT"/>
              </w:rPr>
              <w:t>.</w:t>
            </w:r>
          </w:p>
          <w:p w14:paraId="5FF7439E" w14:textId="77777777" w:rsidR="007F412A" w:rsidRPr="006D174E" w:rsidRDefault="007F412A" w:rsidP="00B00E1C">
            <w:pPr>
              <w:spacing w:after="0"/>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Valdymo/komutavimo įranga –</w:t>
            </w:r>
            <w:r w:rsidRPr="006D174E">
              <w:rPr>
                <w:rFonts w:ascii="Times New Roman" w:hAnsi="Times New Roman" w:cs="Times New Roman"/>
                <w:sz w:val="20"/>
                <w:szCs w:val="20"/>
                <w:lang w:val="lt-LT"/>
              </w:rPr>
              <w:t xml:space="preserve"> </w:t>
            </w:r>
            <w:r w:rsidRPr="006D174E">
              <w:rPr>
                <w:rFonts w:ascii="Times New Roman" w:eastAsia="Times New Roman" w:hAnsi="Times New Roman" w:cs="Times New Roman"/>
                <w:sz w:val="20"/>
                <w:szCs w:val="20"/>
                <w:lang w:val="lt-LT" w:eastAsia="lt-LT"/>
              </w:rPr>
              <w:t>įranga, skirta elektrai priimti ir skirstyti, turinti komutavimo įrenginius, renkamąsias ir jungiamąsias šynas, pagalbinius įrenginius (kompresorius, akumuliatorius ir kt.), taip pat apsaugos, automatikos įtaisus ir matavimo prietaisus.</w:t>
            </w:r>
          </w:p>
          <w:p w14:paraId="2BE9F937" w14:textId="3076E80E" w:rsidR="007F412A" w:rsidRPr="006D174E" w:rsidRDefault="007F412A" w:rsidP="00B00E1C">
            <w:pPr>
              <w:spacing w:after="0"/>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Pažangi</w:t>
            </w:r>
            <w:r w:rsidR="0029149B" w:rsidRPr="006D174E">
              <w:rPr>
                <w:rFonts w:ascii="Times New Roman" w:eastAsia="Times New Roman" w:hAnsi="Times New Roman" w:cs="Times New Roman"/>
                <w:sz w:val="20"/>
                <w:szCs w:val="20"/>
                <w:lang w:val="lt-LT" w:eastAsia="lt-LT"/>
              </w:rPr>
              <w:t>oji</w:t>
            </w:r>
            <w:r w:rsidRPr="006D174E">
              <w:rPr>
                <w:rFonts w:ascii="Times New Roman" w:eastAsia="Times New Roman" w:hAnsi="Times New Roman" w:cs="Times New Roman"/>
                <w:sz w:val="20"/>
                <w:szCs w:val="20"/>
                <w:lang w:val="lt-LT" w:eastAsia="lt-LT"/>
              </w:rPr>
              <w:t xml:space="preserve"> energetikos sistema – </w:t>
            </w:r>
            <w:r w:rsidRPr="006D174E">
              <w:rPr>
                <w:rFonts w:ascii="Times New Roman" w:hAnsi="Times New Roman" w:cs="Times New Roman"/>
                <w:sz w:val="20"/>
                <w:szCs w:val="20"/>
                <w:lang w:val="lt-LT"/>
              </w:rPr>
              <w:t xml:space="preserve"> </w:t>
            </w:r>
            <w:r w:rsidRPr="006D174E">
              <w:rPr>
                <w:rFonts w:ascii="Times New Roman" w:eastAsia="Times New Roman" w:hAnsi="Times New Roman" w:cs="Times New Roman"/>
                <w:sz w:val="20"/>
                <w:szCs w:val="20"/>
                <w:lang w:val="lt-LT" w:eastAsia="lt-LT"/>
              </w:rPr>
              <w:t>sistem</w:t>
            </w:r>
            <w:r w:rsidR="00FD2909" w:rsidRPr="006D174E">
              <w:rPr>
                <w:rFonts w:ascii="Times New Roman" w:eastAsia="Times New Roman" w:hAnsi="Times New Roman" w:cs="Times New Roman"/>
                <w:sz w:val="20"/>
                <w:szCs w:val="20"/>
                <w:lang w:val="lt-LT" w:eastAsia="lt-LT"/>
              </w:rPr>
              <w:t>a</w:t>
            </w:r>
            <w:r w:rsidRPr="006D174E">
              <w:rPr>
                <w:rFonts w:ascii="Times New Roman" w:eastAsia="Times New Roman" w:hAnsi="Times New Roman" w:cs="Times New Roman"/>
                <w:sz w:val="20"/>
                <w:szCs w:val="20"/>
                <w:lang w:val="lt-LT" w:eastAsia="lt-LT"/>
              </w:rPr>
              <w:t xml:space="preserve">, </w:t>
            </w:r>
            <w:r w:rsidR="00FD2909" w:rsidRPr="006D174E">
              <w:rPr>
                <w:rFonts w:ascii="Times New Roman" w:eastAsia="Times New Roman" w:hAnsi="Times New Roman" w:cs="Times New Roman"/>
                <w:sz w:val="20"/>
                <w:szCs w:val="20"/>
                <w:lang w:val="lt-LT" w:eastAsia="lt-LT"/>
              </w:rPr>
              <w:t>pasi</w:t>
            </w:r>
            <w:r w:rsidR="0029149B" w:rsidRPr="006D174E">
              <w:rPr>
                <w:rFonts w:ascii="Times New Roman" w:eastAsia="Times New Roman" w:hAnsi="Times New Roman" w:cs="Times New Roman"/>
                <w:sz w:val="20"/>
                <w:szCs w:val="20"/>
                <w:lang w:val="lt-LT" w:eastAsia="lt-LT"/>
              </w:rPr>
              <w:t>ž</w:t>
            </w:r>
            <w:r w:rsidR="00FD2909" w:rsidRPr="006D174E">
              <w:rPr>
                <w:rFonts w:ascii="Times New Roman" w:eastAsia="Times New Roman" w:hAnsi="Times New Roman" w:cs="Times New Roman"/>
                <w:sz w:val="20"/>
                <w:szCs w:val="20"/>
                <w:lang w:val="lt-LT" w:eastAsia="lt-LT"/>
              </w:rPr>
              <w:t>yminti</w:t>
            </w:r>
            <w:r w:rsidRPr="006D174E">
              <w:rPr>
                <w:rFonts w:ascii="Times New Roman" w:eastAsia="Times New Roman" w:hAnsi="Times New Roman" w:cs="Times New Roman"/>
                <w:sz w:val="20"/>
                <w:szCs w:val="20"/>
                <w:lang w:val="lt-LT" w:eastAsia="lt-LT"/>
              </w:rPr>
              <w:t xml:space="preserve"> mažiausiai 3 nauj</w:t>
            </w:r>
            <w:r w:rsidR="00FD2909" w:rsidRPr="006D174E">
              <w:rPr>
                <w:rFonts w:ascii="Times New Roman" w:eastAsia="Times New Roman" w:hAnsi="Times New Roman" w:cs="Times New Roman"/>
                <w:sz w:val="20"/>
                <w:szCs w:val="20"/>
                <w:lang w:val="lt-LT" w:eastAsia="lt-LT"/>
              </w:rPr>
              <w:t>omi</w:t>
            </w:r>
            <w:r w:rsidRPr="006D174E">
              <w:rPr>
                <w:rFonts w:ascii="Times New Roman" w:eastAsia="Times New Roman" w:hAnsi="Times New Roman" w:cs="Times New Roman"/>
                <w:sz w:val="20"/>
                <w:szCs w:val="20"/>
                <w:lang w:val="lt-LT" w:eastAsia="lt-LT"/>
              </w:rPr>
              <w:t>s technin</w:t>
            </w:r>
            <w:r w:rsidR="00FD2909" w:rsidRPr="006D174E">
              <w:rPr>
                <w:rFonts w:ascii="Times New Roman" w:eastAsia="Times New Roman" w:hAnsi="Times New Roman" w:cs="Times New Roman"/>
                <w:sz w:val="20"/>
                <w:szCs w:val="20"/>
                <w:lang w:val="lt-LT" w:eastAsia="lt-LT"/>
              </w:rPr>
              <w:t>ėmi</w:t>
            </w:r>
            <w:r w:rsidRPr="006D174E">
              <w:rPr>
                <w:rFonts w:ascii="Times New Roman" w:eastAsia="Times New Roman" w:hAnsi="Times New Roman" w:cs="Times New Roman"/>
                <w:sz w:val="20"/>
                <w:szCs w:val="20"/>
                <w:lang w:val="lt-LT" w:eastAsia="lt-LT"/>
              </w:rPr>
              <w:t>s-funkcin</w:t>
            </w:r>
            <w:r w:rsidR="00FD2909" w:rsidRPr="006D174E">
              <w:rPr>
                <w:rFonts w:ascii="Times New Roman" w:eastAsia="Times New Roman" w:hAnsi="Times New Roman" w:cs="Times New Roman"/>
                <w:sz w:val="20"/>
                <w:szCs w:val="20"/>
                <w:lang w:val="lt-LT" w:eastAsia="lt-LT"/>
              </w:rPr>
              <w:t>ėmis</w:t>
            </w:r>
            <w:r w:rsidRPr="006D174E">
              <w:rPr>
                <w:rFonts w:ascii="Times New Roman" w:eastAsia="Times New Roman" w:hAnsi="Times New Roman" w:cs="Times New Roman"/>
                <w:sz w:val="20"/>
                <w:szCs w:val="20"/>
                <w:lang w:val="lt-LT" w:eastAsia="lt-LT"/>
              </w:rPr>
              <w:t xml:space="preserve"> savyb</w:t>
            </w:r>
            <w:r w:rsidR="00FD2909" w:rsidRPr="006D174E">
              <w:rPr>
                <w:rFonts w:ascii="Times New Roman" w:eastAsia="Times New Roman" w:hAnsi="Times New Roman" w:cs="Times New Roman"/>
                <w:sz w:val="20"/>
                <w:szCs w:val="20"/>
                <w:lang w:val="lt-LT" w:eastAsia="lt-LT"/>
              </w:rPr>
              <w:t>ėmis</w:t>
            </w:r>
            <w:r w:rsidRPr="006D174E">
              <w:rPr>
                <w:rFonts w:ascii="Times New Roman" w:eastAsia="Times New Roman" w:hAnsi="Times New Roman" w:cs="Times New Roman"/>
                <w:sz w:val="20"/>
                <w:szCs w:val="20"/>
                <w:lang w:val="lt-LT" w:eastAsia="lt-LT"/>
              </w:rPr>
              <w:t xml:space="preserve">: </w:t>
            </w:r>
            <w:r w:rsidR="00FD2909" w:rsidRPr="006D174E">
              <w:rPr>
                <w:rFonts w:ascii="Times New Roman" w:eastAsia="Times New Roman" w:hAnsi="Times New Roman" w:cs="Times New Roman"/>
                <w:sz w:val="20"/>
                <w:szCs w:val="20"/>
                <w:lang w:val="lt-LT" w:eastAsia="lt-LT"/>
              </w:rPr>
              <w:t xml:space="preserve">1) </w:t>
            </w:r>
            <w:r w:rsidRPr="006D174E">
              <w:rPr>
                <w:rFonts w:ascii="Times New Roman" w:eastAsia="Times New Roman" w:hAnsi="Times New Roman" w:cs="Times New Roman"/>
                <w:sz w:val="20"/>
                <w:szCs w:val="20"/>
                <w:lang w:val="lt-LT" w:eastAsia="lt-LT"/>
              </w:rPr>
              <w:t xml:space="preserve">yra įdiegta kontrolinė tiekiamos elektros energijos apskaita, </w:t>
            </w:r>
            <w:r w:rsidR="00FD2909" w:rsidRPr="006D174E">
              <w:rPr>
                <w:rFonts w:ascii="Times New Roman" w:eastAsia="Times New Roman" w:hAnsi="Times New Roman" w:cs="Times New Roman"/>
                <w:sz w:val="20"/>
                <w:szCs w:val="20"/>
                <w:lang w:val="lt-LT" w:eastAsia="lt-LT"/>
              </w:rPr>
              <w:t xml:space="preserve">2) </w:t>
            </w:r>
            <w:r w:rsidRPr="006D174E">
              <w:rPr>
                <w:rFonts w:ascii="Times New Roman" w:eastAsia="Times New Roman" w:hAnsi="Times New Roman" w:cs="Times New Roman"/>
                <w:sz w:val="20"/>
                <w:szCs w:val="20"/>
                <w:lang w:val="lt-LT" w:eastAsia="lt-LT"/>
              </w:rPr>
              <w:t xml:space="preserve">nuotolinis valdymas bei </w:t>
            </w:r>
            <w:r w:rsidR="00FD2909" w:rsidRPr="006D174E">
              <w:rPr>
                <w:rFonts w:ascii="Times New Roman" w:eastAsia="Times New Roman" w:hAnsi="Times New Roman" w:cs="Times New Roman"/>
                <w:sz w:val="20"/>
                <w:szCs w:val="20"/>
                <w:lang w:val="lt-LT" w:eastAsia="lt-LT"/>
              </w:rPr>
              <w:t xml:space="preserve">3) </w:t>
            </w:r>
            <w:r w:rsidRPr="006D174E">
              <w:rPr>
                <w:rFonts w:ascii="Times New Roman" w:eastAsia="Times New Roman" w:hAnsi="Times New Roman" w:cs="Times New Roman"/>
                <w:sz w:val="20"/>
                <w:szCs w:val="20"/>
                <w:lang w:val="lt-LT" w:eastAsia="lt-LT"/>
              </w:rPr>
              <w:t>trumpojo jungimo indikatorius</w:t>
            </w:r>
            <w:r w:rsidR="00FD2909" w:rsidRPr="006D174E">
              <w:rPr>
                <w:rFonts w:ascii="Times New Roman" w:eastAsia="Times New Roman" w:hAnsi="Times New Roman" w:cs="Times New Roman"/>
                <w:sz w:val="20"/>
                <w:szCs w:val="20"/>
                <w:lang w:val="lt-LT" w:eastAsia="lt-LT"/>
              </w:rPr>
              <w:t xml:space="preserve">. </w:t>
            </w:r>
          </w:p>
          <w:p w14:paraId="48192792" w14:textId="2803D9BB" w:rsidR="00F31192" w:rsidRPr="006D174E" w:rsidRDefault="00F3119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Pažangos priemonės lėšomis investuojama į šių  tipų energetikos sistemas: </w:t>
            </w:r>
          </w:p>
          <w:p w14:paraId="080FEC8D" w14:textId="77777777" w:rsidR="00F31192" w:rsidRPr="006D174E" w:rsidRDefault="00F31192" w:rsidP="00B00E1C">
            <w:pPr>
              <w:pStyle w:val="Sraopastraipa"/>
              <w:numPr>
                <w:ilvl w:val="0"/>
                <w:numId w:val="4"/>
              </w:numPr>
              <w:jc w:val="both"/>
              <w:rPr>
                <w:sz w:val="20"/>
                <w:lang w:eastAsia="lt-LT"/>
              </w:rPr>
            </w:pPr>
            <w:r w:rsidRPr="006D174E">
              <w:rPr>
                <w:sz w:val="20"/>
                <w:lang w:eastAsia="lt-LT"/>
              </w:rPr>
              <w:t xml:space="preserve">35/10 </w:t>
            </w:r>
            <w:proofErr w:type="spellStart"/>
            <w:r w:rsidRPr="006D174E">
              <w:rPr>
                <w:sz w:val="20"/>
                <w:lang w:eastAsia="lt-LT"/>
              </w:rPr>
              <w:t>kV</w:t>
            </w:r>
            <w:proofErr w:type="spellEnd"/>
            <w:r w:rsidRPr="006D174E">
              <w:rPr>
                <w:sz w:val="20"/>
                <w:lang w:eastAsia="lt-LT"/>
              </w:rPr>
              <w:t xml:space="preserve"> transformatorių pastotes, įrengiant valdomus transformatorius ir rekonstruojant pastotes;</w:t>
            </w:r>
          </w:p>
          <w:p w14:paraId="65F28EE6" w14:textId="77777777" w:rsidR="00F31192" w:rsidRPr="006D174E" w:rsidRDefault="00F31192" w:rsidP="00B00E1C">
            <w:pPr>
              <w:pStyle w:val="Sraopastraipa"/>
              <w:numPr>
                <w:ilvl w:val="0"/>
                <w:numId w:val="4"/>
              </w:numPr>
              <w:jc w:val="both"/>
              <w:rPr>
                <w:sz w:val="20"/>
                <w:lang w:eastAsia="lt-LT"/>
              </w:rPr>
            </w:pPr>
            <w:r w:rsidRPr="006D174E">
              <w:rPr>
                <w:sz w:val="20"/>
                <w:lang w:eastAsia="lt-LT"/>
              </w:rPr>
              <w:t xml:space="preserve">110/35 </w:t>
            </w:r>
            <w:proofErr w:type="spellStart"/>
            <w:r w:rsidRPr="006D174E">
              <w:rPr>
                <w:sz w:val="20"/>
                <w:lang w:eastAsia="lt-LT"/>
              </w:rPr>
              <w:t>kV</w:t>
            </w:r>
            <w:proofErr w:type="spellEnd"/>
            <w:r w:rsidRPr="006D174E">
              <w:rPr>
                <w:sz w:val="20"/>
                <w:lang w:eastAsia="lt-LT"/>
              </w:rPr>
              <w:t xml:space="preserve"> transformatorių pastotes, keičiant seną valdymo/komutavimo įrangą nauja modernia ir rekonstruojant pastotes;</w:t>
            </w:r>
          </w:p>
          <w:p w14:paraId="17A90EAF" w14:textId="77777777" w:rsidR="001552C7" w:rsidRPr="006D174E" w:rsidRDefault="00F31192" w:rsidP="00B00E1C">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10/0,4kV transformatorines, keičiant esamus seno tipo transformatorius ir pačias transformatorines moderniais, gebančiais nesukelti įtampų asimetrijų dėl AEI darbo rėžimų</w:t>
            </w:r>
            <w:r w:rsidR="00C83F02" w:rsidRPr="006D174E">
              <w:rPr>
                <w:rFonts w:ascii="Times New Roman" w:hAnsi="Times New Roman" w:cs="Times New Roman"/>
                <w:sz w:val="20"/>
                <w:szCs w:val="20"/>
                <w:lang w:val="lt-LT" w:eastAsia="lt-LT"/>
              </w:rPr>
              <w:t xml:space="preserve">. </w:t>
            </w:r>
          </w:p>
          <w:p w14:paraId="4E0751E4" w14:textId="77777777" w:rsidR="001444BE" w:rsidRPr="006D174E" w:rsidRDefault="001444BE" w:rsidP="00B00E1C">
            <w:pPr>
              <w:spacing w:after="0" w:line="240" w:lineRule="auto"/>
              <w:jc w:val="both"/>
              <w:rPr>
                <w:rFonts w:ascii="Times New Roman" w:hAnsi="Times New Roman" w:cs="Times New Roman"/>
                <w:sz w:val="20"/>
                <w:szCs w:val="20"/>
                <w:lang w:val="lt-LT" w:eastAsia="lt-LT"/>
              </w:rPr>
            </w:pPr>
          </w:p>
          <w:p w14:paraId="734E771B" w14:textId="4BA519AE" w:rsidR="008436B3" w:rsidRPr="006D174E" w:rsidRDefault="008436B3"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Elektros skirstymo sistemos komponentų, sukurtų, sumontuotų ar žymiai atnaujintų pažangiajam energetikos valdymui skaitmeninėmis valdymo sistemomis, skaičius. Skurta arba žymiai patobulinta pažangiosioms energetikos sistemoms. Komponentai gali apimti nuotolinės jutiklių įrangos ir valdiklių įrengimą paskirstymo mazguose, pastotėse, duomenų valdymo sistemose ir struktūrose (pvz., duomenų centruose). Pažangiosios energetikos sistemos, įskaitant pažangiuosius elektros skirstymo tinklus ir pažangiuosius šilumos tinklus, yra ekonomiškai efektyvus visų prisijungusių vartotojų elgesio ir veiksmų integravimas siekiant užtikrinti ekonomiškai efektyvią ir tvarią elektros sistemą su mažais nuostoliais ir aukšto lygio kokybe, tiekimo saugumu ir sauga. Elektros paskirstymas yra galutinis etapas tiekiant elektrą, ryšys tarp perdavimo sistemos ir elektros vartotojų. Reikšmingas atnaujinimas yra naujos skaitmeninės valdymo sistemos funkcijos. (žr. Direktyvą 2019/944 ir Reglamentą 347/2013 nuorodose)</w:t>
            </w:r>
          </w:p>
        </w:tc>
      </w:tr>
      <w:tr w:rsidR="001552C7" w:rsidRPr="005C500A" w14:paraId="74B7D812"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82C67E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A99C09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177D1308"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344FCEA8" w14:textId="7D499F54" w:rsidR="001552C7" w:rsidRPr="006D174E" w:rsidRDefault="00C83F02"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Rodiklis laikomas pasiektu, kai projekto vykdytojas pažangos priemonės lėšomis įrengia pažangiąją energetikos sistemą. Rodiklio pasiekimo reikšmė yra lygi įrengtą pažangiąją energetikos sistemą sudarančių komponentų skaičiui (s</w:t>
            </w:r>
            <w:r w:rsidR="007F412A" w:rsidRPr="006D174E">
              <w:rPr>
                <w:rFonts w:ascii="Times New Roman" w:eastAsia="Times New Roman" w:hAnsi="Times New Roman" w:cs="Times New Roman"/>
                <w:sz w:val="20"/>
                <w:szCs w:val="20"/>
                <w:lang w:val="lt-LT" w:eastAsia="lt-LT"/>
              </w:rPr>
              <w:t>umuojamas 9 punkte išvardytų pažangos priemonės lėšomis įrengtų pažangiųjų energetikos sistemų skaičius, vnt.</w:t>
            </w:r>
            <w:r w:rsidR="0099729D" w:rsidRPr="006D174E">
              <w:rPr>
                <w:rFonts w:ascii="Times New Roman" w:eastAsia="Times New Roman" w:hAnsi="Times New Roman" w:cs="Times New Roman"/>
                <w:sz w:val="20"/>
                <w:szCs w:val="20"/>
                <w:lang w:val="lt-LT" w:eastAsia="lt-LT"/>
              </w:rPr>
              <w:t xml:space="preserve">). </w:t>
            </w:r>
          </w:p>
        </w:tc>
      </w:tr>
      <w:tr w:rsidR="001552C7" w:rsidRPr="005C500A" w14:paraId="1D6119ED"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BE930F6"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C08221C"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6F1176B8"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2FB444F" w14:textId="77777777" w:rsidR="001552C7" w:rsidRPr="006D174E" w:rsidRDefault="00625699" w:rsidP="00B00E1C">
            <w:pPr>
              <w:spacing w:after="0" w:line="240" w:lineRule="auto"/>
              <w:jc w:val="both"/>
              <w:rPr>
                <w:rFonts w:ascii="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p w14:paraId="0C0455ED" w14:textId="6C78576C" w:rsidR="008436B3" w:rsidRPr="006D174E" w:rsidRDefault="008436B3"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tc>
      </w:tr>
      <w:tr w:rsidR="001552C7" w:rsidRPr="006D174E" w14:paraId="7C665D6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12C4EBF"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BD5D154"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24CC321F"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313E5D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w:t>
            </w:r>
          </w:p>
          <w:p w14:paraId="11B92EEE" w14:textId="77777777" w:rsidR="00CD6E9C" w:rsidRPr="006D174E" w:rsidRDefault="00CD6E9C" w:rsidP="00B00E1C">
            <w:pPr>
              <w:spacing w:after="0" w:line="240" w:lineRule="auto"/>
              <w:jc w:val="both"/>
              <w:rPr>
                <w:rFonts w:ascii="Times New Roman" w:eastAsia="Times New Roman" w:hAnsi="Times New Roman" w:cs="Times New Roman"/>
                <w:sz w:val="20"/>
                <w:szCs w:val="20"/>
                <w:lang w:val="lt-LT" w:eastAsia="lt-LT"/>
              </w:rPr>
            </w:pPr>
          </w:p>
          <w:p w14:paraId="6320F6BB" w14:textId="77777777" w:rsidR="00CD6E9C" w:rsidRPr="006D174E" w:rsidRDefault="00CD6E9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2024 m. – 0 sistemos dalių;</w:t>
            </w:r>
          </w:p>
          <w:p w14:paraId="48ABA85A" w14:textId="60BAFDF8" w:rsidR="00CD6E9C" w:rsidRPr="006D174E" w:rsidRDefault="00CD6E9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2029 m. </w:t>
            </w:r>
            <w:r w:rsidR="006956AB" w:rsidRPr="006D174E">
              <w:rPr>
                <w:rFonts w:ascii="Times New Roman" w:eastAsia="Times New Roman" w:hAnsi="Times New Roman" w:cs="Times New Roman"/>
                <w:sz w:val="20"/>
                <w:szCs w:val="20"/>
                <w:lang w:val="lt-LT" w:eastAsia="lt-LT"/>
              </w:rPr>
              <w:t>–</w:t>
            </w:r>
            <w:r w:rsidRPr="006D174E">
              <w:rPr>
                <w:rFonts w:ascii="Times New Roman" w:eastAsia="Times New Roman" w:hAnsi="Times New Roman" w:cs="Times New Roman"/>
                <w:sz w:val="20"/>
                <w:szCs w:val="20"/>
                <w:lang w:val="lt-LT" w:eastAsia="lt-LT"/>
              </w:rPr>
              <w:t xml:space="preserve"> 4</w:t>
            </w:r>
            <w:r w:rsidR="006956AB" w:rsidRPr="006D174E">
              <w:rPr>
                <w:rFonts w:ascii="Times New Roman" w:eastAsia="Times New Roman" w:hAnsi="Times New Roman" w:cs="Times New Roman"/>
                <w:sz w:val="20"/>
                <w:szCs w:val="20"/>
                <w:lang w:val="lt-LT" w:eastAsia="lt-LT"/>
              </w:rPr>
              <w:t xml:space="preserve"> </w:t>
            </w:r>
            <w:r w:rsidRPr="006D174E">
              <w:rPr>
                <w:rFonts w:ascii="Times New Roman" w:eastAsia="Times New Roman" w:hAnsi="Times New Roman" w:cs="Times New Roman"/>
                <w:sz w:val="20"/>
                <w:szCs w:val="20"/>
                <w:lang w:val="lt-LT" w:eastAsia="lt-LT"/>
              </w:rPr>
              <w:t>265</w:t>
            </w:r>
            <w:r w:rsidR="006956AB" w:rsidRPr="006D174E">
              <w:rPr>
                <w:rFonts w:ascii="Times New Roman" w:eastAsia="Times New Roman" w:hAnsi="Times New Roman" w:cs="Times New Roman"/>
                <w:sz w:val="20"/>
                <w:szCs w:val="20"/>
                <w:lang w:val="lt-LT" w:eastAsia="lt-LT"/>
              </w:rPr>
              <w:t xml:space="preserve"> sistemos dalys.</w:t>
            </w:r>
          </w:p>
        </w:tc>
      </w:tr>
      <w:tr w:rsidR="001552C7" w:rsidRPr="006D174E" w14:paraId="7340E455"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1A6161"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516B727"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637D492E"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86D46C5" w14:textId="1A375EE5"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Projekto vykdytojų ataskaitos apie </w:t>
            </w:r>
            <w:r w:rsidR="00F31192" w:rsidRPr="006D174E">
              <w:rPr>
                <w:rFonts w:ascii="Times New Roman" w:eastAsia="Times New Roman" w:hAnsi="Times New Roman" w:cs="Times New Roman"/>
                <w:sz w:val="20"/>
                <w:szCs w:val="20"/>
                <w:lang w:val="lt-LT" w:eastAsia="lt-LT"/>
              </w:rPr>
              <w:t>į</w:t>
            </w:r>
            <w:r w:rsidR="0099729D" w:rsidRPr="006D174E">
              <w:rPr>
                <w:rFonts w:ascii="Times New Roman" w:eastAsia="Times New Roman" w:hAnsi="Times New Roman" w:cs="Times New Roman"/>
                <w:sz w:val="20"/>
                <w:szCs w:val="20"/>
                <w:lang w:val="lt-LT" w:eastAsia="lt-LT"/>
              </w:rPr>
              <w:t xml:space="preserve">rengtas pažangiąsias energetikos sistemas. </w:t>
            </w:r>
          </w:p>
        </w:tc>
      </w:tr>
      <w:tr w:rsidR="001552C7" w:rsidRPr="006D174E" w14:paraId="374E60F8" w14:textId="77777777"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B8478E2"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41E2E13"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1D5AB50"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Gediminas Karalius</w:t>
            </w:r>
          </w:p>
          <w:p w14:paraId="0D19EBDD"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367A41EC"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Energetinio saugumo grupės v</w:t>
            </w:r>
            <w:r w:rsidRPr="006D174E">
              <w:rPr>
                <w:rFonts w:ascii="Times New Roman" w:hAnsi="Times New Roman" w:cs="Times New Roman"/>
                <w:sz w:val="20"/>
                <w:szCs w:val="20"/>
                <w:lang w:val="lt-LT"/>
              </w:rPr>
              <w:t>yresn. patarėjas</w:t>
            </w:r>
          </w:p>
          <w:p w14:paraId="0B3FBCE6" w14:textId="5A741229" w:rsidR="001552C7" w:rsidRPr="006D174E" w:rsidRDefault="00DD7F1B" w:rsidP="00B00E1C">
            <w:pPr>
              <w:spacing w:after="0" w:line="240" w:lineRule="auto"/>
              <w:jc w:val="both"/>
              <w:rPr>
                <w:rFonts w:ascii="Times New Roman" w:eastAsia="Times New Roman" w:hAnsi="Times New Roman" w:cs="Times New Roman"/>
                <w:sz w:val="20"/>
                <w:szCs w:val="20"/>
                <w:lang w:val="lt-LT" w:eastAsia="lt-LT"/>
              </w:rPr>
            </w:pPr>
            <w:hyperlink r:id="rId18" w:history="1">
              <w:r w:rsidR="006C496E" w:rsidRPr="006D174E">
                <w:rPr>
                  <w:rStyle w:val="Hipersaitas"/>
                  <w:rFonts w:ascii="Times New Roman" w:hAnsi="Times New Roman" w:cs="Times New Roman"/>
                  <w:sz w:val="20"/>
                  <w:szCs w:val="20"/>
                  <w:lang w:val="lt-LT"/>
                </w:rPr>
                <w:t>gediminas.karalius</w:t>
              </w:r>
              <w:r w:rsidR="006C496E" w:rsidRPr="006D174E">
                <w:rPr>
                  <w:rStyle w:val="Hipersaitas"/>
                  <w:rFonts w:ascii="Times New Roman" w:eastAsia="Times New Roman" w:hAnsi="Times New Roman" w:cs="Times New Roman"/>
                  <w:sz w:val="20"/>
                  <w:szCs w:val="20"/>
                  <w:lang w:val="lt-LT" w:eastAsia="lt-LT"/>
                </w:rPr>
                <w:t>@enmin.lt</w:t>
              </w:r>
            </w:hyperlink>
          </w:p>
          <w:p w14:paraId="6260D168" w14:textId="273E85F1"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46536</w:t>
            </w:r>
          </w:p>
        </w:tc>
      </w:tr>
      <w:tr w:rsidR="001552C7" w:rsidRPr="006D174E" w14:paraId="1A62B0E9"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4EAC9EF"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E51A65F" w14:textId="77777777" w:rsidR="001552C7" w:rsidRPr="006D174E" w:rsidRDefault="001552C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D686E78" w14:textId="0F0E87AD" w:rsidR="001552C7" w:rsidRPr="006D174E" w:rsidRDefault="00945CEC" w:rsidP="00B00E1C">
            <w:pPr>
              <w:jc w:val="both"/>
              <w:rPr>
                <w:rFonts w:ascii="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2021-2027 m. IP rodiklis </w:t>
            </w:r>
            <w:r w:rsidR="00400654" w:rsidRPr="006D174E">
              <w:rPr>
                <w:rFonts w:ascii="Times New Roman" w:eastAsia="Times New Roman" w:hAnsi="Times New Roman" w:cs="Times New Roman"/>
                <w:sz w:val="20"/>
                <w:szCs w:val="20"/>
                <w:lang w:val="lt-LT" w:eastAsia="lt-LT"/>
              </w:rPr>
              <w:t>RCO23</w:t>
            </w:r>
          </w:p>
        </w:tc>
      </w:tr>
    </w:tbl>
    <w:p w14:paraId="56F9E9A1" w14:textId="77777777" w:rsidR="003A63D1" w:rsidRPr="006D174E" w:rsidRDefault="003A63D1" w:rsidP="00B00E1C">
      <w:pPr>
        <w:jc w:val="both"/>
        <w:rPr>
          <w:rFonts w:ascii="Times New Roman" w:hAnsi="Times New Roman" w:cs="Times New Roman"/>
          <w:sz w:val="20"/>
          <w:szCs w:val="20"/>
          <w:lang w:val="lt-LT"/>
        </w:rPr>
      </w:pPr>
    </w:p>
    <w:p w14:paraId="4E104D6E" w14:textId="389DE11F" w:rsidR="003A63D1" w:rsidRPr="006D174E" w:rsidRDefault="003A63D1"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5711"/>
        <w:gridCol w:w="7034"/>
      </w:tblGrid>
      <w:tr w:rsidR="00200812" w:rsidRPr="006D174E" w14:paraId="10E78B56" w14:textId="77777777" w:rsidTr="00FA0524">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0A4BC71"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ADDEE87"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3F1482B7"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200812" w:rsidRPr="006D174E" w14:paraId="225E642B"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DD92874"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EF1A52F"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075ADB03"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390BAE3"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31.900.2763</w:t>
            </w:r>
          </w:p>
        </w:tc>
      </w:tr>
      <w:tr w:rsidR="00200812" w:rsidRPr="006D174E" w14:paraId="5B90DE72" w14:textId="77777777" w:rsidTr="00FA0524">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A3586F6"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2874DD5"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6BC19C46"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D951699"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w:t>
            </w:r>
          </w:p>
        </w:tc>
      </w:tr>
      <w:tr w:rsidR="00200812" w:rsidRPr="006D174E" w14:paraId="0AD22C1D"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B2A6C9"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3B55205"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3E188453" w14:textId="77777777" w:rsidR="00200812" w:rsidRPr="006D174E" w:rsidRDefault="00200812" w:rsidP="00FA0524">
            <w:pPr>
              <w:contextualSpacing/>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D993D51"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NPP-06-03</w:t>
            </w:r>
          </w:p>
        </w:tc>
      </w:tr>
      <w:tr w:rsidR="00200812" w:rsidRPr="006D174E" w14:paraId="0B69747B"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BF3064A"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5450FBC"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75798ABE"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2CC8725" w14:textId="77777777" w:rsidR="00200812" w:rsidRPr="006D174E" w:rsidRDefault="00200812"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200812" w:rsidRPr="006D174E" w14:paraId="4BBC6A6C"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A64495"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0A20748"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12FE385D"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DC50E25" w14:textId="77777777" w:rsidR="00200812" w:rsidRPr="006D174E" w:rsidRDefault="00200812"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200812" w:rsidRPr="006D174E" w14:paraId="567228B6"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4B87EE"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AAA6F01"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27716663" w14:textId="77777777" w:rsidR="00200812" w:rsidRPr="006D174E" w:rsidRDefault="00200812" w:rsidP="00FA0524">
            <w:pPr>
              <w:spacing w:after="0"/>
              <w:jc w:val="both"/>
              <w:rPr>
                <w:rFonts w:ascii="Times New Roman" w:eastAsia="Times New Roman" w:hAnsi="Times New Roman" w:cs="Times New Roman"/>
                <w:sz w:val="20"/>
                <w:szCs w:val="20"/>
                <w:lang w:val="lt-LT" w:eastAsia="lt-LT"/>
              </w:rPr>
            </w:pPr>
            <w:r w:rsidRPr="006D174E">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471A275" w14:textId="77777777" w:rsidR="00200812" w:rsidRPr="006D174E" w:rsidRDefault="00200812" w:rsidP="00FA0524">
            <w:pPr>
              <w:spacing w:after="0" w:line="240" w:lineRule="auto"/>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200812" w:rsidRPr="006D174E" w14:paraId="62107E77" w14:textId="77777777" w:rsidTr="00FA052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90AF85" w14:textId="77777777" w:rsidR="00200812" w:rsidRPr="006D174E" w:rsidRDefault="00200812"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DAA869D" w14:textId="77777777" w:rsidR="00200812" w:rsidRPr="006D174E" w:rsidRDefault="00200812"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 xml:space="preserve">Rodiklio pavadinimas – </w:t>
            </w:r>
          </w:p>
          <w:p w14:paraId="41FB1445" w14:textId="6845FBD0" w:rsidR="00200812" w:rsidRPr="006D174E" w:rsidRDefault="001158E1"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hAnsiTheme="majorBidi" w:cstheme="majorBidi"/>
                <w:iCs/>
                <w:sz w:val="20"/>
                <w:lang w:val="lt-LT"/>
              </w:rPr>
              <w:t xml:space="preserve">Paskelbtas Nacionalinės plėtros įstaigos kvietimas teikti paraiškas </w:t>
            </w:r>
            <w:r w:rsidRPr="006D174E">
              <w:rPr>
                <w:rFonts w:asciiTheme="majorBidi" w:hAnsiTheme="majorBidi" w:cstheme="majorBidi"/>
                <w:sz w:val="20"/>
                <w:lang w:val="lt-LT"/>
              </w:rPr>
              <w:t xml:space="preserve">atsinaujinančių išteklių energijos bendrijoms ir (arba) piliečių energetikos bendrijoms, siekiančioms mažinti </w:t>
            </w:r>
            <w:r w:rsidRPr="006D174E">
              <w:rPr>
                <w:rFonts w:asciiTheme="majorBidi" w:eastAsia="Calibri" w:hAnsiTheme="majorBidi" w:cstheme="majorBidi"/>
                <w:sz w:val="20"/>
                <w:lang w:val="lt-LT"/>
              </w:rPr>
              <w:t>energetin</w:t>
            </w:r>
            <w:r w:rsidRPr="006D174E">
              <w:rPr>
                <w:rFonts w:asciiTheme="majorBidi" w:hAnsiTheme="majorBidi" w:cstheme="majorBidi"/>
                <w:sz w:val="20"/>
                <w:lang w:val="lt-LT"/>
              </w:rPr>
              <w:t>į</w:t>
            </w:r>
            <w:r w:rsidRPr="006D174E">
              <w:rPr>
                <w:rFonts w:asciiTheme="majorBidi" w:eastAsia="Calibri" w:hAnsiTheme="majorBidi" w:cstheme="majorBidi"/>
                <w:sz w:val="20"/>
                <w:lang w:val="lt-LT"/>
              </w:rPr>
              <w:t xml:space="preserve"> nepritekli</w:t>
            </w:r>
            <w:r w:rsidRPr="006D174E">
              <w:rPr>
                <w:rFonts w:asciiTheme="majorBidi" w:hAnsiTheme="majorBidi" w:cstheme="majorBidi"/>
                <w:sz w:val="20"/>
                <w:lang w:val="lt-LT"/>
              </w:rPr>
              <w:t>ų</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8456FCF" w14:textId="358B9E68" w:rsidR="00200812" w:rsidRPr="006D174E" w:rsidRDefault="00200812" w:rsidP="00FA0524">
            <w:pPr>
              <w:spacing w:line="276"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P-03-001-06-03-02-</w:t>
            </w:r>
            <w:r w:rsidR="00962C82" w:rsidRPr="006D174E">
              <w:rPr>
                <w:rFonts w:ascii="Times New Roman" w:hAnsi="Times New Roman" w:cs="Times New Roman"/>
                <w:sz w:val="20"/>
                <w:szCs w:val="20"/>
                <w:lang w:val="lt-LT"/>
              </w:rPr>
              <w:t>1</w:t>
            </w:r>
            <w:r w:rsidR="001940FD" w:rsidRPr="006D174E">
              <w:rPr>
                <w:rFonts w:ascii="Times New Roman" w:hAnsi="Times New Roman" w:cs="Times New Roman"/>
                <w:sz w:val="20"/>
                <w:szCs w:val="20"/>
                <w:lang w:val="lt-LT"/>
              </w:rPr>
              <w:t>2</w:t>
            </w:r>
          </w:p>
          <w:p w14:paraId="7ADF42BE"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p>
        </w:tc>
      </w:tr>
      <w:tr w:rsidR="00200812" w:rsidRPr="006D174E" w14:paraId="27E9389A"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DD0766B"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15BC2E2"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850340A"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Skaičius</w:t>
            </w:r>
          </w:p>
        </w:tc>
      </w:tr>
      <w:tr w:rsidR="00200812" w:rsidRPr="005C500A" w14:paraId="38B5BD1B"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92D4509"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8BE42FD"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2447E80" w14:textId="481EF760" w:rsidR="00200812" w:rsidRPr="006D174E" w:rsidRDefault="00840883" w:rsidP="00FA0524">
            <w:pPr>
              <w:spacing w:after="0" w:line="240" w:lineRule="auto"/>
              <w:jc w:val="both"/>
              <w:rPr>
                <w:rFonts w:ascii="Times New Roman" w:eastAsia="Times New Roman" w:hAnsi="Times New Roman" w:cs="Times New Roman"/>
                <w:sz w:val="20"/>
                <w:szCs w:val="20"/>
                <w:lang w:val="lt-LT" w:eastAsia="lt-LT"/>
              </w:rPr>
            </w:pPr>
            <w:r w:rsidRPr="006D174E">
              <w:rPr>
                <w:rFonts w:asciiTheme="majorBidi" w:hAnsiTheme="majorBidi" w:cstheme="majorBidi"/>
                <w:iCs/>
                <w:sz w:val="20"/>
                <w:lang w:val="lt-LT"/>
              </w:rPr>
              <w:t xml:space="preserve">Vertinama </w:t>
            </w:r>
            <w:r w:rsidR="007B64C4" w:rsidRPr="006D174E">
              <w:rPr>
                <w:rFonts w:asciiTheme="majorBidi" w:hAnsiTheme="majorBidi" w:cstheme="majorBidi"/>
                <w:iCs/>
                <w:sz w:val="20"/>
                <w:lang w:val="lt-LT"/>
              </w:rPr>
              <w:t>p</w:t>
            </w:r>
            <w:r w:rsidRPr="006D174E">
              <w:rPr>
                <w:rFonts w:asciiTheme="majorBidi" w:hAnsiTheme="majorBidi" w:cstheme="majorBidi"/>
                <w:iCs/>
                <w:sz w:val="20"/>
                <w:lang w:val="lt-LT"/>
              </w:rPr>
              <w:t xml:space="preserve">askelbti kvietimai </w:t>
            </w:r>
            <w:r w:rsidRPr="006D174E">
              <w:rPr>
                <w:rFonts w:asciiTheme="majorBidi" w:hAnsiTheme="majorBidi" w:cstheme="majorBidi"/>
                <w:sz w:val="20"/>
                <w:lang w:val="lt-LT"/>
              </w:rPr>
              <w:t xml:space="preserve">atsinaujinančių išteklių energijos bendrijoms ir piliečių energetikos bendrijoms, siekiančioms mažinti </w:t>
            </w:r>
            <w:r w:rsidRPr="006D174E">
              <w:rPr>
                <w:rFonts w:asciiTheme="majorBidi" w:eastAsia="Calibri" w:hAnsiTheme="majorBidi" w:cstheme="majorBidi"/>
                <w:sz w:val="20"/>
                <w:lang w:val="lt-LT"/>
              </w:rPr>
              <w:t>energetin</w:t>
            </w:r>
            <w:r w:rsidRPr="006D174E">
              <w:rPr>
                <w:rFonts w:asciiTheme="majorBidi" w:hAnsiTheme="majorBidi" w:cstheme="majorBidi"/>
                <w:sz w:val="20"/>
                <w:lang w:val="lt-LT"/>
              </w:rPr>
              <w:t>į</w:t>
            </w:r>
            <w:r w:rsidRPr="006D174E">
              <w:rPr>
                <w:rFonts w:asciiTheme="majorBidi" w:eastAsia="Calibri" w:hAnsiTheme="majorBidi" w:cstheme="majorBidi"/>
                <w:sz w:val="20"/>
                <w:lang w:val="lt-LT"/>
              </w:rPr>
              <w:t xml:space="preserve"> nepritekli</w:t>
            </w:r>
            <w:r w:rsidRPr="006D174E">
              <w:rPr>
                <w:rFonts w:asciiTheme="majorBidi" w:hAnsiTheme="majorBidi" w:cstheme="majorBidi"/>
                <w:sz w:val="20"/>
                <w:lang w:val="lt-LT"/>
              </w:rPr>
              <w:t>ų</w:t>
            </w:r>
            <w:r w:rsidR="003A3D2A" w:rsidRPr="006D174E">
              <w:rPr>
                <w:rFonts w:asciiTheme="majorBidi" w:hAnsiTheme="majorBidi" w:cstheme="majorBidi"/>
                <w:sz w:val="20"/>
                <w:lang w:val="lt-LT"/>
              </w:rPr>
              <w:t xml:space="preserve"> (finansinė priemonė: paskola kartu su dotacija </w:t>
            </w:r>
            <w:r w:rsidR="001E4928" w:rsidRPr="006D174E">
              <w:rPr>
                <w:rFonts w:asciiTheme="majorBidi" w:hAnsiTheme="majorBidi" w:cstheme="majorBidi"/>
                <w:sz w:val="20"/>
                <w:lang w:val="lt-LT"/>
              </w:rPr>
              <w:t>investicijo</w:t>
            </w:r>
            <w:r w:rsidR="00410C1F" w:rsidRPr="006D174E">
              <w:rPr>
                <w:rFonts w:asciiTheme="majorBidi" w:hAnsiTheme="majorBidi" w:cstheme="majorBidi"/>
                <w:sz w:val="20"/>
                <w:lang w:val="lt-LT"/>
              </w:rPr>
              <w:t>ms</w:t>
            </w:r>
            <w:r w:rsidR="001E4928" w:rsidRPr="006D174E">
              <w:rPr>
                <w:rFonts w:asciiTheme="majorBidi" w:hAnsiTheme="majorBidi" w:cstheme="majorBidi"/>
                <w:sz w:val="20"/>
                <w:lang w:val="lt-LT"/>
              </w:rPr>
              <w:t xml:space="preserve"> į elektros energijos iš AEI gamybos įrenginius</w:t>
            </w:r>
            <w:r w:rsidR="00410C1F" w:rsidRPr="006D174E">
              <w:rPr>
                <w:rFonts w:asciiTheme="majorBidi" w:hAnsiTheme="majorBidi" w:cstheme="majorBidi"/>
                <w:sz w:val="20"/>
                <w:lang w:val="lt-LT"/>
              </w:rPr>
              <w:t>).</w:t>
            </w:r>
          </w:p>
        </w:tc>
      </w:tr>
      <w:tr w:rsidR="00200812" w:rsidRPr="006D174E" w14:paraId="2B75C311"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F248F06"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88FA755"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2A132CAA"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3CA545DB"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 kad pradėjus įgyvendinti veiklas, rodiklio reikšmė lygi 0. Rodiklio galutinė reikšmė užfiksuojama vieną kartą.</w:t>
            </w:r>
          </w:p>
        </w:tc>
      </w:tr>
      <w:tr w:rsidR="00200812" w:rsidRPr="006D174E" w14:paraId="2E978A1C"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C93B37"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5F1973B"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60437BA3"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7EB07D1"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 xml:space="preserve">Nenustatomas </w:t>
            </w:r>
          </w:p>
        </w:tc>
      </w:tr>
      <w:tr w:rsidR="00200812" w:rsidRPr="006D174E" w14:paraId="592C544B"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69A1BF5"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12F39ED"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6BCE3494"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0C3F8CA" w14:textId="5A5CFA4C"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pasiekimas vertinamas vieną kartą, 202</w:t>
            </w:r>
            <w:r w:rsidR="009D6C05" w:rsidRPr="006D174E">
              <w:rPr>
                <w:rFonts w:ascii="Times New Roman" w:eastAsia="Times New Roman" w:hAnsi="Times New Roman" w:cs="Times New Roman"/>
                <w:sz w:val="20"/>
                <w:szCs w:val="20"/>
                <w:lang w:val="lt-LT" w:eastAsia="lt-LT"/>
              </w:rPr>
              <w:t>4</w:t>
            </w:r>
            <w:r w:rsidRPr="006D174E">
              <w:rPr>
                <w:rFonts w:ascii="Times New Roman" w:eastAsia="Times New Roman" w:hAnsi="Times New Roman" w:cs="Times New Roman"/>
                <w:sz w:val="20"/>
                <w:szCs w:val="20"/>
                <w:lang w:val="lt-LT" w:eastAsia="lt-LT"/>
              </w:rPr>
              <w:t xml:space="preserve"> m. I</w:t>
            </w:r>
            <w:r w:rsidR="009D6C05" w:rsidRPr="006D174E">
              <w:rPr>
                <w:rFonts w:ascii="Times New Roman" w:eastAsia="Times New Roman" w:hAnsi="Times New Roman" w:cs="Times New Roman"/>
                <w:sz w:val="20"/>
                <w:szCs w:val="20"/>
                <w:lang w:val="lt-LT" w:eastAsia="lt-LT"/>
              </w:rPr>
              <w:t xml:space="preserve"> </w:t>
            </w:r>
            <w:r w:rsidRPr="006D174E">
              <w:rPr>
                <w:rFonts w:ascii="Times New Roman" w:eastAsia="Times New Roman" w:hAnsi="Times New Roman" w:cs="Times New Roman"/>
                <w:sz w:val="20"/>
                <w:szCs w:val="20"/>
                <w:lang w:val="lt-LT" w:eastAsia="lt-LT"/>
              </w:rPr>
              <w:t xml:space="preserve">ketvirtį. </w:t>
            </w:r>
          </w:p>
        </w:tc>
      </w:tr>
      <w:tr w:rsidR="00200812" w:rsidRPr="005C500A" w14:paraId="2094587A"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4AAA534"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1907B34"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4ED36663"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F0BBE68" w14:textId="0C47366E" w:rsidR="00200812" w:rsidRPr="006D174E" w:rsidRDefault="00DD7F1B" w:rsidP="00FA0524">
            <w:pPr>
              <w:spacing w:after="0" w:line="240" w:lineRule="auto"/>
              <w:jc w:val="both"/>
              <w:rPr>
                <w:rFonts w:ascii="Times New Roman" w:eastAsia="Times New Roman" w:hAnsi="Times New Roman" w:cs="Times New Roman"/>
                <w:sz w:val="20"/>
                <w:szCs w:val="20"/>
                <w:lang w:val="lt-LT" w:eastAsia="lt-LT"/>
              </w:rPr>
            </w:pPr>
            <w:hyperlink r:id="rId19" w:history="1">
              <w:r w:rsidR="00D36DCB" w:rsidRPr="006D174E">
                <w:rPr>
                  <w:rStyle w:val="Hipersaitas"/>
                  <w:rFonts w:ascii="Times New Roman" w:eastAsia="Times New Roman" w:hAnsi="Times New Roman" w:cs="Times New Roman"/>
                  <w:sz w:val="20"/>
                  <w:szCs w:val="20"/>
                  <w:lang w:val="lt-LT" w:eastAsia="lt-LT"/>
                </w:rPr>
                <w:t>https://www.invega.lt/kvietimai/81</w:t>
              </w:r>
            </w:hyperlink>
            <w:r w:rsidR="00D36DCB" w:rsidRPr="006D174E">
              <w:rPr>
                <w:rFonts w:ascii="Times New Roman" w:eastAsia="Times New Roman" w:hAnsi="Times New Roman" w:cs="Times New Roman"/>
                <w:sz w:val="20"/>
                <w:szCs w:val="20"/>
                <w:lang w:val="lt-LT" w:eastAsia="lt-LT"/>
              </w:rPr>
              <w:t xml:space="preserve"> </w:t>
            </w:r>
          </w:p>
        </w:tc>
      </w:tr>
      <w:tr w:rsidR="00200812" w:rsidRPr="005C500A" w14:paraId="4EC4B610" w14:textId="77777777" w:rsidTr="00FA0524">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612F8BD"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0DD623F"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80EE0D4" w14:textId="77777777" w:rsidR="00200812" w:rsidRPr="006D174E" w:rsidRDefault="00200812"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Dovilė Kapačinskaitė</w:t>
            </w:r>
          </w:p>
          <w:p w14:paraId="4DD40BF7" w14:textId="77777777" w:rsidR="00200812" w:rsidRPr="006D174E" w:rsidRDefault="00200812"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Lietuvos Respublikos energetikos ministerijos</w:t>
            </w:r>
          </w:p>
          <w:p w14:paraId="5ADBF299" w14:textId="77777777" w:rsidR="00200812" w:rsidRPr="006D174E" w:rsidRDefault="00200812" w:rsidP="00FA052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Strateginių pokyčių valdymo grupės v</w:t>
            </w:r>
            <w:r w:rsidRPr="006D174E">
              <w:rPr>
                <w:rFonts w:asciiTheme="majorBidi" w:hAnsiTheme="majorBidi" w:cstheme="majorBidi"/>
                <w:sz w:val="20"/>
                <w:szCs w:val="20"/>
                <w:lang w:val="lt-LT"/>
              </w:rPr>
              <w:t>yresnioji patarėja</w:t>
            </w:r>
          </w:p>
          <w:p w14:paraId="42F6B8B0" w14:textId="77777777" w:rsidR="00200812" w:rsidRPr="006D174E" w:rsidRDefault="00DD7F1B" w:rsidP="00FA0524">
            <w:pPr>
              <w:spacing w:after="0" w:line="240" w:lineRule="auto"/>
              <w:jc w:val="both"/>
              <w:rPr>
                <w:rFonts w:asciiTheme="majorBidi" w:hAnsiTheme="majorBidi" w:cstheme="majorBidi"/>
                <w:sz w:val="20"/>
                <w:szCs w:val="20"/>
                <w:lang w:val="lt-LT"/>
              </w:rPr>
            </w:pPr>
            <w:hyperlink r:id="rId20" w:history="1">
              <w:r w:rsidR="00200812" w:rsidRPr="006D174E">
                <w:rPr>
                  <w:rStyle w:val="Hipersaitas"/>
                  <w:rFonts w:asciiTheme="majorBidi" w:hAnsiTheme="majorBidi" w:cstheme="majorBidi"/>
                  <w:sz w:val="20"/>
                  <w:szCs w:val="20"/>
                  <w:lang w:val="lt-LT"/>
                </w:rPr>
                <w:t>dovile.kapacinskaite@enmin.lt</w:t>
              </w:r>
            </w:hyperlink>
          </w:p>
          <w:p w14:paraId="0E18215D"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heme="majorBidi" w:eastAsia="Times New Roman" w:hAnsiTheme="majorBidi" w:cstheme="majorBidi"/>
                <w:sz w:val="20"/>
                <w:szCs w:val="20"/>
                <w:lang w:val="lt-LT" w:eastAsia="lt-LT"/>
              </w:rPr>
              <w:t>M</w:t>
            </w:r>
            <w:r w:rsidRPr="006D174E">
              <w:rPr>
                <w:rFonts w:asciiTheme="majorBidi" w:hAnsiTheme="majorBidi" w:cstheme="majorBidi"/>
                <w:sz w:val="20"/>
                <w:szCs w:val="20"/>
                <w:lang w:val="lt-LT"/>
              </w:rPr>
              <w:t>ob. +370 677 40935</w:t>
            </w:r>
          </w:p>
        </w:tc>
      </w:tr>
      <w:tr w:rsidR="00200812" w:rsidRPr="006D174E" w14:paraId="060AEAC7" w14:textId="77777777" w:rsidTr="00FA052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897660"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38F36AA" w14:textId="77777777" w:rsidR="00200812" w:rsidRPr="006D174E" w:rsidRDefault="00200812" w:rsidP="00FA052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830DFE9" w14:textId="73C280D7" w:rsidR="00200812" w:rsidRPr="006D174E" w:rsidRDefault="00200812" w:rsidP="00FA0524">
            <w:pPr>
              <w:jc w:val="both"/>
              <w:rPr>
                <w:rFonts w:ascii="Times New Roman" w:hAnsi="Times New Roman" w:cs="Times New Roman"/>
                <w:sz w:val="20"/>
                <w:szCs w:val="20"/>
                <w:lang w:val="lt-LT" w:eastAsia="lt-LT"/>
              </w:rPr>
            </w:pPr>
          </w:p>
        </w:tc>
      </w:tr>
      <w:tr w:rsidR="001940FD" w:rsidRPr="006D174E" w14:paraId="08EA8659"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A86F530"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150"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7678E20D"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16850A58"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Kodas</w:t>
            </w:r>
          </w:p>
        </w:tc>
      </w:tr>
      <w:tr w:rsidR="001940FD" w:rsidRPr="006D174E" w14:paraId="62C05A6B"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830B689"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FD77411"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378CA943"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A463733"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31.900.2763</w:t>
            </w:r>
          </w:p>
        </w:tc>
      </w:tr>
      <w:tr w:rsidR="001940FD" w:rsidRPr="006D174E" w14:paraId="319A488A"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859B23C"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41768D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411DA6B2"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990C31F"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NPP-06</w:t>
            </w:r>
          </w:p>
        </w:tc>
      </w:tr>
      <w:tr w:rsidR="001940FD" w:rsidRPr="006D174E" w14:paraId="0FD7807A"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6DDAC87"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1307B1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3BEE8568" w14:textId="77777777" w:rsidR="001940FD" w:rsidRPr="006D174E" w:rsidRDefault="001940FD" w:rsidP="001940F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880CA23"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NPP-06-03</w:t>
            </w:r>
          </w:p>
        </w:tc>
      </w:tr>
      <w:tr w:rsidR="001940FD" w:rsidRPr="006D174E" w14:paraId="77EB5812"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68810A"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92B49BB"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CB8506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5F0F4C7"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03-001 (F)</w:t>
            </w:r>
          </w:p>
        </w:tc>
      </w:tr>
      <w:tr w:rsidR="001940FD" w:rsidRPr="006D174E" w14:paraId="4481D090"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A9EAC51"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44569FB"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05FF91C3"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Užtikrinti Lietuvos elektros energijos rinkos ir elektros energetikos sistemos adekvatumą, didinti vidaus energijos gamybos ir bendrojo </w:t>
            </w:r>
            <w:r w:rsidRPr="006D174E">
              <w:rPr>
                <w:rFonts w:ascii="Times New Roman" w:eastAsia="Times New Roman" w:hAnsi="Times New Roman" w:cs="Times New Roman"/>
                <w:sz w:val="20"/>
                <w:szCs w:val="20"/>
                <w:lang w:val="lt-LT" w:eastAsia="lt-LT"/>
              </w:rPr>
              <w:lastRenderedPageBreak/>
              <w:t>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8879592"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03-001-06-03 (P)</w:t>
            </w:r>
          </w:p>
        </w:tc>
      </w:tr>
      <w:tr w:rsidR="001940FD" w:rsidRPr="006D174E" w14:paraId="06AA4970"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32B0BF0"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575D80B"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74EE0060" w14:textId="77777777" w:rsidR="001940FD" w:rsidRPr="006D174E" w:rsidRDefault="001940FD" w:rsidP="001940FD">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9914FAB"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03-001-06-03-02 (PP)</w:t>
            </w:r>
          </w:p>
        </w:tc>
      </w:tr>
      <w:tr w:rsidR="001940FD" w:rsidRPr="006D174E" w14:paraId="2D9486F7"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DCFF9E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EB2A67A"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66A95974"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Pakeista trišalė Energijos efektyvumo fondo sutartis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9D9ADC1"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P-03-001-06-03-02-13</w:t>
            </w:r>
          </w:p>
          <w:p w14:paraId="7EEB8D31" w14:textId="77777777" w:rsidR="001940FD" w:rsidRPr="006D174E" w:rsidRDefault="001940FD" w:rsidP="001940FD">
            <w:pPr>
              <w:jc w:val="both"/>
              <w:rPr>
                <w:rFonts w:ascii="Times New Roman" w:hAnsi="Times New Roman" w:cs="Times New Roman"/>
                <w:sz w:val="20"/>
                <w:szCs w:val="20"/>
                <w:lang w:val="lt-LT"/>
              </w:rPr>
            </w:pPr>
          </w:p>
        </w:tc>
      </w:tr>
      <w:tr w:rsidR="001940FD" w:rsidRPr="006D174E" w14:paraId="60B1AC45"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60A7671"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A6E962E"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F844758"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Skaičius</w:t>
            </w:r>
          </w:p>
        </w:tc>
      </w:tr>
      <w:tr w:rsidR="001940FD" w:rsidRPr="005C500A" w14:paraId="2DDC9842"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B2AC0D7"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234AF8D"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A3F9DF2" w14:textId="521F408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2015 m. vasario 18 d. sudaryta ir šiuo metu galiojanti Energijos efektyvumo fondo sutartis, sudaryta tarp Lietuvos Respublikos finansų ministerijos, Lietuvos Respublikos energetikos ministerijos ir nacionalinės plėtros įstaigos pakeista, papildant ją nuostatomis dėl </w:t>
            </w:r>
            <w:proofErr w:type="spellStart"/>
            <w:r w:rsidRPr="006D174E">
              <w:rPr>
                <w:rFonts w:ascii="Times New Roman" w:hAnsi="Times New Roman" w:cs="Times New Roman"/>
                <w:sz w:val="20"/>
                <w:szCs w:val="20"/>
                <w:lang w:val="lt-LT"/>
              </w:rPr>
              <w:t>REPowerEU</w:t>
            </w:r>
            <w:proofErr w:type="spellEnd"/>
            <w:r w:rsidR="00EE2DB2" w:rsidRPr="006D174E">
              <w:rPr>
                <w:rFonts w:ascii="Times New Roman" w:hAnsi="Times New Roman" w:cs="Times New Roman"/>
                <w:sz w:val="20"/>
                <w:szCs w:val="20"/>
                <w:lang w:val="lt-LT"/>
              </w:rPr>
              <w:t>, valstyb</w:t>
            </w:r>
            <w:r w:rsidR="00B504B6" w:rsidRPr="006D174E">
              <w:rPr>
                <w:rFonts w:ascii="Times New Roman" w:hAnsi="Times New Roman" w:cs="Times New Roman"/>
                <w:sz w:val="20"/>
                <w:szCs w:val="20"/>
                <w:lang w:val="lt-LT"/>
              </w:rPr>
              <w:t xml:space="preserve">ės biudžeto ir 2021-2027 m. </w:t>
            </w:r>
            <w:r w:rsidR="00F03897" w:rsidRPr="006D174E">
              <w:rPr>
                <w:rFonts w:ascii="Times New Roman" w:hAnsi="Times New Roman" w:cs="Times New Roman"/>
                <w:sz w:val="20"/>
                <w:szCs w:val="20"/>
                <w:lang w:val="lt-LT"/>
              </w:rPr>
              <w:t>ES fondų</w:t>
            </w:r>
            <w:r w:rsidRPr="006D174E">
              <w:rPr>
                <w:rFonts w:ascii="Times New Roman" w:hAnsi="Times New Roman" w:cs="Times New Roman"/>
                <w:sz w:val="20"/>
                <w:szCs w:val="20"/>
                <w:lang w:val="lt-LT"/>
              </w:rPr>
              <w:t xml:space="preserve"> lėšų panaudojimo sukuriant </w:t>
            </w:r>
            <w:r w:rsidR="00EE2DB2" w:rsidRPr="006D174E">
              <w:rPr>
                <w:rFonts w:ascii="Times New Roman" w:hAnsi="Times New Roman" w:cs="Times New Roman"/>
                <w:sz w:val="20"/>
                <w:szCs w:val="20"/>
                <w:lang w:val="lt-LT"/>
              </w:rPr>
              <w:t>2</w:t>
            </w:r>
            <w:r w:rsidRPr="006D174E">
              <w:rPr>
                <w:rFonts w:ascii="Times New Roman" w:hAnsi="Times New Roman" w:cs="Times New Roman"/>
                <w:sz w:val="20"/>
                <w:szCs w:val="20"/>
                <w:lang w:val="lt-LT"/>
              </w:rPr>
              <w:t xml:space="preserve"> naujas finansines priemones. Sutartimi nustatoma, kad Energijos efektyvumo fonde sukuriam</w:t>
            </w:r>
            <w:r w:rsidR="00F03897" w:rsidRPr="006D174E">
              <w:rPr>
                <w:rFonts w:ascii="Times New Roman" w:hAnsi="Times New Roman" w:cs="Times New Roman"/>
                <w:sz w:val="20"/>
                <w:szCs w:val="20"/>
                <w:lang w:val="lt-LT"/>
              </w:rPr>
              <w:t>os</w:t>
            </w:r>
            <w:r w:rsidRPr="006D174E">
              <w:rPr>
                <w:rFonts w:ascii="Times New Roman" w:hAnsi="Times New Roman" w:cs="Times New Roman"/>
                <w:sz w:val="20"/>
                <w:szCs w:val="20"/>
                <w:lang w:val="lt-LT"/>
              </w:rPr>
              <w:t xml:space="preserve"> 2 naujos finansinės priemonės bus skirtos finansuoti investicijas į elektros energijos gamybos iš atsinaujinančių energijos išteklių plėtrą, kurias atliks: </w:t>
            </w:r>
          </w:p>
          <w:p w14:paraId="059B3212" w14:textId="1A1ED359" w:rsidR="00531109" w:rsidRPr="006D174E" w:rsidRDefault="001940FD" w:rsidP="009D46CE">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 atsinaujinančių išteklių energ</w:t>
            </w:r>
            <w:r w:rsidR="00B741FD" w:rsidRPr="006D174E">
              <w:rPr>
                <w:rFonts w:ascii="Times New Roman" w:hAnsi="Times New Roman" w:cs="Times New Roman"/>
                <w:sz w:val="20"/>
                <w:szCs w:val="20"/>
                <w:lang w:val="lt-LT"/>
              </w:rPr>
              <w:t>ijos</w:t>
            </w:r>
            <w:r w:rsidRPr="006D174E">
              <w:rPr>
                <w:rFonts w:ascii="Times New Roman" w:hAnsi="Times New Roman" w:cs="Times New Roman"/>
                <w:sz w:val="20"/>
                <w:szCs w:val="20"/>
                <w:lang w:val="lt-LT"/>
              </w:rPr>
              <w:t xml:space="preserve"> bendrijos ir piliečių energetikos bendrijos, kurių veikla nukreipta į energetinio nepritekliaus mažinimą, 2) privat</w:t>
            </w:r>
            <w:r w:rsidR="0054278C" w:rsidRPr="006D174E">
              <w:rPr>
                <w:rFonts w:ascii="Times New Roman" w:hAnsi="Times New Roman" w:cs="Times New Roman"/>
                <w:sz w:val="20"/>
                <w:szCs w:val="20"/>
                <w:lang w:val="lt-LT"/>
              </w:rPr>
              <w:t>ieji</w:t>
            </w:r>
            <w:r w:rsidRPr="006D174E">
              <w:rPr>
                <w:rFonts w:ascii="Times New Roman" w:hAnsi="Times New Roman" w:cs="Times New Roman"/>
                <w:sz w:val="20"/>
                <w:szCs w:val="20"/>
                <w:lang w:val="lt-LT"/>
              </w:rPr>
              <w:t xml:space="preserve"> ir viešieji juridiniai asmenys</w:t>
            </w:r>
          </w:p>
        </w:tc>
      </w:tr>
      <w:tr w:rsidR="001940FD" w:rsidRPr="006D174E" w14:paraId="526B70B6"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2C9ECE7"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79213FD"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5A15A1FC"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AF41F8F"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Vertinama, kad pradėjus įgyvendinti veiklas, rodiklio reikšmė lygi 0. Rodiklio galutinė reikšmė užfiksuojama vieną kartą.</w:t>
            </w:r>
          </w:p>
        </w:tc>
      </w:tr>
      <w:tr w:rsidR="001940FD" w:rsidRPr="006D174E" w14:paraId="47674076"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CFE60E"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8B9B587"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5775BB0E"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A95FF12"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Nenustatomas </w:t>
            </w:r>
          </w:p>
        </w:tc>
      </w:tr>
      <w:tr w:rsidR="001940FD" w:rsidRPr="006D174E" w14:paraId="0EAFA47A"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20D06C"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8E8AC1C"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611F5EB9"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B81D406" w14:textId="77777777" w:rsidR="001940FD" w:rsidRPr="006D174E" w:rsidRDefault="001940FD" w:rsidP="001940FD">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Rodiklio pasiekimas vertinamas vieną kartą, 2023 m. IV ketvirtį. </w:t>
            </w:r>
          </w:p>
        </w:tc>
      </w:tr>
      <w:tr w:rsidR="001940FD" w:rsidRPr="006D174E" w14:paraId="7DB48A51"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3459BF0"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07C01D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505F1256"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A4F426F" w14:textId="03019D9F" w:rsidR="001940FD" w:rsidRPr="006D174E" w:rsidRDefault="002A16EE" w:rsidP="001940FD">
            <w:pPr>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Pakeista trišalė Energijos efektyvumo fondo sutartis.</w:t>
            </w:r>
          </w:p>
        </w:tc>
      </w:tr>
      <w:tr w:rsidR="001940FD" w:rsidRPr="005C500A" w14:paraId="7F88BC9B"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22B3825"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F159A84"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C2329C8" w14:textId="77777777" w:rsidR="00ED144A" w:rsidRPr="006D174E" w:rsidRDefault="001940FD" w:rsidP="00ED144A">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Dovilė Kapačinskaitė</w:t>
            </w:r>
          </w:p>
          <w:p w14:paraId="0BBC6524" w14:textId="16B5163F" w:rsidR="001940FD" w:rsidRPr="006D174E" w:rsidRDefault="001940FD" w:rsidP="00ED144A">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Lietuvos Respublikos energetikos ministerijos</w:t>
            </w:r>
          </w:p>
          <w:p w14:paraId="5580CFEC" w14:textId="77777777" w:rsidR="001940FD" w:rsidRPr="006D174E" w:rsidRDefault="001940FD" w:rsidP="00ED144A">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Strateginių pokyčių valdymo grupės vyresnioji patarėja</w:t>
            </w:r>
          </w:p>
          <w:p w14:paraId="49B57344" w14:textId="77777777" w:rsidR="001940FD" w:rsidRPr="006D174E" w:rsidRDefault="00DD7F1B" w:rsidP="00ED144A">
            <w:pPr>
              <w:spacing w:after="0" w:line="240" w:lineRule="auto"/>
              <w:jc w:val="both"/>
              <w:rPr>
                <w:rFonts w:ascii="Times New Roman" w:hAnsi="Times New Roman" w:cs="Times New Roman"/>
                <w:sz w:val="20"/>
                <w:szCs w:val="20"/>
                <w:lang w:val="lt-LT"/>
              </w:rPr>
            </w:pPr>
            <w:hyperlink r:id="rId21" w:history="1">
              <w:r w:rsidR="001940FD" w:rsidRPr="006D174E">
                <w:rPr>
                  <w:rStyle w:val="Hipersaitas"/>
                  <w:rFonts w:ascii="Times New Roman" w:hAnsi="Times New Roman" w:cs="Times New Roman"/>
                  <w:sz w:val="20"/>
                  <w:szCs w:val="20"/>
                  <w:lang w:val="lt-LT"/>
                </w:rPr>
                <w:t>dovile.kapacinskaite@enmin.lt</w:t>
              </w:r>
            </w:hyperlink>
          </w:p>
          <w:p w14:paraId="5113CC12" w14:textId="77777777" w:rsidR="001940FD" w:rsidRPr="006D174E" w:rsidRDefault="001940FD" w:rsidP="00ED144A">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Mob. +370 677 40935</w:t>
            </w:r>
          </w:p>
        </w:tc>
      </w:tr>
      <w:tr w:rsidR="001940FD" w:rsidRPr="006D174E" w14:paraId="0CE7F286" w14:textId="77777777" w:rsidTr="001940F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BB87FFE"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0130C84" w14:textId="77777777" w:rsidR="001940FD" w:rsidRPr="006D174E" w:rsidRDefault="001940F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5D3E43D" w14:textId="7FE5AB0A" w:rsidR="001940FD" w:rsidRPr="006D174E" w:rsidRDefault="001940FD" w:rsidP="004158D2">
            <w:pPr>
              <w:jc w:val="both"/>
              <w:rPr>
                <w:rFonts w:ascii="Times New Roman" w:hAnsi="Times New Roman" w:cs="Times New Roman"/>
                <w:sz w:val="20"/>
                <w:szCs w:val="20"/>
                <w:lang w:val="lt-LT"/>
              </w:rPr>
            </w:pPr>
          </w:p>
        </w:tc>
      </w:tr>
      <w:tr w:rsidR="00060797" w:rsidRPr="006D174E" w14:paraId="5C4FB40F"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AD80855"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150"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0CC46908"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5FDFFEA"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Kodas</w:t>
            </w:r>
          </w:p>
        </w:tc>
      </w:tr>
      <w:tr w:rsidR="00060797" w:rsidRPr="006D174E" w14:paraId="6BAB5739"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8BB8D8B"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E32157E"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726F5052"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Lietuvos Respublikos energetikos ministerija</w:t>
            </w:r>
            <w:r w:rsidRPr="00060797" w:rsidDel="00444770">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36959EB"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31.900.2763</w:t>
            </w:r>
          </w:p>
        </w:tc>
      </w:tr>
      <w:tr w:rsidR="00060797" w:rsidRPr="006D174E" w14:paraId="0F81981E"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73E1128"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324F14B"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0B4981D9"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E070CC5"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NPP-06</w:t>
            </w:r>
          </w:p>
        </w:tc>
      </w:tr>
      <w:tr w:rsidR="00060797" w:rsidRPr="006D174E" w14:paraId="6F2E8F22"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9B5735D"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117A707"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436F9547" w14:textId="77777777" w:rsidR="00060797" w:rsidRPr="006D174E" w:rsidRDefault="00060797" w:rsidP="00060797">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ABEA78D"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NPP-06-03</w:t>
            </w:r>
          </w:p>
        </w:tc>
      </w:tr>
      <w:tr w:rsidR="00060797" w:rsidRPr="006D174E" w14:paraId="7229382F"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835ED0E"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7D42CE4"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1CB1BDE"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7F8E300"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03-001 (F)</w:t>
            </w:r>
          </w:p>
        </w:tc>
      </w:tr>
      <w:tr w:rsidR="00060797" w:rsidRPr="006D174E" w14:paraId="65FC0408"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25D6454"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3DEAABB"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504894F6"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B8770B8"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03-001-06-03 (P)</w:t>
            </w:r>
          </w:p>
        </w:tc>
      </w:tr>
      <w:tr w:rsidR="00060797" w:rsidRPr="006D174E" w14:paraId="4F590ACC"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03381CC"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3072F40"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65AC704E" w14:textId="77777777" w:rsidR="00060797" w:rsidRPr="006D174E" w:rsidRDefault="00060797" w:rsidP="00060797">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35D5A2C"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03-001-06-03-02 (PP)</w:t>
            </w:r>
          </w:p>
        </w:tc>
      </w:tr>
      <w:tr w:rsidR="00060797" w:rsidRPr="006D174E" w14:paraId="60BC180B"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6001285" w14:textId="77777777" w:rsidR="00060797" w:rsidRPr="00060797" w:rsidRDefault="00060797" w:rsidP="00561C8F">
            <w:pPr>
              <w:spacing w:after="0" w:line="240" w:lineRule="auto"/>
              <w:jc w:val="both"/>
              <w:rPr>
                <w:rFonts w:ascii="Times New Roman" w:eastAsia="Times New Roman" w:hAnsi="Times New Roman" w:cs="Times New Roman"/>
                <w:sz w:val="20"/>
                <w:szCs w:val="20"/>
                <w:lang w:val="lt-LT" w:eastAsia="lt-LT"/>
              </w:rPr>
            </w:pPr>
            <w:r w:rsidRPr="00060797">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BD34D0F" w14:textId="77777777" w:rsidR="00060797" w:rsidRPr="001167D9" w:rsidRDefault="00060797" w:rsidP="00561C8F">
            <w:pPr>
              <w:spacing w:after="0" w:line="240" w:lineRule="auto"/>
              <w:jc w:val="both"/>
              <w:rPr>
                <w:rFonts w:ascii="Times New Roman" w:eastAsia="Times New Roman" w:hAnsi="Times New Roman" w:cs="Times New Roman"/>
                <w:sz w:val="20"/>
                <w:szCs w:val="20"/>
                <w:lang w:val="lt-LT" w:eastAsia="lt-LT"/>
              </w:rPr>
            </w:pPr>
            <w:r w:rsidRPr="001167D9">
              <w:rPr>
                <w:rFonts w:ascii="Times New Roman" w:eastAsia="Times New Roman" w:hAnsi="Times New Roman" w:cs="Times New Roman"/>
                <w:sz w:val="20"/>
                <w:szCs w:val="20"/>
                <w:lang w:val="lt-LT" w:eastAsia="lt-LT"/>
              </w:rPr>
              <w:t xml:space="preserve">Rodiklio pavadinimas – </w:t>
            </w:r>
          </w:p>
          <w:p w14:paraId="24402300" w14:textId="03F84787" w:rsidR="00060797" w:rsidRPr="00060797" w:rsidRDefault="001167D9" w:rsidP="00561C8F">
            <w:pPr>
              <w:spacing w:after="0" w:line="240" w:lineRule="auto"/>
              <w:jc w:val="both"/>
              <w:rPr>
                <w:rFonts w:ascii="Times New Roman" w:eastAsia="Times New Roman" w:hAnsi="Times New Roman" w:cs="Times New Roman"/>
                <w:sz w:val="20"/>
                <w:szCs w:val="20"/>
                <w:lang w:val="lt-LT" w:eastAsia="lt-LT"/>
              </w:rPr>
            </w:pPr>
            <w:r w:rsidRPr="001167D9">
              <w:rPr>
                <w:rFonts w:asciiTheme="majorBidi" w:hAnsiTheme="majorBidi" w:cstheme="majorBidi"/>
                <w:bCs/>
                <w:iCs/>
                <w:sz w:val="20"/>
                <w:szCs w:val="20"/>
                <w:lang w:val="lt-LT"/>
              </w:rPr>
              <w:t>Paskelbtas Nacionalinės plėtros įstaigos kvietimas teikti paraiškas paskoloms gauti viešiesiems ir privatiesiems juridiniams subjektams</w:t>
            </w:r>
            <w:r w:rsidRPr="001167D9">
              <w:rPr>
                <w:rFonts w:ascii="Times New Roman" w:eastAsia="Times New Roman" w:hAnsi="Times New Roman" w:cs="Times New Roman"/>
                <w:sz w:val="20"/>
                <w:szCs w:val="20"/>
                <w:lang w:val="lt-LT" w:eastAsia="lt-LT"/>
              </w:rPr>
              <w:t xml:space="preserve"> </w:t>
            </w:r>
            <w:r w:rsidR="00060797" w:rsidRPr="001167D9">
              <w:rPr>
                <w:rFonts w:ascii="Times New Roman" w:eastAsia="Times New Roman" w:hAnsi="Times New Roman" w:cs="Times New Roman"/>
                <w:sz w:val="20"/>
                <w:szCs w:val="20"/>
                <w:lang w:val="lt-LT" w:eastAsia="lt-LT"/>
              </w:rPr>
              <w:t>nepriteklių</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B8B75DD" w14:textId="2CF2EEAC" w:rsidR="00060797" w:rsidRPr="006D174E" w:rsidRDefault="00060797" w:rsidP="00060797">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P-03-001-06-03-02-1</w:t>
            </w:r>
            <w:r>
              <w:rPr>
                <w:rFonts w:ascii="Times New Roman" w:hAnsi="Times New Roman" w:cs="Times New Roman"/>
                <w:sz w:val="20"/>
                <w:szCs w:val="20"/>
                <w:lang w:val="lt-LT"/>
              </w:rPr>
              <w:t>4</w:t>
            </w:r>
          </w:p>
          <w:p w14:paraId="40358856" w14:textId="77777777" w:rsidR="00060797" w:rsidRPr="00060797" w:rsidRDefault="00060797" w:rsidP="00060797">
            <w:pPr>
              <w:jc w:val="both"/>
              <w:rPr>
                <w:rFonts w:ascii="Times New Roman" w:hAnsi="Times New Roman" w:cs="Times New Roman"/>
                <w:sz w:val="20"/>
                <w:szCs w:val="20"/>
                <w:lang w:val="lt-LT"/>
              </w:rPr>
            </w:pPr>
          </w:p>
        </w:tc>
      </w:tr>
      <w:tr w:rsidR="00060797" w:rsidRPr="006D174E" w14:paraId="70A7A5A2"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AF33ECE"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0BD3263"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542D9BC"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Skaičius</w:t>
            </w:r>
          </w:p>
        </w:tc>
      </w:tr>
      <w:tr w:rsidR="00060797" w:rsidRPr="006D174E" w14:paraId="63D09DCF"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A8A3BB9"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4221C6B"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BA92A82" w14:textId="63B46748"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 xml:space="preserve">Vertinama paskelbti kvietimai </w:t>
            </w:r>
            <w:r w:rsidR="001167D9" w:rsidRPr="001167D9">
              <w:rPr>
                <w:rFonts w:asciiTheme="majorBidi" w:hAnsiTheme="majorBidi" w:cstheme="majorBidi"/>
                <w:bCs/>
                <w:iCs/>
                <w:sz w:val="20"/>
                <w:szCs w:val="20"/>
                <w:lang w:val="lt-LT"/>
              </w:rPr>
              <w:t xml:space="preserve">viešiesiems ir privatiesiems juridiniams </w:t>
            </w:r>
            <w:r w:rsidRPr="00060797">
              <w:rPr>
                <w:rFonts w:ascii="Times New Roman" w:hAnsi="Times New Roman" w:cs="Times New Roman"/>
                <w:sz w:val="20"/>
                <w:szCs w:val="20"/>
                <w:lang w:val="lt-LT"/>
              </w:rPr>
              <w:t>investicijoms į elektros energijos iš AEI gamybos įrenginius.</w:t>
            </w:r>
          </w:p>
        </w:tc>
      </w:tr>
      <w:tr w:rsidR="00060797" w:rsidRPr="006D174E" w14:paraId="66E9D152"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542ED35"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392F063"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371CA92F"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19331C9"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Vertinama, kad pradėjus įgyvendinti veiklas, rodiklio reikšmė lygi 0. Rodiklio galutinė reikšmė užfiksuojama vieną kartą.</w:t>
            </w:r>
          </w:p>
        </w:tc>
      </w:tr>
      <w:tr w:rsidR="00060797" w:rsidRPr="006D174E" w14:paraId="6DBBAE5C"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31026CF"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DAD9BE2"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5841E7EB"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36B12C3" w14:textId="77777777" w:rsidR="00060797" w:rsidRPr="00060797" w:rsidRDefault="00060797" w:rsidP="00060797">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Nenustatomas </w:t>
            </w:r>
          </w:p>
        </w:tc>
      </w:tr>
      <w:tr w:rsidR="00060797" w:rsidRPr="006D174E" w14:paraId="2F985F53"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41CF270"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58D85A1"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514C749D"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D228013"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 xml:space="preserve">Rodiklio pasiekimas vertinamas vieną kartą, 2024 m. I ketvirtį. </w:t>
            </w:r>
          </w:p>
        </w:tc>
      </w:tr>
      <w:tr w:rsidR="00060797" w:rsidRPr="005C500A" w14:paraId="409C86EB"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38DC7E6"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13A86BD"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6D4FE5BC"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D2D5ED9" w14:textId="77777777" w:rsidR="00060797" w:rsidRPr="00060797" w:rsidRDefault="00DD7F1B" w:rsidP="00060797">
            <w:pPr>
              <w:jc w:val="both"/>
              <w:rPr>
                <w:rFonts w:ascii="Times New Roman" w:hAnsi="Times New Roman" w:cs="Times New Roman"/>
                <w:sz w:val="20"/>
                <w:szCs w:val="20"/>
                <w:lang w:val="lt-LT"/>
              </w:rPr>
            </w:pPr>
            <w:hyperlink r:id="rId22" w:history="1">
              <w:r w:rsidR="00060797" w:rsidRPr="00060797">
                <w:rPr>
                  <w:rStyle w:val="Hipersaitas"/>
                  <w:rFonts w:ascii="Times New Roman" w:hAnsi="Times New Roman" w:cs="Times New Roman"/>
                  <w:sz w:val="20"/>
                  <w:szCs w:val="20"/>
                  <w:lang w:val="lt-LT"/>
                </w:rPr>
                <w:t>https://www.invega.lt/kvietimai/81</w:t>
              </w:r>
            </w:hyperlink>
            <w:r w:rsidR="00060797" w:rsidRPr="00060797">
              <w:rPr>
                <w:rFonts w:ascii="Times New Roman" w:hAnsi="Times New Roman" w:cs="Times New Roman"/>
                <w:sz w:val="20"/>
                <w:szCs w:val="20"/>
                <w:lang w:val="lt-LT"/>
              </w:rPr>
              <w:t xml:space="preserve"> </w:t>
            </w:r>
          </w:p>
        </w:tc>
      </w:tr>
      <w:tr w:rsidR="00060797" w:rsidRPr="005C500A" w14:paraId="6F1D2266"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FF0C847"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3401CA4"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D97990B"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Dovilė Kapačinskaitė</w:t>
            </w:r>
          </w:p>
          <w:p w14:paraId="2BD71031"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Lietuvos Respublikos energetikos ministerijos</w:t>
            </w:r>
          </w:p>
          <w:p w14:paraId="7494EF6E"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Strateginių pokyčių valdymo grupės vyresnioji patarėja</w:t>
            </w:r>
          </w:p>
          <w:p w14:paraId="10B241AE" w14:textId="77777777" w:rsidR="00060797" w:rsidRPr="00060797" w:rsidRDefault="00DD7F1B" w:rsidP="00060797">
            <w:pPr>
              <w:jc w:val="both"/>
              <w:rPr>
                <w:rFonts w:ascii="Times New Roman" w:hAnsi="Times New Roman" w:cs="Times New Roman"/>
                <w:sz w:val="20"/>
                <w:szCs w:val="20"/>
                <w:lang w:val="lt-LT"/>
              </w:rPr>
            </w:pPr>
            <w:hyperlink r:id="rId23" w:history="1">
              <w:r w:rsidR="00060797" w:rsidRPr="00060797">
                <w:rPr>
                  <w:rStyle w:val="Hipersaitas"/>
                  <w:rFonts w:ascii="Times New Roman" w:hAnsi="Times New Roman" w:cs="Times New Roman"/>
                  <w:sz w:val="20"/>
                  <w:szCs w:val="20"/>
                  <w:lang w:val="lt-LT"/>
                </w:rPr>
                <w:t>dovile.kapacinskaite@enmin.lt</w:t>
              </w:r>
            </w:hyperlink>
          </w:p>
          <w:p w14:paraId="218E6749" w14:textId="77777777" w:rsidR="00060797" w:rsidRPr="00060797" w:rsidRDefault="00060797" w:rsidP="00060797">
            <w:pPr>
              <w:jc w:val="both"/>
              <w:rPr>
                <w:rFonts w:ascii="Times New Roman" w:hAnsi="Times New Roman" w:cs="Times New Roman"/>
                <w:sz w:val="20"/>
                <w:szCs w:val="20"/>
                <w:lang w:val="lt-LT"/>
              </w:rPr>
            </w:pPr>
            <w:r w:rsidRPr="00060797">
              <w:rPr>
                <w:rFonts w:ascii="Times New Roman" w:hAnsi="Times New Roman" w:cs="Times New Roman"/>
                <w:sz w:val="20"/>
                <w:szCs w:val="20"/>
                <w:lang w:val="lt-LT"/>
              </w:rPr>
              <w:t>Mob. +370 677 40935</w:t>
            </w:r>
          </w:p>
        </w:tc>
      </w:tr>
      <w:tr w:rsidR="00060797" w:rsidRPr="006D174E" w14:paraId="72767457" w14:textId="77777777" w:rsidTr="0006079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BBD9CD0"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435B7D8" w14:textId="77777777" w:rsidR="00060797" w:rsidRPr="006D174E" w:rsidRDefault="00060797" w:rsidP="00561C8F">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BDAC2F7" w14:textId="77777777" w:rsidR="00060797" w:rsidRPr="006D174E" w:rsidRDefault="00060797" w:rsidP="00561C8F">
            <w:pPr>
              <w:jc w:val="both"/>
              <w:rPr>
                <w:rFonts w:ascii="Times New Roman" w:hAnsi="Times New Roman" w:cs="Times New Roman"/>
                <w:sz w:val="20"/>
                <w:szCs w:val="20"/>
                <w:lang w:val="lt-LT"/>
              </w:rPr>
            </w:pPr>
          </w:p>
        </w:tc>
      </w:tr>
    </w:tbl>
    <w:p w14:paraId="1BD239B5" w14:textId="7C2340FA" w:rsidR="001552C7" w:rsidRPr="006D174E" w:rsidRDefault="001552C7" w:rsidP="00B00E1C">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D2339" w:rsidRPr="006D174E" w14:paraId="6508885E"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3575B8B"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795FCBCB"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B1A24F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2D2339" w:rsidRPr="006D174E" w14:paraId="3110B7E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364755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FF723E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172890A9"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A426B08"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2D2339" w:rsidRPr="006D174E" w14:paraId="3D8B9D93"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96BA98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2546C7F"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5BD3420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2987349"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2D2339" w:rsidRPr="006D174E" w14:paraId="17F5B0EE"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028D30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934064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4BE20373"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38AB1FF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2D2339" w:rsidRPr="006D174E" w14:paraId="1E2DE993"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7915368"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D39986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15992055"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2E7A2017"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2D2339" w:rsidRPr="006D174E" w14:paraId="5D553191"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266705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EF16FF6"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5F60F17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251CCF9B"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2D2339" w:rsidRPr="006D174E" w14:paraId="74577634"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85B73B9"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7735733"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7EE514F1"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3561647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2D2339" w:rsidRPr="006D174E" w14:paraId="34F70CB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A5E8E58"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8879DB5"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05BA1D7F"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AEI dalis, palyginti su šalies bendruoju galutiniu elektros energijos suvartojimu</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00A449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R-03-001-06-03-02-01</w:t>
            </w:r>
          </w:p>
        </w:tc>
      </w:tr>
      <w:tr w:rsidR="002D2339" w:rsidRPr="006D174E" w14:paraId="00F6C65B"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4AF5526"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5623AA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34717DE0"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Procentai</w:t>
            </w:r>
          </w:p>
        </w:tc>
      </w:tr>
      <w:tr w:rsidR="002D2339" w:rsidRPr="005C500A" w14:paraId="08268658"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6244B95"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974414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4BF96EA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3B17497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p>
          <w:p w14:paraId="076AF46A"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Galutinis elektros energijos suvartojimas - elektros energijos suvartojimas šalyje,</w:t>
            </w:r>
            <w:r w:rsidRPr="006D174E">
              <w:rPr>
                <w:rFonts w:ascii="Times New Roman" w:eastAsia="Times New Roman" w:hAnsi="Times New Roman" w:cs="Times New Roman"/>
                <w:i/>
                <w:iCs/>
                <w:sz w:val="20"/>
                <w:szCs w:val="20"/>
                <w:lang w:val="lt-LT" w:eastAsia="lt-LT"/>
              </w:rPr>
              <w:t> </w:t>
            </w:r>
            <w:r w:rsidRPr="006D174E">
              <w:rPr>
                <w:rFonts w:ascii="Times New Roman" w:eastAsia="Times New Roman" w:hAnsi="Times New Roman" w:cs="Times New Roman"/>
                <w:sz w:val="20"/>
                <w:szCs w:val="20"/>
                <w:lang w:val="lt-LT" w:eastAsia="lt-LT"/>
              </w:rPr>
              <w:t>įskaitant elektros, kurią elektros, šilumos energijos ir transporto degalų gamybai sunaudoja energetikos sektorius, suvartojimą ir elektros nuostolius paskirstymo ir perdavimo proceso metu.</w:t>
            </w:r>
          </w:p>
          <w:p w14:paraId="2D2F3C3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p>
        </w:tc>
      </w:tr>
      <w:tr w:rsidR="002D2339" w:rsidRPr="005C500A" w14:paraId="41ED8A7F"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FC887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1B0BA39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28904681"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Elektros energijos iš atsinaujinančių išteklių suvartojimas padalinta iš bendro galutinio elektros energijos suvartojimas Lietuvoje </w:t>
            </w:r>
          </w:p>
        </w:tc>
      </w:tr>
      <w:tr w:rsidR="002D2339" w:rsidRPr="006D174E" w14:paraId="62B0B561"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E6F67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478AF6C5"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3929C9D8"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13313AF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dėmenys apskaičiuojami ir išreiškiami santykiu tarp 13 punkte nurodytų kintamųjų.  </w:t>
            </w:r>
            <w:r w:rsidRPr="006D174E">
              <w:rPr>
                <w:rFonts w:ascii="Times New Roman" w:hAnsi="Times New Roman" w:cs="Times New Roman"/>
                <w:sz w:val="20"/>
                <w:szCs w:val="20"/>
                <w:lang w:val="lt-LT" w:eastAsia="lt-LT"/>
              </w:rPr>
              <w:t>Rodiklio pasiekimo teritorija – visa Lietuva.</w:t>
            </w:r>
          </w:p>
        </w:tc>
      </w:tr>
      <w:tr w:rsidR="002D2339" w:rsidRPr="006D174E" w14:paraId="73F9F02B"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02B304B"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3E86FDD"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071810C2"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4147A10B"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Kalendoriniai metai (duomenys renkami kartą per metus už praėjusius)</w:t>
            </w:r>
          </w:p>
        </w:tc>
      </w:tr>
      <w:tr w:rsidR="002D2339" w:rsidRPr="006D174E" w14:paraId="01BE6356"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67FA545"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9F42772"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269A4963"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7FE0FF1"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Oficialiosios statistikos portalo duomenys:</w:t>
            </w:r>
          </w:p>
          <w:p w14:paraId="38B65423"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Elektros energijos iš atsinaujinančių išteklių suvartojimas</w:t>
            </w:r>
          </w:p>
          <w:p w14:paraId="45C69669"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Galutinis suvartojimas, iš viso</w:t>
            </w:r>
          </w:p>
          <w:p w14:paraId="6E850FD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https://osp.stat.gov.lt/statistiniu-rodikliu-analize?indicator=S1R101#/</w:t>
            </w:r>
          </w:p>
        </w:tc>
      </w:tr>
      <w:tr w:rsidR="002D2339" w:rsidRPr="005C500A" w14:paraId="3DF05EB9"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FF589D1"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9B5243F"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53C3F1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Lina Sveklaitė </w:t>
            </w:r>
          </w:p>
          <w:p w14:paraId="734DCDD1"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0ADDB10E"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w:t>
            </w:r>
            <w:r w:rsidRPr="006D174E">
              <w:rPr>
                <w:rFonts w:ascii="Times New Roman" w:hAnsi="Times New Roman" w:cs="Times New Roman"/>
                <w:sz w:val="20"/>
                <w:szCs w:val="20"/>
                <w:lang w:val="lt-LT"/>
              </w:rPr>
              <w:t>yresn. patarėja</w:t>
            </w:r>
          </w:p>
          <w:p w14:paraId="75DE2FBD" w14:textId="77777777" w:rsidR="002D2339" w:rsidRPr="006D174E" w:rsidRDefault="00DD7F1B" w:rsidP="00C61182">
            <w:pPr>
              <w:spacing w:after="0" w:line="240" w:lineRule="auto"/>
              <w:jc w:val="both"/>
              <w:rPr>
                <w:rFonts w:ascii="Times New Roman" w:eastAsia="Times New Roman" w:hAnsi="Times New Roman" w:cs="Times New Roman"/>
                <w:sz w:val="20"/>
                <w:szCs w:val="20"/>
                <w:lang w:val="lt-LT" w:eastAsia="lt-LT"/>
              </w:rPr>
            </w:pPr>
            <w:hyperlink r:id="rId24" w:history="1">
              <w:r w:rsidR="002D2339" w:rsidRPr="006D174E">
                <w:rPr>
                  <w:rStyle w:val="Hipersaitas"/>
                  <w:rFonts w:ascii="Times New Roman" w:eastAsia="Times New Roman" w:hAnsi="Times New Roman" w:cs="Times New Roman"/>
                  <w:sz w:val="20"/>
                  <w:szCs w:val="20"/>
                  <w:lang w:val="lt-LT" w:eastAsia="lt-LT"/>
                </w:rPr>
                <w:t>l</w:t>
              </w:r>
              <w:r w:rsidR="002D2339" w:rsidRPr="006D174E">
                <w:rPr>
                  <w:rStyle w:val="Hipersaitas"/>
                  <w:rFonts w:ascii="Times New Roman" w:hAnsi="Times New Roman" w:cs="Times New Roman"/>
                  <w:sz w:val="20"/>
                  <w:szCs w:val="20"/>
                  <w:lang w:val="lt-LT"/>
                </w:rPr>
                <w:t>ina.sveklaite</w:t>
              </w:r>
              <w:r w:rsidR="002D2339" w:rsidRPr="006D174E">
                <w:rPr>
                  <w:rStyle w:val="Hipersaitas"/>
                  <w:rFonts w:ascii="Times New Roman" w:eastAsia="Times New Roman" w:hAnsi="Times New Roman" w:cs="Times New Roman"/>
                  <w:sz w:val="20"/>
                  <w:szCs w:val="20"/>
                  <w:lang w:val="lt-LT" w:eastAsia="lt-LT"/>
                </w:rPr>
                <w:t>@enmin.lt</w:t>
              </w:r>
            </w:hyperlink>
          </w:p>
          <w:p w14:paraId="67DA54B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46479</w:t>
            </w:r>
          </w:p>
        </w:tc>
      </w:tr>
      <w:tr w:rsidR="002D2339" w:rsidRPr="006D174E" w14:paraId="085863C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96EB72C"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3775F644"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43755C07" w14:textId="77777777" w:rsidR="002D2339" w:rsidRPr="006D174E" w:rsidRDefault="002D2339" w:rsidP="00C6118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p>
        </w:tc>
      </w:tr>
    </w:tbl>
    <w:p w14:paraId="7538E87E" w14:textId="77E1AE9D" w:rsidR="00896370" w:rsidRPr="006D174E" w:rsidRDefault="00896370">
      <w:pPr>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1"/>
        <w:gridCol w:w="6304"/>
        <w:gridCol w:w="6447"/>
      </w:tblGrid>
      <w:tr w:rsidR="00A23DCD" w:rsidRPr="006D174E" w14:paraId="1B71F067"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B54D73"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373"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C691475" w14:textId="77777777" w:rsidR="00A23DCD" w:rsidRPr="006D174E" w:rsidRDefault="00A23DCD" w:rsidP="004158D2">
            <w:pPr>
              <w:spacing w:after="0" w:line="240" w:lineRule="auto"/>
              <w:jc w:val="both"/>
              <w:rPr>
                <w:rFonts w:ascii="Times New Roman" w:eastAsia="Times New Roman" w:hAnsi="Times New Roman" w:cs="Times New Roman"/>
                <w:b/>
                <w:bCs/>
                <w:sz w:val="20"/>
                <w:szCs w:val="20"/>
                <w:lang w:val="lt-LT" w:eastAsia="lt-LT"/>
              </w:rPr>
            </w:pPr>
            <w:r w:rsidRPr="006D174E">
              <w:rPr>
                <w:rFonts w:ascii="Times New Roman" w:eastAsia="Times New Roman" w:hAnsi="Times New Roman" w:cs="Times New Roman"/>
                <w:b/>
                <w:bCs/>
                <w:sz w:val="20"/>
                <w:szCs w:val="20"/>
                <w:lang w:val="lt-LT" w:eastAsia="lt-LT"/>
              </w:rPr>
              <w:t>Pavadinimas</w:t>
            </w:r>
          </w:p>
        </w:tc>
        <w:tc>
          <w:tcPr>
            <w:tcW w:w="2427"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1642CAF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A23DCD" w:rsidRPr="006D174E" w14:paraId="141E3C43"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D206480"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EBC6E7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7DE6E80D"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1E61419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A23DCD" w:rsidRPr="006D174E" w14:paraId="668A2722"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6FA9A3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6FB6C47"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6675A506"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4A48D116"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A23DCD" w:rsidRPr="006D174E" w14:paraId="370AA3D8"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D0C440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A99AF7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34EDE8B6"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26055E9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A23DCD" w:rsidRPr="006D174E" w14:paraId="6BF86BDD"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E3C58E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C2B820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0C28979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0C4C7385"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A23DCD" w:rsidRPr="006D174E" w14:paraId="1FF11462"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44EE01E"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0F8A8D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6E7297BF"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3D347173"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A23DCD" w:rsidRPr="006D174E" w14:paraId="5CC9E1F2"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A7B1A4"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0256C9B5"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5684D23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40822B74"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A23DCD" w:rsidRPr="006D174E" w14:paraId="3C66291F"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7EDF4D4"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0ED642C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4CCCBD5C" w14:textId="60D95A45" w:rsidR="00A23DCD" w:rsidRPr="006D174E" w:rsidRDefault="3E5BD124"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Numatomas </w:t>
            </w:r>
            <w:r w:rsidR="0899C9AD" w:rsidRPr="006D174E">
              <w:rPr>
                <w:rFonts w:ascii="Times New Roman" w:eastAsia="Times New Roman" w:hAnsi="Times New Roman" w:cs="Times New Roman"/>
                <w:sz w:val="20"/>
                <w:szCs w:val="20"/>
                <w:lang w:val="lt-LT" w:eastAsia="lt-LT"/>
              </w:rPr>
              <w:t xml:space="preserve">išmetamų </w:t>
            </w:r>
            <w:r w:rsidRPr="006D174E">
              <w:rPr>
                <w:rFonts w:ascii="Times New Roman" w:eastAsia="Times New Roman" w:hAnsi="Times New Roman" w:cs="Times New Roman"/>
                <w:sz w:val="20"/>
                <w:szCs w:val="20"/>
                <w:lang w:val="lt-LT" w:eastAsia="lt-LT"/>
              </w:rPr>
              <w:t>šiltnamio efektą sukeliančių dujų kiekis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65894FEE" w14:textId="5E774E7E" w:rsidR="00A23DCD" w:rsidRPr="006D174E" w:rsidRDefault="00A23DCD" w:rsidP="004158D2">
            <w:pPr>
              <w:spacing w:after="0" w:line="240" w:lineRule="auto"/>
              <w:jc w:val="both"/>
              <w:rPr>
                <w:rFonts w:ascii="Times New Roman" w:eastAsia="Times New Roman" w:hAnsi="Times New Roman" w:cs="Times New Roman"/>
                <w:sz w:val="20"/>
                <w:szCs w:val="20"/>
                <w:lang w:eastAsia="lt-LT"/>
              </w:rPr>
            </w:pPr>
            <w:r w:rsidRPr="006D174E">
              <w:rPr>
                <w:rFonts w:ascii="Times New Roman" w:eastAsia="Times New Roman" w:hAnsi="Times New Roman" w:cs="Times New Roman"/>
                <w:sz w:val="20"/>
                <w:szCs w:val="20"/>
                <w:lang w:val="lt-LT" w:eastAsia="lt-LT"/>
              </w:rPr>
              <w:t>R-03-001-06-03-02-02</w:t>
            </w:r>
          </w:p>
          <w:p w14:paraId="5FCC51A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R.B.2.2029</w:t>
            </w:r>
          </w:p>
        </w:tc>
      </w:tr>
      <w:tr w:rsidR="00A23DCD" w:rsidRPr="006D174E" w14:paraId="35F9B26F"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6446AD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79C3BF7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65959172"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Tonos CO2 ekvivalentu per metus</w:t>
            </w:r>
          </w:p>
        </w:tc>
      </w:tr>
      <w:tr w:rsidR="00A23DCD" w:rsidRPr="005C500A" w14:paraId="2241FEFB"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73F150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A15A88B"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0BEFCCE4" w14:textId="77777777" w:rsidR="00A23DCD" w:rsidRPr="006D174E" w:rsidRDefault="00A23DCD" w:rsidP="004158D2">
            <w:pPr>
              <w:spacing w:after="0" w:line="240" w:lineRule="auto"/>
              <w:jc w:val="both"/>
              <w:rPr>
                <w:rFonts w:ascii="Times New Roman" w:eastAsia="Times New Roman" w:hAnsi="Times New Roman" w:cs="Times New Roman"/>
                <w:b/>
                <w:bCs/>
                <w:sz w:val="20"/>
                <w:szCs w:val="20"/>
                <w:lang w:val="lt-LT" w:eastAsia="lt-LT"/>
              </w:rPr>
            </w:pPr>
            <w:r w:rsidRPr="006D174E">
              <w:rPr>
                <w:rFonts w:ascii="Times New Roman" w:eastAsia="Times New Roman" w:hAnsi="Times New Roman" w:cs="Times New Roman"/>
                <w:b/>
                <w:bCs/>
                <w:sz w:val="20"/>
                <w:szCs w:val="20"/>
                <w:lang w:val="lt-LT" w:eastAsia="lt-LT"/>
              </w:rPr>
              <w:t>Terminų apibrėžtys:</w:t>
            </w:r>
          </w:p>
          <w:p w14:paraId="09940BFE"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b/>
                <w:bCs/>
                <w:sz w:val="20"/>
                <w:szCs w:val="20"/>
                <w:lang w:val="lt-LT" w:eastAsia="lt-LT"/>
              </w:rPr>
              <w:t>Šiltnamio efektą sukeliančios dujos (ŠESD</w:t>
            </w:r>
            <w:r w:rsidRPr="006D174E">
              <w:rPr>
                <w:rFonts w:ascii="Times New Roman" w:eastAsia="Times New Roman" w:hAnsi="Times New Roman" w:cs="Times New Roman"/>
                <w:sz w:val="20"/>
                <w:szCs w:val="20"/>
                <w:lang w:val="lt-LT" w:eastAsia="lt-LT"/>
              </w:rPr>
              <w:t xml:space="preserve">) - Anglies dioksidas (CO₂), metanas (CH₄), azoto oksidas (N₂O), </w:t>
            </w:r>
            <w:proofErr w:type="spellStart"/>
            <w:r w:rsidRPr="006D174E">
              <w:rPr>
                <w:rFonts w:ascii="Times New Roman" w:eastAsia="Times New Roman" w:hAnsi="Times New Roman" w:cs="Times New Roman"/>
                <w:sz w:val="20"/>
                <w:szCs w:val="20"/>
                <w:lang w:val="lt-LT" w:eastAsia="lt-LT"/>
              </w:rPr>
              <w:t>hidrofluorangliavandeniliai</w:t>
            </w:r>
            <w:proofErr w:type="spellEnd"/>
            <w:r w:rsidRPr="006D174E">
              <w:rPr>
                <w:rFonts w:ascii="Times New Roman" w:eastAsia="Times New Roman" w:hAnsi="Times New Roman" w:cs="Times New Roman"/>
                <w:sz w:val="20"/>
                <w:szCs w:val="20"/>
                <w:lang w:val="lt-LT" w:eastAsia="lt-LT"/>
              </w:rPr>
              <w:t xml:space="preserve"> (HFC), </w:t>
            </w:r>
            <w:proofErr w:type="spellStart"/>
            <w:r w:rsidRPr="006D174E">
              <w:rPr>
                <w:rFonts w:ascii="Times New Roman" w:eastAsia="Times New Roman" w:hAnsi="Times New Roman" w:cs="Times New Roman"/>
                <w:sz w:val="20"/>
                <w:szCs w:val="20"/>
                <w:lang w:val="lt-LT" w:eastAsia="lt-LT"/>
              </w:rPr>
              <w:lastRenderedPageBreak/>
              <w:t>perfluorangliavandeniliai</w:t>
            </w:r>
            <w:proofErr w:type="spellEnd"/>
            <w:r w:rsidRPr="006D174E">
              <w:rPr>
                <w:rFonts w:ascii="Times New Roman" w:eastAsia="Times New Roman" w:hAnsi="Times New Roman" w:cs="Times New Roman"/>
                <w:sz w:val="20"/>
                <w:szCs w:val="20"/>
                <w:lang w:val="lt-LT" w:eastAsia="lt-LT"/>
              </w:rPr>
              <w:t xml:space="preserve"> (PFC) ir sieros </w:t>
            </w:r>
            <w:proofErr w:type="spellStart"/>
            <w:r w:rsidRPr="006D174E">
              <w:rPr>
                <w:rFonts w:ascii="Times New Roman" w:eastAsia="Times New Roman" w:hAnsi="Times New Roman" w:cs="Times New Roman"/>
                <w:sz w:val="20"/>
                <w:szCs w:val="20"/>
                <w:lang w:val="lt-LT" w:eastAsia="lt-LT"/>
              </w:rPr>
              <w:t>heksafluoridas</w:t>
            </w:r>
            <w:proofErr w:type="spellEnd"/>
            <w:r w:rsidRPr="006D174E">
              <w:rPr>
                <w:rFonts w:ascii="Times New Roman" w:eastAsia="Times New Roman" w:hAnsi="Times New Roman" w:cs="Times New Roman"/>
                <w:sz w:val="20"/>
                <w:szCs w:val="20"/>
                <w:lang w:val="lt-LT" w:eastAsia="lt-LT"/>
              </w:rPr>
              <w:t xml:space="preserve"> (SF₆) ir azoto </w:t>
            </w:r>
            <w:proofErr w:type="spellStart"/>
            <w:r w:rsidRPr="006D174E">
              <w:rPr>
                <w:rFonts w:ascii="Times New Roman" w:eastAsia="Times New Roman" w:hAnsi="Times New Roman" w:cs="Times New Roman"/>
                <w:sz w:val="20"/>
                <w:szCs w:val="20"/>
                <w:lang w:val="lt-LT" w:eastAsia="lt-LT"/>
              </w:rPr>
              <w:t>trifluoridas</w:t>
            </w:r>
            <w:proofErr w:type="spellEnd"/>
            <w:r w:rsidRPr="006D174E">
              <w:rPr>
                <w:rFonts w:ascii="Times New Roman" w:eastAsia="Times New Roman" w:hAnsi="Times New Roman" w:cs="Times New Roman"/>
                <w:sz w:val="20"/>
                <w:szCs w:val="20"/>
                <w:lang w:val="lt-LT" w:eastAsia="lt-LT"/>
              </w:rPr>
              <w:t xml:space="preserve"> (NF₃).</w:t>
            </w:r>
          </w:p>
          <w:p w14:paraId="0F9CB57D" w14:textId="77777777" w:rsidR="00A23DCD" w:rsidRPr="006D174E" w:rsidRDefault="00A23DCD" w:rsidP="004158D2">
            <w:pPr>
              <w:spacing w:after="0" w:line="240" w:lineRule="auto"/>
              <w:jc w:val="both"/>
              <w:rPr>
                <w:rFonts w:ascii="Times New Roman" w:eastAsia="Times New Roman" w:hAnsi="Times New Roman" w:cs="Times New Roman"/>
                <w:b/>
                <w:bCs/>
                <w:sz w:val="20"/>
                <w:szCs w:val="20"/>
                <w:lang w:val="lt-LT" w:eastAsia="lt-LT"/>
              </w:rPr>
            </w:pPr>
          </w:p>
          <w:p w14:paraId="09EB485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Vertinamas bendras subjektų ar procesų, kuriems skiriama parama, išmetamas ŠESD kiekis iki Pažangos priemonės veiklą/</w:t>
            </w:r>
            <w:proofErr w:type="spellStart"/>
            <w:r w:rsidRPr="006D174E">
              <w:rPr>
                <w:rFonts w:ascii="Times New Roman" w:eastAsia="Times New Roman" w:hAnsi="Times New Roman" w:cs="Times New Roman"/>
                <w:sz w:val="20"/>
                <w:szCs w:val="20"/>
                <w:lang w:val="lt-LT" w:eastAsia="lt-LT"/>
              </w:rPr>
              <w:t>poveiklę</w:t>
            </w:r>
            <w:proofErr w:type="spellEnd"/>
            <w:r w:rsidRPr="006D174E">
              <w:rPr>
                <w:rFonts w:ascii="Times New Roman" w:eastAsia="Times New Roman" w:hAnsi="Times New Roman" w:cs="Times New Roman"/>
                <w:sz w:val="20"/>
                <w:szCs w:val="20"/>
                <w:lang w:val="lt-LT" w:eastAsia="lt-LT"/>
              </w:rPr>
              <w:t xml:space="preserve"> atitinkančių projektų įgyvendinimo ir po projektų įgyvendinimo. Bazinis lygis reiškia numatomą ŠESD kiekį per metus, kuris išmetamas į atmosferą elektros energijos vartotojų iki intervencijos pradžios, o pasiekta vertė apskaičiuojama kaip metinio ŠESD kiekio sumažėjimas, pagrįstas elektros energijos vartojimo iš tinklų pakeitimu į 100 proc. elektros energiją, generuojamą iš atsinaujinančių energijos išteklių per metus po intervencijos.</w:t>
            </w:r>
          </w:p>
        </w:tc>
      </w:tr>
      <w:tr w:rsidR="00A23DCD" w:rsidRPr="005C500A" w14:paraId="22844DE7"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8DF9576"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1475A523"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p w14:paraId="004CFE52"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24C531A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Saulės elektrinių atveju rodiklio reikšmė apskaičiuojama vadovaujantis formule:</w:t>
            </w:r>
          </w:p>
          <w:p w14:paraId="3C0ED7C5"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ŠESD (tCO2 </w:t>
            </w:r>
            <w:proofErr w:type="spellStart"/>
            <w:r w:rsidRPr="006D174E">
              <w:rPr>
                <w:rFonts w:ascii="Times New Roman" w:eastAsia="Times New Roman" w:hAnsi="Times New Roman" w:cs="Times New Roman"/>
                <w:sz w:val="20"/>
                <w:szCs w:val="20"/>
                <w:lang w:val="lt-LT" w:eastAsia="lt-LT"/>
              </w:rPr>
              <w:t>ekv</w:t>
            </w:r>
            <w:proofErr w:type="spellEnd"/>
            <w:r w:rsidRPr="006D174E">
              <w:rPr>
                <w:rFonts w:ascii="Times New Roman" w:eastAsia="Times New Roman" w:hAnsi="Times New Roman" w:cs="Times New Roman"/>
                <w:sz w:val="20"/>
                <w:szCs w:val="20"/>
                <w:lang w:val="lt-LT" w:eastAsia="lt-LT"/>
              </w:rPr>
              <w:t>) = MW*1000*0,42, kurioje:</w:t>
            </w:r>
          </w:p>
          <w:p w14:paraId="20786B5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ŠESD (tCO2 </w:t>
            </w:r>
            <w:proofErr w:type="spellStart"/>
            <w:r w:rsidRPr="006D174E">
              <w:rPr>
                <w:rFonts w:ascii="Times New Roman" w:eastAsia="Times New Roman" w:hAnsi="Times New Roman" w:cs="Times New Roman"/>
                <w:sz w:val="20"/>
                <w:szCs w:val="20"/>
                <w:lang w:val="lt-LT" w:eastAsia="lt-LT"/>
              </w:rPr>
              <w:t>ekv</w:t>
            </w:r>
            <w:proofErr w:type="spellEnd"/>
            <w:r w:rsidRPr="006D174E">
              <w:rPr>
                <w:rFonts w:ascii="Times New Roman" w:eastAsia="Times New Roman" w:hAnsi="Times New Roman" w:cs="Times New Roman"/>
                <w:sz w:val="20"/>
                <w:szCs w:val="20"/>
                <w:lang w:val="lt-LT" w:eastAsia="lt-LT"/>
              </w:rPr>
              <w:t>) – metinės šiltnamio efektą sukeliančių dujų emisijos sumažėjimas, išreikštas tonomis CO2 ekvivalento,</w:t>
            </w:r>
          </w:p>
          <w:p w14:paraId="46BAF373"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1000 – skaitmuo, apibrėžiantis, kiek MWh elektros energijos vidutiniškai išgeneruoja 1MW galios saulės elektrinė (remiantis tyrimų rezultatais);</w:t>
            </w:r>
          </w:p>
          <w:p w14:paraId="0D1A4C83"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0,42 – skaitmuo, apibrėžiantis, kiek tonų CO2 ekvivalentu sumažėja ŠESD emisija dėl to, kad 1 MWh elektros energijos iš atsinaujinančių išteklių energijos pakeičia 1 MWh elektros energijos, kurią paramą gavęs namų ūkis suvartotų iš elektros skirstymo tinklų</w:t>
            </w:r>
            <w:r w:rsidRPr="006D174E">
              <w:rPr>
                <w:rStyle w:val="Puslapioinaosnuoroda"/>
                <w:sz w:val="20"/>
                <w:lang w:eastAsia="lt-LT"/>
              </w:rPr>
              <w:footnoteReference w:id="2"/>
            </w:r>
            <w:r w:rsidRPr="006D174E">
              <w:rPr>
                <w:rFonts w:ascii="Times New Roman" w:eastAsia="Times New Roman" w:hAnsi="Times New Roman" w:cs="Times New Roman"/>
                <w:sz w:val="20"/>
                <w:szCs w:val="20"/>
                <w:lang w:val="lt-LT" w:eastAsia="lt-LT"/>
              </w:rPr>
              <w:t xml:space="preserve">.   </w:t>
            </w:r>
          </w:p>
          <w:p w14:paraId="44F5E6E0"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p>
          <w:p w14:paraId="28A6FC70"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Vėjo elektrinių atveju rodiklio reikšmė apskaičiuojama vadovaujantis formule:</w:t>
            </w:r>
          </w:p>
          <w:p w14:paraId="292F1F18"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ŠESD (tCO2 </w:t>
            </w:r>
            <w:proofErr w:type="spellStart"/>
            <w:r w:rsidRPr="006D174E">
              <w:rPr>
                <w:rFonts w:ascii="Times New Roman" w:eastAsia="Times New Roman" w:hAnsi="Times New Roman" w:cs="Times New Roman"/>
                <w:sz w:val="20"/>
                <w:szCs w:val="20"/>
                <w:lang w:val="lt-LT" w:eastAsia="lt-LT"/>
              </w:rPr>
              <w:t>ekv</w:t>
            </w:r>
            <w:proofErr w:type="spellEnd"/>
            <w:r w:rsidRPr="006D174E">
              <w:rPr>
                <w:rFonts w:ascii="Times New Roman" w:eastAsia="Times New Roman" w:hAnsi="Times New Roman" w:cs="Times New Roman"/>
                <w:sz w:val="20"/>
                <w:szCs w:val="20"/>
                <w:lang w:val="lt-LT" w:eastAsia="lt-LT"/>
              </w:rPr>
              <w:t>) = MW*1280*0,42, kurioje:</w:t>
            </w:r>
          </w:p>
          <w:p w14:paraId="0FC89D5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ŠESD (tCO2 </w:t>
            </w:r>
            <w:proofErr w:type="spellStart"/>
            <w:r w:rsidRPr="006D174E">
              <w:rPr>
                <w:rFonts w:ascii="Times New Roman" w:eastAsia="Times New Roman" w:hAnsi="Times New Roman" w:cs="Times New Roman"/>
                <w:sz w:val="20"/>
                <w:szCs w:val="20"/>
                <w:lang w:val="lt-LT" w:eastAsia="lt-LT"/>
              </w:rPr>
              <w:t>ekv</w:t>
            </w:r>
            <w:proofErr w:type="spellEnd"/>
            <w:r w:rsidRPr="006D174E">
              <w:rPr>
                <w:rFonts w:ascii="Times New Roman" w:eastAsia="Times New Roman" w:hAnsi="Times New Roman" w:cs="Times New Roman"/>
                <w:sz w:val="20"/>
                <w:szCs w:val="20"/>
                <w:lang w:val="lt-LT" w:eastAsia="lt-LT"/>
              </w:rPr>
              <w:t>) – metinis šiltnamio efektą sukeliančių dujų emisijos sumažėjimas, išreikštas tonomis CO2 ekvivalento,</w:t>
            </w:r>
          </w:p>
          <w:p w14:paraId="1E498A65"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1280 – skaitmuo, apibrėžiantis, kiek MWh elektros energijos per metus vidutiniškai išgeneruoja 1MW galios vėjo elektrinė (remiantis tyrimų rezultatais);</w:t>
            </w:r>
          </w:p>
          <w:p w14:paraId="064F1279"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0,42 – skaitmuo, apibrėžiantis, kiek tonų CO2 ekvivalentu sumažėja ŠESD emisija dėl to, kad 1 MWh elektros energijos iš atsinaujinančių išteklių energijos pakeičia 1 MWh elektros energijos, kurią paramą gavęs namų ūkis suvartotų iš elektros skirstymo tinklų.  </w:t>
            </w:r>
          </w:p>
        </w:tc>
      </w:tr>
      <w:tr w:rsidR="00A23DCD" w:rsidRPr="006D174E" w14:paraId="66F6AAA8"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AD5542"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CACA39D"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460D8152"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0F2704F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p>
        </w:tc>
      </w:tr>
      <w:tr w:rsidR="00A23DCD" w:rsidRPr="005C500A" w14:paraId="597D70ED"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FFDE5F2"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6A6B328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2D7D648B"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3E86EEA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 Duomenys už įgyvendintus projektus, po kurių pabaigos praėjo vieneri metai, pateikiami paskesnių metų sausio mėnesį.</w:t>
            </w:r>
          </w:p>
        </w:tc>
      </w:tr>
      <w:tr w:rsidR="00A23DCD" w:rsidRPr="006D174E" w14:paraId="4728D1A4"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C621727"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1A1F11F4"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35008EDD"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71758A3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1) Projektų duomenys (projektų vykdytojų pateikti dokumentai, teikiami projekto įgyvendinimo pabaigoje kartu su mokėjimo prašymu, apie saulės ir vėjo elektrinių įrengtąją galią, kuriai įrengti panaudota dotacija). </w:t>
            </w:r>
          </w:p>
          <w:p w14:paraId="4544BA06"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2) Jungtinio projekto vykdytojo arba jo įgalioto asmens patvirtinta pažyma, kurioje būtų  suvestinė pirminių šaltinių informacija: </w:t>
            </w:r>
          </w:p>
          <w:p w14:paraId="78A141D5"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 projekto numeris, (2) rodiklis už kurį atsiskaitoma, (3) rodiklio matavimo laikotarpis (4) faktiškai pasiekta rodiklio reikšmė, (5) šaltiniai, pagal kuriuos suskaičiuotas rodiklis.</w:t>
            </w:r>
          </w:p>
          <w:p w14:paraId="5D67776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p>
          <w:p w14:paraId="655D4B90"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Duomenys taip pat bus įtraukti į veiklos ataskaitas, pateikiamas per DMS (</w:t>
            </w:r>
            <w:proofErr w:type="spellStart"/>
            <w:r w:rsidRPr="006D174E">
              <w:rPr>
                <w:rFonts w:ascii="Times New Roman" w:eastAsia="Times New Roman" w:hAnsi="Times New Roman" w:cs="Times New Roman"/>
                <w:sz w:val="20"/>
                <w:szCs w:val="20"/>
                <w:lang w:val="lt-LT" w:eastAsia="lt-LT"/>
              </w:rPr>
              <w:t>Investis</w:t>
            </w:r>
            <w:proofErr w:type="spellEnd"/>
            <w:r w:rsidRPr="006D174E">
              <w:rPr>
                <w:rFonts w:ascii="Times New Roman" w:eastAsia="Times New Roman" w:hAnsi="Times New Roman" w:cs="Times New Roman"/>
                <w:sz w:val="20"/>
                <w:szCs w:val="20"/>
                <w:lang w:val="lt-LT" w:eastAsia="lt-LT"/>
              </w:rPr>
              <w:t>).</w:t>
            </w:r>
          </w:p>
        </w:tc>
      </w:tr>
      <w:tr w:rsidR="00A23DCD" w:rsidRPr="005C500A" w14:paraId="4BA470BC"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3FF63DD"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77A6BC3F"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5290A81C"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Sergej Garbar </w:t>
            </w:r>
          </w:p>
          <w:p w14:paraId="128E115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6F3B0D6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vyr. specialistas</w:t>
            </w:r>
          </w:p>
          <w:p w14:paraId="477E962A" w14:textId="77777777" w:rsidR="00A23DCD" w:rsidRPr="006D174E" w:rsidRDefault="00DD7F1B" w:rsidP="004158D2">
            <w:pPr>
              <w:spacing w:after="0" w:line="240" w:lineRule="auto"/>
              <w:jc w:val="both"/>
              <w:rPr>
                <w:rFonts w:ascii="Times New Roman" w:eastAsia="Times New Roman" w:hAnsi="Times New Roman" w:cs="Times New Roman"/>
                <w:sz w:val="20"/>
                <w:szCs w:val="20"/>
                <w:lang w:val="lt-LT" w:eastAsia="lt-LT"/>
              </w:rPr>
            </w:pPr>
            <w:hyperlink r:id="rId25" w:history="1">
              <w:r w:rsidR="00A23DCD" w:rsidRPr="006D174E">
                <w:rPr>
                  <w:rStyle w:val="Hipersaitas"/>
                  <w:rFonts w:ascii="Times New Roman" w:eastAsia="Times New Roman" w:hAnsi="Times New Roman" w:cs="Times New Roman"/>
                  <w:sz w:val="20"/>
                  <w:szCs w:val="20"/>
                  <w:lang w:val="lt-LT" w:eastAsia="lt-LT"/>
                </w:rPr>
                <w:t>sergej.garbar@enmin.lt</w:t>
              </w:r>
            </w:hyperlink>
          </w:p>
          <w:p w14:paraId="5E53B06F"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46324</w:t>
            </w:r>
          </w:p>
        </w:tc>
      </w:tr>
      <w:tr w:rsidR="00A23DCD" w:rsidRPr="006D174E" w14:paraId="27AE943D" w14:textId="77777777" w:rsidTr="2EA62E58">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85B10A"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69E5B72E"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2CB144F1" w14:textId="77777777" w:rsidR="00A23DCD" w:rsidRPr="006D174E" w:rsidRDefault="00A23DCD" w:rsidP="004158D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2021-2027 m. IP rodiklis RCR29</w:t>
            </w:r>
          </w:p>
        </w:tc>
      </w:tr>
    </w:tbl>
    <w:p w14:paraId="052EE7DF" w14:textId="17BBC352" w:rsidR="002D2339" w:rsidRPr="006D174E" w:rsidRDefault="002D2339">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p w14:paraId="69561AD1" w14:textId="337D3B39" w:rsidR="003B4018" w:rsidRPr="006D174E" w:rsidRDefault="003B4018"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600"/>
        <w:gridCol w:w="5648"/>
        <w:gridCol w:w="7034"/>
      </w:tblGrid>
      <w:tr w:rsidR="003B4018" w:rsidRPr="006D174E" w14:paraId="14CA1716"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834916A"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w:t>
            </w:r>
          </w:p>
        </w:tc>
        <w:tc>
          <w:tcPr>
            <w:tcW w:w="2126"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3BB51D1"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648"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243EB59D"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3B4018" w:rsidRPr="006D174E" w14:paraId="3A1845D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7E472AC"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20FF57F"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3949C7C7"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E81F170"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3B4018" w:rsidRPr="006D174E" w14:paraId="4472FB1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3CB92D"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4498CC4A"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34E1FDAA"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CCD20DF"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3B4018" w:rsidRPr="006D174E" w14:paraId="00998A0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A180A76"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7560790"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1A6D1015"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50EB744"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3B4018" w:rsidRPr="006D174E" w14:paraId="5037675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D516F69"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82BD773"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24F546FC"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0B0F86D"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3B4018" w:rsidRPr="006D174E" w14:paraId="37EB8535"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884EE57"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1EB8691B"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23A5010F"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C266489"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3B4018" w:rsidRPr="006D174E" w14:paraId="15ECD0DE"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16206E3"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8AF1AFE"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40AB44A9"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575DEB1"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3B4018" w:rsidRPr="006D174E" w14:paraId="76C141DA"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915A0B4"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DC2DAE2"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0753BA24" w14:textId="3F36536D" w:rsidR="003B4018" w:rsidRPr="006D174E" w:rsidRDefault="0005139A"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Iš AEI pasigamintą elektros energiją savo reikmėms vartojančių asmenų skaičius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218A6BC" w14:textId="1E3C5F5F"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R-03-001-06-03-02-</w:t>
            </w:r>
            <w:r w:rsidR="00B02083" w:rsidRPr="006D174E">
              <w:rPr>
                <w:rFonts w:ascii="Times New Roman" w:eastAsia="Times New Roman" w:hAnsi="Times New Roman" w:cs="Times New Roman"/>
                <w:sz w:val="20"/>
                <w:szCs w:val="20"/>
                <w:lang w:val="lt-LT" w:eastAsia="lt-LT"/>
              </w:rPr>
              <w:t>0</w:t>
            </w:r>
            <w:r w:rsidR="00A23DCD" w:rsidRPr="006D174E">
              <w:rPr>
                <w:rFonts w:ascii="Times New Roman" w:eastAsia="Times New Roman" w:hAnsi="Times New Roman" w:cs="Times New Roman"/>
                <w:sz w:val="20"/>
                <w:szCs w:val="20"/>
                <w:lang w:val="lt-LT" w:eastAsia="lt-LT"/>
              </w:rPr>
              <w:t>3</w:t>
            </w:r>
          </w:p>
        </w:tc>
      </w:tr>
      <w:tr w:rsidR="003B4018" w:rsidRPr="006D174E" w14:paraId="462681E4"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F0833F1"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28BD862F"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09D186A1" w14:textId="16369067" w:rsidR="003B4018" w:rsidRPr="006D174E" w:rsidRDefault="0005139A"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Vienetai</w:t>
            </w:r>
          </w:p>
        </w:tc>
      </w:tr>
      <w:tr w:rsidR="003B4018" w:rsidRPr="005C500A" w14:paraId="3FCDF2F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E51D288"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340688EB"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5A6FC428" w14:textId="082D5149" w:rsidR="001A0EA2" w:rsidRPr="006D174E" w:rsidRDefault="001A0EA2" w:rsidP="001A0EA2">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5B7DC11C" w14:textId="77777777" w:rsidR="001A0EA2" w:rsidRPr="006D174E" w:rsidRDefault="001A0EA2" w:rsidP="001A0EA2">
            <w:pPr>
              <w:spacing w:after="0" w:line="240" w:lineRule="auto"/>
              <w:jc w:val="both"/>
              <w:rPr>
                <w:rFonts w:ascii="Times New Roman" w:eastAsia="Times New Roman" w:hAnsi="Times New Roman" w:cs="Times New Roman"/>
                <w:sz w:val="20"/>
                <w:szCs w:val="20"/>
                <w:lang w:val="lt-LT" w:eastAsia="lt-LT"/>
              </w:rPr>
            </w:pPr>
          </w:p>
          <w:p w14:paraId="79BF6D38" w14:textId="10260A7A" w:rsidR="003B4018" w:rsidRPr="006D174E" w:rsidRDefault="001A0EA2" w:rsidP="004D2D6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Iš </w:t>
            </w:r>
            <w:r w:rsidR="0060624A" w:rsidRPr="006D174E">
              <w:rPr>
                <w:rFonts w:ascii="Times New Roman" w:eastAsia="Times New Roman" w:hAnsi="Times New Roman" w:cs="Times New Roman"/>
                <w:sz w:val="20"/>
                <w:szCs w:val="20"/>
                <w:lang w:val="lt-LT" w:eastAsia="lt-LT"/>
              </w:rPr>
              <w:t>atsinaujinančių išteklių</w:t>
            </w:r>
            <w:r w:rsidRPr="006D174E">
              <w:rPr>
                <w:rFonts w:ascii="Times New Roman" w:eastAsia="Times New Roman" w:hAnsi="Times New Roman" w:cs="Times New Roman"/>
                <w:sz w:val="20"/>
                <w:szCs w:val="20"/>
                <w:lang w:val="lt-LT" w:eastAsia="lt-LT"/>
              </w:rPr>
              <w:t xml:space="preserve"> pasigamintą elektros energiją savo reikmėms vartojantys asmenys –</w:t>
            </w:r>
            <w:r w:rsidR="000B181E" w:rsidRPr="006D174E">
              <w:rPr>
                <w:rFonts w:ascii="Times New Roman" w:eastAsia="Times New Roman" w:hAnsi="Times New Roman" w:cs="Times New Roman"/>
                <w:sz w:val="20"/>
                <w:szCs w:val="20"/>
                <w:lang w:val="lt-LT" w:eastAsia="lt-LT"/>
              </w:rPr>
              <w:t xml:space="preserve"> </w:t>
            </w:r>
            <w:r w:rsidR="006D5472" w:rsidRPr="006D174E">
              <w:rPr>
                <w:rFonts w:ascii="Times New Roman" w:eastAsia="Times New Roman" w:hAnsi="Times New Roman" w:cs="Times New Roman"/>
                <w:sz w:val="20"/>
                <w:szCs w:val="20"/>
                <w:lang w:val="lt-LT" w:eastAsia="lt-LT"/>
              </w:rPr>
              <w:t>ele</w:t>
            </w:r>
            <w:r w:rsidR="0060624A" w:rsidRPr="006D174E">
              <w:rPr>
                <w:rFonts w:ascii="Times New Roman" w:eastAsia="Times New Roman" w:hAnsi="Times New Roman" w:cs="Times New Roman"/>
                <w:sz w:val="20"/>
                <w:szCs w:val="20"/>
                <w:lang w:val="lt-LT" w:eastAsia="lt-LT"/>
              </w:rPr>
              <w:t>ktros energiją</w:t>
            </w:r>
            <w:r w:rsidR="004C62CF" w:rsidRPr="006D174E">
              <w:rPr>
                <w:rFonts w:ascii="Times New Roman" w:eastAsia="Times New Roman" w:hAnsi="Times New Roman" w:cs="Times New Roman"/>
                <w:sz w:val="20"/>
                <w:szCs w:val="20"/>
                <w:lang w:val="lt-LT" w:eastAsia="lt-LT"/>
              </w:rPr>
              <w:t xml:space="preserve"> iš</w:t>
            </w:r>
            <w:r w:rsidR="0060624A" w:rsidRPr="006D174E">
              <w:rPr>
                <w:rFonts w:ascii="Times New Roman" w:eastAsia="Times New Roman" w:hAnsi="Times New Roman" w:cs="Times New Roman"/>
                <w:sz w:val="20"/>
                <w:szCs w:val="20"/>
                <w:lang w:val="lt-LT" w:eastAsia="lt-LT"/>
              </w:rPr>
              <w:t xml:space="preserve"> atsinaujinančių išteklių</w:t>
            </w:r>
            <w:r w:rsidR="00ED144A" w:rsidRPr="006D174E">
              <w:rPr>
                <w:rFonts w:ascii="Times New Roman" w:eastAsia="Times New Roman" w:hAnsi="Times New Roman" w:cs="Times New Roman"/>
                <w:sz w:val="20"/>
                <w:szCs w:val="20"/>
                <w:lang w:val="lt-LT" w:eastAsia="lt-LT"/>
              </w:rPr>
              <w:t xml:space="preserve"> gaminantis</w:t>
            </w:r>
            <w:r w:rsidR="00E074D7" w:rsidRPr="006D174E">
              <w:rPr>
                <w:rFonts w:ascii="Times New Roman" w:eastAsia="Times New Roman" w:hAnsi="Times New Roman" w:cs="Times New Roman"/>
                <w:sz w:val="20"/>
                <w:szCs w:val="20"/>
                <w:lang w:val="lt-LT" w:eastAsia="lt-LT"/>
              </w:rPr>
              <w:t xml:space="preserve"> ir savo reikmėms ir ūkio poreikiams ją vartojantis</w:t>
            </w:r>
            <w:r w:rsidR="007A4030" w:rsidRPr="006D174E">
              <w:rPr>
                <w:rFonts w:ascii="Times New Roman" w:eastAsia="Times New Roman" w:hAnsi="Times New Roman" w:cs="Times New Roman"/>
                <w:sz w:val="20"/>
                <w:szCs w:val="20"/>
                <w:lang w:val="lt-LT" w:eastAsia="lt-LT"/>
              </w:rPr>
              <w:t xml:space="preserve"> </w:t>
            </w:r>
            <w:r w:rsidR="009666BE" w:rsidRPr="006D174E">
              <w:rPr>
                <w:rFonts w:ascii="Times New Roman" w:eastAsia="Times New Roman" w:hAnsi="Times New Roman" w:cs="Times New Roman"/>
                <w:sz w:val="20"/>
                <w:szCs w:val="20"/>
                <w:lang w:val="lt-LT" w:eastAsia="lt-LT"/>
              </w:rPr>
              <w:t>asmuo</w:t>
            </w:r>
            <w:r w:rsidR="007702B9" w:rsidRPr="006D174E">
              <w:rPr>
                <w:rFonts w:ascii="Times New Roman" w:eastAsia="Times New Roman" w:hAnsi="Times New Roman" w:cs="Times New Roman"/>
                <w:sz w:val="20"/>
                <w:szCs w:val="20"/>
                <w:lang w:val="lt-LT" w:eastAsia="lt-LT"/>
              </w:rPr>
              <w:t>, įskaitant</w:t>
            </w:r>
            <w:r w:rsidR="009666BE" w:rsidRPr="006D174E">
              <w:rPr>
                <w:rFonts w:ascii="Times New Roman" w:eastAsia="Times New Roman" w:hAnsi="Times New Roman" w:cs="Times New Roman"/>
                <w:sz w:val="20"/>
                <w:szCs w:val="20"/>
                <w:lang w:val="lt-LT" w:eastAsia="lt-LT"/>
              </w:rPr>
              <w:t xml:space="preserve"> </w:t>
            </w:r>
            <w:r w:rsidR="007A4030" w:rsidRPr="006D174E">
              <w:rPr>
                <w:rFonts w:ascii="Times New Roman" w:eastAsia="Times New Roman" w:hAnsi="Times New Roman" w:cs="Times New Roman"/>
                <w:sz w:val="20"/>
                <w:szCs w:val="20"/>
                <w:lang w:val="lt-LT" w:eastAsia="lt-LT"/>
              </w:rPr>
              <w:t>elektros energij</w:t>
            </w:r>
            <w:r w:rsidR="00FC7B72" w:rsidRPr="006D174E">
              <w:rPr>
                <w:rFonts w:ascii="Times New Roman" w:eastAsia="Times New Roman" w:hAnsi="Times New Roman" w:cs="Times New Roman"/>
                <w:sz w:val="20"/>
                <w:szCs w:val="20"/>
                <w:lang w:val="lt-LT" w:eastAsia="lt-LT"/>
              </w:rPr>
              <w:t xml:space="preserve">ą iš atsinaujinančių išteklių gaminantį </w:t>
            </w:r>
            <w:r w:rsidR="007A4030" w:rsidRPr="006D174E">
              <w:rPr>
                <w:rFonts w:ascii="Times New Roman" w:eastAsia="Times New Roman" w:hAnsi="Times New Roman" w:cs="Times New Roman"/>
                <w:sz w:val="20"/>
                <w:szCs w:val="20"/>
                <w:lang w:val="lt-LT" w:eastAsia="lt-LT"/>
              </w:rPr>
              <w:t>vartotoj</w:t>
            </w:r>
            <w:r w:rsidR="00FC7B72" w:rsidRPr="006D174E">
              <w:rPr>
                <w:rFonts w:ascii="Times New Roman" w:eastAsia="Times New Roman" w:hAnsi="Times New Roman" w:cs="Times New Roman"/>
                <w:sz w:val="20"/>
                <w:szCs w:val="20"/>
                <w:lang w:val="lt-LT" w:eastAsia="lt-LT"/>
              </w:rPr>
              <w:t>ą</w:t>
            </w:r>
            <w:r w:rsidR="007A4030" w:rsidRPr="006D174E">
              <w:rPr>
                <w:rFonts w:ascii="Times New Roman" w:eastAsia="Times New Roman" w:hAnsi="Times New Roman" w:cs="Times New Roman"/>
                <w:sz w:val="20"/>
                <w:szCs w:val="20"/>
                <w:lang w:val="lt-LT" w:eastAsia="lt-LT"/>
              </w:rPr>
              <w:t xml:space="preserve"> ar kit</w:t>
            </w:r>
            <w:r w:rsidR="00FC7B72" w:rsidRPr="006D174E">
              <w:rPr>
                <w:rFonts w:ascii="Times New Roman" w:eastAsia="Times New Roman" w:hAnsi="Times New Roman" w:cs="Times New Roman"/>
                <w:sz w:val="20"/>
                <w:szCs w:val="20"/>
                <w:lang w:val="lt-LT" w:eastAsia="lt-LT"/>
              </w:rPr>
              <w:t>ą fizinį ir (ar) juridinį</w:t>
            </w:r>
            <w:r w:rsidR="007A4030" w:rsidRPr="006D174E">
              <w:rPr>
                <w:rFonts w:ascii="Times New Roman" w:eastAsia="Times New Roman" w:hAnsi="Times New Roman" w:cs="Times New Roman"/>
                <w:sz w:val="20"/>
                <w:szCs w:val="20"/>
                <w:lang w:val="lt-LT" w:eastAsia="lt-LT"/>
              </w:rPr>
              <w:t xml:space="preserve"> asm</w:t>
            </w:r>
            <w:r w:rsidR="00FC7B72" w:rsidRPr="006D174E">
              <w:rPr>
                <w:rFonts w:ascii="Times New Roman" w:eastAsia="Times New Roman" w:hAnsi="Times New Roman" w:cs="Times New Roman"/>
                <w:sz w:val="20"/>
                <w:szCs w:val="20"/>
                <w:lang w:val="lt-LT" w:eastAsia="lt-LT"/>
              </w:rPr>
              <w:t>enį</w:t>
            </w:r>
            <w:r w:rsidR="000E49A6" w:rsidRPr="006D174E">
              <w:rPr>
                <w:rFonts w:ascii="Times New Roman" w:eastAsia="Times New Roman" w:hAnsi="Times New Roman" w:cs="Times New Roman"/>
                <w:sz w:val="20"/>
                <w:szCs w:val="20"/>
                <w:lang w:val="lt-LT" w:eastAsia="lt-LT"/>
              </w:rPr>
              <w:t>.</w:t>
            </w:r>
          </w:p>
        </w:tc>
      </w:tr>
      <w:tr w:rsidR="003B4018" w:rsidRPr="006D174E" w14:paraId="1005A360"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AEF67EA"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10.</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2D7268F4"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19313687" w14:textId="7FDFB48B" w:rsidR="003B4018" w:rsidRPr="006D174E" w:rsidRDefault="000566DB" w:rsidP="000D1261">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Vertinama, kad pradėjus įgyvendinti pažangos priemonės veiklas, rodiklio reikšmė </w:t>
            </w:r>
            <w:r w:rsidR="0024658B" w:rsidRPr="006D174E">
              <w:rPr>
                <w:rFonts w:ascii="Times New Roman" w:eastAsia="Times New Roman" w:hAnsi="Times New Roman" w:cs="Times New Roman"/>
                <w:sz w:val="20"/>
                <w:szCs w:val="20"/>
                <w:lang w:val="lt-LT" w:eastAsia="lt-LT"/>
              </w:rPr>
              <w:t xml:space="preserve">2019 metais buvo 3 395. Rodiklio reikšmė apskaičiuojama </w:t>
            </w:r>
            <w:r w:rsidR="00ED28FA" w:rsidRPr="006D174E">
              <w:rPr>
                <w:rFonts w:ascii="Times New Roman" w:eastAsia="Times New Roman" w:hAnsi="Times New Roman" w:cs="Times New Roman"/>
                <w:sz w:val="20"/>
                <w:szCs w:val="20"/>
                <w:lang w:val="lt-LT" w:eastAsia="lt-LT"/>
              </w:rPr>
              <w:t xml:space="preserve">remiantis Valstybinės energetikos reguliavimo tarybos duomenimis. </w:t>
            </w:r>
          </w:p>
        </w:tc>
      </w:tr>
      <w:tr w:rsidR="00092D09" w:rsidRPr="006D174E" w14:paraId="4EEC6E99"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359548B"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50D3AF3"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779B700A"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212621D3" w14:textId="606CB6E7" w:rsidR="00092D09" w:rsidRPr="006D174E" w:rsidRDefault="00625699" w:rsidP="00740D46">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tc>
      </w:tr>
      <w:tr w:rsidR="00092D09" w:rsidRPr="006D174E" w14:paraId="69713742"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5BC057"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DEEC4DC"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2C032468" w14:textId="77777777" w:rsidR="00092D09" w:rsidRPr="006D174E"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0F98869F" w14:textId="4CB37CCC" w:rsidR="00092D09" w:rsidRPr="006D174E" w:rsidRDefault="00092D09" w:rsidP="00740D46">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w:t>
            </w:r>
          </w:p>
        </w:tc>
      </w:tr>
      <w:tr w:rsidR="003B4018" w:rsidRPr="006D174E" w14:paraId="6D821919"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761D357"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3EF58DD1"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6D4E6344"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73430775" w14:textId="244F8B4A" w:rsidR="003B4018" w:rsidRPr="006D174E" w:rsidRDefault="00CF3233" w:rsidP="00740D46">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Valstybinės energetikos reguliavimo tarybos </w:t>
            </w:r>
            <w:r w:rsidR="00740D46" w:rsidRPr="006D174E">
              <w:rPr>
                <w:rFonts w:ascii="Times New Roman" w:eastAsia="Times New Roman" w:hAnsi="Times New Roman" w:cs="Times New Roman"/>
                <w:sz w:val="20"/>
                <w:szCs w:val="20"/>
                <w:lang w:val="lt-LT" w:eastAsia="lt-LT"/>
              </w:rPr>
              <w:t xml:space="preserve">ir AB „Energijos skirstymo operatorius“ </w:t>
            </w:r>
            <w:r w:rsidRPr="006D174E">
              <w:rPr>
                <w:rFonts w:ascii="Times New Roman" w:eastAsia="Times New Roman" w:hAnsi="Times New Roman" w:cs="Times New Roman"/>
                <w:sz w:val="20"/>
                <w:szCs w:val="20"/>
                <w:lang w:val="lt-LT" w:eastAsia="lt-LT"/>
              </w:rPr>
              <w:t>duomenys</w:t>
            </w:r>
            <w:r w:rsidR="000566DB" w:rsidRPr="006D174E">
              <w:rPr>
                <w:rFonts w:ascii="Times New Roman" w:eastAsia="Times New Roman" w:hAnsi="Times New Roman" w:cs="Times New Roman"/>
                <w:sz w:val="20"/>
                <w:szCs w:val="20"/>
                <w:lang w:val="lt-LT" w:eastAsia="lt-LT"/>
              </w:rPr>
              <w:t>.</w:t>
            </w:r>
          </w:p>
        </w:tc>
      </w:tr>
      <w:tr w:rsidR="003B4018" w:rsidRPr="005C500A" w14:paraId="72ABEFED"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309CF31"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1A5E4F10"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8CBADA1" w14:textId="77777777" w:rsidR="00291775" w:rsidRPr="006D174E" w:rsidRDefault="0029177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Sergej Garbar </w:t>
            </w:r>
          </w:p>
          <w:p w14:paraId="08D0BA74" w14:textId="77777777" w:rsidR="00291775" w:rsidRPr="006D174E" w:rsidRDefault="0029177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4A8DBA20" w14:textId="77777777" w:rsidR="00291775" w:rsidRPr="006D174E" w:rsidRDefault="0029177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Tvarios energetikos politikos grupės vyr. specialistas</w:t>
            </w:r>
          </w:p>
          <w:p w14:paraId="3A2A2A21" w14:textId="77777777" w:rsidR="00291775" w:rsidRPr="006D174E" w:rsidRDefault="00DD7F1B" w:rsidP="00B00E1C">
            <w:pPr>
              <w:spacing w:after="0" w:line="240" w:lineRule="auto"/>
              <w:jc w:val="both"/>
              <w:rPr>
                <w:rFonts w:ascii="Times New Roman" w:eastAsia="Times New Roman" w:hAnsi="Times New Roman" w:cs="Times New Roman"/>
                <w:sz w:val="20"/>
                <w:szCs w:val="20"/>
                <w:lang w:val="lt-LT" w:eastAsia="lt-LT"/>
              </w:rPr>
            </w:pPr>
            <w:hyperlink r:id="rId26" w:history="1">
              <w:r w:rsidR="00291775" w:rsidRPr="006D174E">
                <w:rPr>
                  <w:rStyle w:val="Hipersaitas"/>
                  <w:rFonts w:ascii="Times New Roman" w:eastAsia="Times New Roman" w:hAnsi="Times New Roman" w:cs="Times New Roman"/>
                  <w:sz w:val="20"/>
                  <w:szCs w:val="20"/>
                  <w:lang w:val="lt-LT" w:eastAsia="lt-LT"/>
                </w:rPr>
                <w:t>sergej.garbar@enmin.lt</w:t>
              </w:r>
            </w:hyperlink>
          </w:p>
          <w:p w14:paraId="31144BC7" w14:textId="7E9EF8EB" w:rsidR="003B4018" w:rsidRPr="006D174E" w:rsidRDefault="0029177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w:t>
            </w:r>
            <w:r w:rsidRPr="006D174E">
              <w:rPr>
                <w:rFonts w:ascii="Times New Roman" w:hAnsi="Times New Roman" w:cs="Times New Roman"/>
                <w:sz w:val="20"/>
                <w:szCs w:val="20"/>
                <w:lang w:val="lt-LT"/>
              </w:rPr>
              <w:t>ob. +370 602 46324</w:t>
            </w:r>
          </w:p>
        </w:tc>
      </w:tr>
      <w:tr w:rsidR="003B4018" w:rsidRPr="006D174E" w14:paraId="144C9F01"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92040BF"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7560BDB8" w14:textId="77777777" w:rsidR="003B4018" w:rsidRPr="006D174E" w:rsidRDefault="003B4018"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B5B2FFC" w14:textId="299BFB31" w:rsidR="003B4018" w:rsidRPr="006D174E" w:rsidRDefault="00B00E1C"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p>
        </w:tc>
      </w:tr>
    </w:tbl>
    <w:p w14:paraId="1847421E" w14:textId="14D365CD" w:rsidR="002070D7" w:rsidRPr="006D174E" w:rsidRDefault="002070D7" w:rsidP="00B00E1C">
      <w:pPr>
        <w:jc w:val="both"/>
        <w:rPr>
          <w:rFonts w:ascii="Times New Roman" w:hAnsi="Times New Roman" w:cs="Times New Roman"/>
          <w:sz w:val="20"/>
          <w:szCs w:val="20"/>
          <w:lang w:val="lt-LT"/>
        </w:rPr>
      </w:pPr>
    </w:p>
    <w:p w14:paraId="0CF52412" w14:textId="77777777" w:rsidR="002070D7" w:rsidRPr="006D174E" w:rsidRDefault="002070D7" w:rsidP="00B00E1C">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070D7" w:rsidRPr="006D174E" w14:paraId="6CE582E0"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D4F8C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5A588172" w14:textId="77777777" w:rsidR="002070D7" w:rsidRPr="006D174E" w:rsidRDefault="002070D7" w:rsidP="00B00E1C">
            <w:pPr>
              <w:spacing w:after="0" w:line="240" w:lineRule="auto"/>
              <w:jc w:val="center"/>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106AD120" w14:textId="77777777" w:rsidR="002070D7" w:rsidRPr="006D174E" w:rsidRDefault="002070D7" w:rsidP="00B00E1C">
            <w:pPr>
              <w:spacing w:after="0" w:line="240" w:lineRule="auto"/>
              <w:jc w:val="center"/>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Kodas</w:t>
            </w:r>
          </w:p>
        </w:tc>
      </w:tr>
      <w:tr w:rsidR="002070D7" w:rsidRPr="006D174E" w14:paraId="3CD8351D"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BDACBCD"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3C95E33"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F2FA57D"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11EC99E2"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31.900.2763</w:t>
            </w:r>
          </w:p>
        </w:tc>
      </w:tr>
      <w:tr w:rsidR="002070D7" w:rsidRPr="006D174E" w14:paraId="17E8CF9D"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D7A7459"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DCE59DD"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05A63D4"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46B48F43"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w:t>
            </w:r>
          </w:p>
        </w:tc>
      </w:tr>
      <w:tr w:rsidR="002070D7" w:rsidRPr="006D174E" w14:paraId="5CDF6CFC"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717E72"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20CAF08"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BA3BB04"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34A8510"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NPP-06-03</w:t>
            </w:r>
          </w:p>
        </w:tc>
      </w:tr>
      <w:tr w:rsidR="002070D7" w:rsidRPr="006D174E" w14:paraId="18E3C2B1"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264E5E8"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3D49E0A"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3EBFDEA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61CD37D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 (F)</w:t>
            </w:r>
          </w:p>
        </w:tc>
      </w:tr>
      <w:tr w:rsidR="002070D7" w:rsidRPr="006D174E" w14:paraId="39297C8B"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B0D1BF"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3E6B773C"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3BCA1389"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25C475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 (P)</w:t>
            </w:r>
          </w:p>
        </w:tc>
      </w:tr>
      <w:tr w:rsidR="002070D7" w:rsidRPr="006D174E" w14:paraId="0E85DC99"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79BB338"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B373332"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0FB40CCA"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95B4C2C"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03-001-06-03-02 (PP)</w:t>
            </w:r>
          </w:p>
        </w:tc>
      </w:tr>
      <w:tr w:rsidR="002070D7" w:rsidRPr="006D174E" w14:paraId="6B95FFD0"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06C9E4B"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2016C61"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pavadinimas – </w:t>
            </w:r>
          </w:p>
          <w:p w14:paraId="2BA78381" w14:textId="4CCB3B3B" w:rsidR="002070D7" w:rsidRPr="006D174E" w:rsidRDefault="00F76E66"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Vartotojai, kuriems pagerėjo tiekiamos elektros energijos kokybė</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46CC387" w14:textId="62FA940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R-03-001-06-03-02-</w:t>
            </w:r>
            <w:r w:rsidR="00B02083" w:rsidRPr="006D174E">
              <w:rPr>
                <w:rFonts w:ascii="Times New Roman" w:eastAsia="Times New Roman" w:hAnsi="Times New Roman" w:cs="Times New Roman"/>
                <w:sz w:val="20"/>
                <w:szCs w:val="20"/>
                <w:lang w:val="lt-LT" w:eastAsia="lt-LT"/>
              </w:rPr>
              <w:t>0</w:t>
            </w:r>
            <w:r w:rsidR="00ED144A" w:rsidRPr="006D174E">
              <w:rPr>
                <w:rFonts w:ascii="Times New Roman" w:eastAsia="Times New Roman" w:hAnsi="Times New Roman" w:cs="Times New Roman"/>
                <w:sz w:val="20"/>
                <w:szCs w:val="20"/>
                <w:lang w:val="lt-LT" w:eastAsia="lt-LT"/>
              </w:rPr>
              <w:t>4</w:t>
            </w:r>
          </w:p>
        </w:tc>
      </w:tr>
      <w:tr w:rsidR="002070D7" w:rsidRPr="006D174E" w14:paraId="4804784E"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83AC5F"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A78A23B"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0F4BD07" w14:textId="713F2D52" w:rsidR="002070D7" w:rsidRPr="006D174E" w:rsidRDefault="0002787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Galutiniai vartotojai per metus</w:t>
            </w:r>
          </w:p>
        </w:tc>
      </w:tr>
      <w:tr w:rsidR="002070D7" w:rsidRPr="006D174E" w14:paraId="7D95B724"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881C1B"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6AB1FF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710865ED" w14:textId="77777777" w:rsidR="002070D7"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Rodiklis reiškia</w:t>
            </w:r>
            <w:r w:rsidR="0076511C" w:rsidRPr="006D174E">
              <w:rPr>
                <w:rFonts w:ascii="Times New Roman" w:eastAsia="Times New Roman" w:hAnsi="Times New Roman" w:cs="Times New Roman"/>
                <w:sz w:val="20"/>
                <w:szCs w:val="20"/>
                <w:lang w:val="lt-LT" w:eastAsia="lt-LT"/>
              </w:rPr>
              <w:t xml:space="preserve"> vartotoj</w:t>
            </w:r>
            <w:r w:rsidRPr="006D174E">
              <w:rPr>
                <w:rFonts w:ascii="Times New Roman" w:eastAsia="Times New Roman" w:hAnsi="Times New Roman" w:cs="Times New Roman"/>
                <w:sz w:val="20"/>
                <w:szCs w:val="20"/>
                <w:lang w:val="lt-LT" w:eastAsia="lt-LT"/>
              </w:rPr>
              <w:t>ų skaičių</w:t>
            </w:r>
            <w:r w:rsidR="0076511C" w:rsidRPr="006D174E">
              <w:rPr>
                <w:rFonts w:ascii="Times New Roman" w:eastAsia="Times New Roman" w:hAnsi="Times New Roman" w:cs="Times New Roman"/>
                <w:sz w:val="20"/>
                <w:szCs w:val="20"/>
                <w:lang w:val="lt-LT" w:eastAsia="lt-LT"/>
              </w:rPr>
              <w:t xml:space="preserve">, kuriems elektros energijos tiekimo kokybė pagerėjo dėl įrengtų </w:t>
            </w:r>
            <w:r w:rsidR="00E609BD" w:rsidRPr="006D174E">
              <w:rPr>
                <w:rFonts w:ascii="Times New Roman" w:eastAsia="Times New Roman" w:hAnsi="Times New Roman" w:cs="Times New Roman"/>
                <w:sz w:val="20"/>
                <w:szCs w:val="20"/>
                <w:lang w:val="lt-LT" w:eastAsia="lt-LT"/>
              </w:rPr>
              <w:t xml:space="preserve">pažangiųjų energetikos </w:t>
            </w:r>
            <w:r w:rsidRPr="006D174E">
              <w:rPr>
                <w:rFonts w:ascii="Times New Roman" w:eastAsia="Times New Roman" w:hAnsi="Times New Roman" w:cs="Times New Roman"/>
                <w:sz w:val="20"/>
                <w:szCs w:val="20"/>
                <w:lang w:val="lt-LT" w:eastAsia="lt-LT"/>
              </w:rPr>
              <w:t xml:space="preserve">sistemų skaitmeninio valdymo sistemų. </w:t>
            </w:r>
          </w:p>
          <w:p w14:paraId="5EB8EB3E" w14:textId="77777777"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p>
          <w:p w14:paraId="092FEFDF" w14:textId="20C272C0"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Terminų apibrėžtys:</w:t>
            </w:r>
          </w:p>
          <w:p w14:paraId="095FC9B6" w14:textId="77777777"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Pažangioji energetikos sistema –  sistema, pasižyminti mažiausiai 3 naujomis techninėmis-funkcinėmis savybėmis: 1) yra įdiegta kontrolinė tiekiamos elektros energijos apskaita, 2) nuotolinis valdymas bei 3) trumpojo jungimo indikatorius. </w:t>
            </w:r>
          </w:p>
          <w:p w14:paraId="3ACA0EC7" w14:textId="77777777"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Pažangos priemonės lėšomis investuojama į šių  tipų energetikos sistemas: </w:t>
            </w:r>
          </w:p>
          <w:p w14:paraId="74A5C2F4" w14:textId="77777777"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r w:rsidRPr="006D174E">
              <w:rPr>
                <w:rFonts w:ascii="Times New Roman" w:eastAsia="Times New Roman" w:hAnsi="Times New Roman" w:cs="Times New Roman"/>
                <w:sz w:val="20"/>
                <w:szCs w:val="20"/>
                <w:lang w:val="lt-LT" w:eastAsia="lt-LT"/>
              </w:rPr>
              <w:tab/>
              <w:t xml:space="preserve">35/10 </w:t>
            </w:r>
            <w:proofErr w:type="spellStart"/>
            <w:r w:rsidRPr="006D174E">
              <w:rPr>
                <w:rFonts w:ascii="Times New Roman" w:eastAsia="Times New Roman" w:hAnsi="Times New Roman" w:cs="Times New Roman"/>
                <w:sz w:val="20"/>
                <w:szCs w:val="20"/>
                <w:lang w:val="lt-LT" w:eastAsia="lt-LT"/>
              </w:rPr>
              <w:t>kV</w:t>
            </w:r>
            <w:proofErr w:type="spellEnd"/>
            <w:r w:rsidRPr="006D174E">
              <w:rPr>
                <w:rFonts w:ascii="Times New Roman" w:eastAsia="Times New Roman" w:hAnsi="Times New Roman" w:cs="Times New Roman"/>
                <w:sz w:val="20"/>
                <w:szCs w:val="20"/>
                <w:lang w:val="lt-LT" w:eastAsia="lt-LT"/>
              </w:rPr>
              <w:t xml:space="preserve"> transformatorių pastotes, įrengiant valdomus transformatorius ir rekonstruojant pastotes;</w:t>
            </w:r>
          </w:p>
          <w:p w14:paraId="1635029B" w14:textId="77777777" w:rsidR="005C1FB5" w:rsidRPr="006D174E" w:rsidRDefault="005C1FB5"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w:t>
            </w:r>
            <w:r w:rsidRPr="006D174E">
              <w:rPr>
                <w:rFonts w:ascii="Times New Roman" w:eastAsia="Times New Roman" w:hAnsi="Times New Roman" w:cs="Times New Roman"/>
                <w:sz w:val="20"/>
                <w:szCs w:val="20"/>
                <w:lang w:val="lt-LT" w:eastAsia="lt-LT"/>
              </w:rPr>
              <w:tab/>
              <w:t xml:space="preserve">110/35 </w:t>
            </w:r>
            <w:proofErr w:type="spellStart"/>
            <w:r w:rsidRPr="006D174E">
              <w:rPr>
                <w:rFonts w:ascii="Times New Roman" w:eastAsia="Times New Roman" w:hAnsi="Times New Roman" w:cs="Times New Roman"/>
                <w:sz w:val="20"/>
                <w:szCs w:val="20"/>
                <w:lang w:val="lt-LT" w:eastAsia="lt-LT"/>
              </w:rPr>
              <w:t>kV</w:t>
            </w:r>
            <w:proofErr w:type="spellEnd"/>
            <w:r w:rsidRPr="006D174E">
              <w:rPr>
                <w:rFonts w:ascii="Times New Roman" w:eastAsia="Times New Roman" w:hAnsi="Times New Roman" w:cs="Times New Roman"/>
                <w:sz w:val="20"/>
                <w:szCs w:val="20"/>
                <w:lang w:val="lt-LT" w:eastAsia="lt-LT"/>
              </w:rPr>
              <w:t xml:space="preserve"> transformatorių pastotes, keičiant seną valdymo/komutavimo įrangą nauja modernia ir rekonstruojant pastotes;</w:t>
            </w:r>
          </w:p>
          <w:p w14:paraId="1DF5E66D" w14:textId="0AB1A072" w:rsidR="005C1FB5" w:rsidRPr="006D174E" w:rsidRDefault="005C1FB5" w:rsidP="006F6425">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10/0,4kV transformatorines, keičiant esamus seno tipo transformatorius ir pačias transformatorines moderniais, gebančiais nesukelti įtampų asimetrijų dėl AEI darbo rėžimų.</w:t>
            </w:r>
          </w:p>
        </w:tc>
      </w:tr>
      <w:tr w:rsidR="002070D7" w:rsidRPr="005C500A" w14:paraId="7C950FCA"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39FCE38"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lastRenderedPageBreak/>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4B73B25"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1464DD93" w14:textId="0240471C" w:rsidR="002070D7" w:rsidRPr="006D174E" w:rsidRDefault="00900643" w:rsidP="003A7977">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Rodiklis laikomas pasiektu, kai projekto vykdytojas pažangos priemonės lėšomis įrengia pažangiąją energetikos sistemą, </w:t>
            </w:r>
            <w:r w:rsidR="00957895" w:rsidRPr="006D174E">
              <w:rPr>
                <w:rFonts w:ascii="Times New Roman" w:eastAsia="Times New Roman" w:hAnsi="Times New Roman" w:cs="Times New Roman"/>
                <w:sz w:val="20"/>
                <w:szCs w:val="20"/>
                <w:lang w:val="lt-LT" w:eastAsia="lt-LT"/>
              </w:rPr>
              <w:t xml:space="preserve">kuria besinaudojantiems vartotojams pagerėja </w:t>
            </w:r>
            <w:r w:rsidR="005C0F31" w:rsidRPr="006D174E">
              <w:rPr>
                <w:rFonts w:ascii="Times New Roman" w:eastAsia="Times New Roman" w:hAnsi="Times New Roman" w:cs="Times New Roman"/>
                <w:sz w:val="20"/>
                <w:szCs w:val="20"/>
                <w:lang w:val="lt-LT" w:eastAsia="lt-LT"/>
              </w:rPr>
              <w:t xml:space="preserve">elektros tiekimo kokybė. </w:t>
            </w:r>
          </w:p>
        </w:tc>
      </w:tr>
      <w:tr w:rsidR="002070D7" w:rsidRPr="006D174E" w14:paraId="4F30F078"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D8BABD8"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24C7A39"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Rodiklio ir jo dėmenų detalumas</w:t>
            </w:r>
          </w:p>
          <w:p w14:paraId="7AF9C72D"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5B5B0DE5" w14:textId="35268CF1" w:rsidR="002070D7" w:rsidRPr="006D174E" w:rsidRDefault="00625699" w:rsidP="003A7977">
            <w:pPr>
              <w:spacing w:after="0" w:line="240" w:lineRule="auto"/>
              <w:jc w:val="both"/>
              <w:rPr>
                <w:rFonts w:ascii="Times New Roman" w:eastAsia="Times New Roman" w:hAnsi="Times New Roman" w:cs="Times New Roman"/>
                <w:sz w:val="20"/>
                <w:szCs w:val="20"/>
                <w:lang w:val="lt-LT" w:eastAsia="lt-LT"/>
              </w:rPr>
            </w:pPr>
            <w:r w:rsidRPr="006D174E">
              <w:rPr>
                <w:rFonts w:ascii="Times New Roman" w:hAnsi="Times New Roman" w:cs="Times New Roman"/>
                <w:sz w:val="20"/>
                <w:szCs w:val="20"/>
                <w:lang w:val="lt-LT" w:eastAsia="lt-LT"/>
              </w:rPr>
              <w:t>Rodiklio pasiekimo teritorija – visa Lietuva.</w:t>
            </w:r>
          </w:p>
        </w:tc>
      </w:tr>
      <w:tr w:rsidR="002070D7" w:rsidRPr="006D174E" w14:paraId="0CD452E2"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386031D"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7322901"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Rodiklio reikšmės skaičiavimo reguliarumas ar ataskaitinis laikotarpis </w:t>
            </w:r>
          </w:p>
          <w:p w14:paraId="0A5BF16B" w14:textId="77777777" w:rsidR="002070D7" w:rsidRPr="006D174E"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449587C" w14:textId="1D7850CA" w:rsidR="002070D7" w:rsidRPr="006D174E" w:rsidRDefault="005C0F31" w:rsidP="003A7977">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Kalendoriniai metai (duomenys renkami kartą per metus už praėjusius metus)</w:t>
            </w:r>
          </w:p>
        </w:tc>
      </w:tr>
      <w:tr w:rsidR="005C0F31" w:rsidRPr="006D174E" w14:paraId="48302123"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7C66AB"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77B7B4C"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Pirminis duomenų šaltinis</w:t>
            </w:r>
          </w:p>
          <w:p w14:paraId="0735EFE6"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3B410380" w14:textId="15D6BC5D" w:rsidR="005C0F31" w:rsidRPr="006D174E" w:rsidRDefault="005C0F31" w:rsidP="003A7977">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Projekto vykdytojų ataskaitos apie įrengtas pažangiąsias energetikos sistemas. </w:t>
            </w:r>
          </w:p>
        </w:tc>
      </w:tr>
      <w:tr w:rsidR="005C0F31" w:rsidRPr="006D174E" w14:paraId="74BB878F"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9741B2C"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643508E"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F76553E"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Gediminas Karalius</w:t>
            </w:r>
          </w:p>
          <w:p w14:paraId="49B0F687"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Lietuvos Respublikos energetikos ministerijos</w:t>
            </w:r>
          </w:p>
          <w:p w14:paraId="24EE6C11"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Energetinio saugumo grupės vyresn. patarėjas</w:t>
            </w:r>
          </w:p>
          <w:p w14:paraId="69B4858A" w14:textId="007B8A0A" w:rsidR="005C0F31" w:rsidRPr="006D174E" w:rsidRDefault="00DD7F1B" w:rsidP="00B00E1C">
            <w:pPr>
              <w:spacing w:after="0" w:line="240" w:lineRule="auto"/>
              <w:jc w:val="both"/>
              <w:rPr>
                <w:rFonts w:ascii="Times New Roman" w:eastAsia="Times New Roman" w:hAnsi="Times New Roman" w:cs="Times New Roman"/>
                <w:sz w:val="20"/>
                <w:szCs w:val="20"/>
                <w:lang w:val="lt-LT" w:eastAsia="lt-LT"/>
              </w:rPr>
            </w:pPr>
            <w:hyperlink r:id="rId27" w:history="1">
              <w:r w:rsidR="00C30260" w:rsidRPr="006D174E">
                <w:rPr>
                  <w:rStyle w:val="Hipersaitas"/>
                  <w:rFonts w:ascii="Times New Roman" w:hAnsi="Times New Roman" w:cs="Times New Roman"/>
                  <w:sz w:val="20"/>
                  <w:szCs w:val="20"/>
                  <w:lang w:val="lt-LT"/>
                </w:rPr>
                <w:t>gediminas.karalius@enmin.lt</w:t>
              </w:r>
            </w:hyperlink>
          </w:p>
          <w:p w14:paraId="4D73F645"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Mob. +370 602 46536</w:t>
            </w:r>
          </w:p>
        </w:tc>
      </w:tr>
      <w:tr w:rsidR="005C0F31" w:rsidRPr="006D174E" w14:paraId="6B60DFF1"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4C78A0"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5BC7FBE" w14:textId="77777777" w:rsidR="005C0F31" w:rsidRPr="006D174E" w:rsidRDefault="005C0F31"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B7D9244" w14:textId="24576D64" w:rsidR="005C0F31" w:rsidRPr="006D174E" w:rsidRDefault="003B14A4" w:rsidP="00B00E1C">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2021-2027 IP specialusis rezultato rodiklis</w:t>
            </w:r>
          </w:p>
        </w:tc>
      </w:tr>
    </w:tbl>
    <w:p w14:paraId="689770E8" w14:textId="5F9E9428" w:rsidR="00197712" w:rsidRPr="006D174E" w:rsidRDefault="00197712" w:rsidP="00B00E1C">
      <w:pPr>
        <w:jc w:val="both"/>
        <w:rPr>
          <w:rFonts w:ascii="Times New Roman" w:hAnsi="Times New Roman" w:cs="Times New Roman"/>
          <w:sz w:val="20"/>
          <w:szCs w:val="20"/>
          <w:lang w:val="lt-LT"/>
        </w:rPr>
      </w:pPr>
    </w:p>
    <w:p w14:paraId="61A6B818" w14:textId="77777777" w:rsidR="00197712" w:rsidRPr="006D174E" w:rsidRDefault="00197712">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6071"/>
        <w:gridCol w:w="7091"/>
      </w:tblGrid>
      <w:tr w:rsidR="00197712" w:rsidRPr="006D174E" w14:paraId="2DE302F4"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AAF531" w14:textId="77777777" w:rsidR="00197712" w:rsidRPr="006D174E" w:rsidRDefault="00197712" w:rsidP="00C61182">
            <w:pPr>
              <w:widowControl w:val="0"/>
              <w:spacing w:after="0" w:line="240" w:lineRule="auto"/>
              <w:jc w:val="center"/>
              <w:rPr>
                <w:rFonts w:ascii="Times New Roman" w:hAnsi="Times New Roman" w:cs="Times New Roman"/>
                <w:sz w:val="20"/>
                <w:szCs w:val="20"/>
                <w:lang w:val="lt-LT"/>
              </w:rPr>
            </w:pPr>
          </w:p>
        </w:tc>
        <w:tc>
          <w:tcPr>
            <w:tcW w:w="2231"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78D52A2" w14:textId="77777777" w:rsidR="00197712" w:rsidRPr="006D174E" w:rsidRDefault="00197712" w:rsidP="00C61182">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Pavadinimas</w:t>
            </w:r>
          </w:p>
        </w:tc>
        <w:tc>
          <w:tcPr>
            <w:tcW w:w="26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A7F808" w14:textId="77777777" w:rsidR="00197712" w:rsidRPr="006D174E" w:rsidRDefault="00197712" w:rsidP="00C61182">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Kodas</w:t>
            </w:r>
          </w:p>
        </w:tc>
      </w:tr>
      <w:tr w:rsidR="003F2FC3" w:rsidRPr="006D174E" w14:paraId="2C987C08"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F51F62"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011CFA"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EC1DD26" w14:textId="4CC178D6" w:rsidR="003F2FC3" w:rsidRPr="006D174E" w:rsidRDefault="003F2FC3" w:rsidP="003F2FC3">
            <w:pPr>
              <w:widowControl w:val="0"/>
              <w:spacing w:after="0" w:line="240" w:lineRule="auto"/>
              <w:jc w:val="both"/>
              <w:rPr>
                <w:rFonts w:ascii="Times New Roman" w:hAnsi="Times New Roman" w:cs="Times New Roman"/>
                <w:i/>
                <w:iCs/>
                <w:sz w:val="20"/>
                <w:szCs w:val="20"/>
                <w:lang w:val="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DE009" w14:textId="354597AA" w:rsidR="003F2FC3" w:rsidRPr="006D174E" w:rsidRDefault="003F2FC3" w:rsidP="003F2FC3">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31.900.2763</w:t>
            </w:r>
          </w:p>
        </w:tc>
      </w:tr>
      <w:tr w:rsidR="003F2FC3" w:rsidRPr="006D174E" w14:paraId="04146EC8" w14:textId="77777777" w:rsidTr="00050944">
        <w:trPr>
          <w:trHeight w:val="1044"/>
        </w:trPr>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B12AC"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2.</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6FB890"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1F685389" w14:textId="13082BDB" w:rsidR="003F2FC3" w:rsidRPr="006D174E" w:rsidRDefault="003F2FC3" w:rsidP="003F2FC3">
            <w:pPr>
              <w:pStyle w:val="prastasiniatinklio"/>
              <w:spacing w:before="0" w:beforeAutospacing="0" w:after="0" w:afterAutospacing="0"/>
              <w:rPr>
                <w:i/>
                <w:iCs/>
                <w:sz w:val="20"/>
                <w:szCs w:val="20"/>
              </w:rPr>
            </w:pPr>
            <w:r w:rsidRPr="006D174E">
              <w:rPr>
                <w:sz w:val="20"/>
                <w:szCs w:val="20"/>
              </w:rPr>
              <w:t>6 strateginis tikslas. Užtikrinti gerą aplinkos kokybę ir gamtos išteklių naudojimo darną, saugoti biologinę įvairovę, švelninti Lietuvos poveikį klimato kaitai ir didinti atsparumą jos poveikiui</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97CC6" w14:textId="3B87253C" w:rsidR="003F2FC3" w:rsidRPr="006D174E" w:rsidRDefault="003F2FC3" w:rsidP="003F2FC3">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NPP-06</w:t>
            </w:r>
          </w:p>
        </w:tc>
      </w:tr>
      <w:tr w:rsidR="003F2FC3" w:rsidRPr="006D174E" w14:paraId="579EBB5E"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EAA0A3"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3.</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1A937D"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2A2154FC" w14:textId="2698F775" w:rsidR="003F2FC3" w:rsidRPr="006D174E" w:rsidRDefault="003F2FC3" w:rsidP="003F2FC3">
            <w:pPr>
              <w:widowControl w:val="0"/>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C60AF2" w14:textId="5559FD33" w:rsidR="003F2FC3" w:rsidRPr="006D174E" w:rsidRDefault="003F2FC3" w:rsidP="003F2FC3">
            <w:pPr>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NPP-06-03</w:t>
            </w:r>
          </w:p>
        </w:tc>
      </w:tr>
      <w:tr w:rsidR="003F2FC3" w:rsidRPr="006D174E" w14:paraId="369D533A"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86F862"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4.</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E81BE0"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77F3D5BD" w14:textId="30822755" w:rsidR="003F2FC3" w:rsidRPr="006D174E" w:rsidRDefault="003F2FC3" w:rsidP="003F2FC3">
            <w:pPr>
              <w:widowControl w:val="0"/>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BA387" w14:textId="0C2BC23F" w:rsidR="003F2FC3" w:rsidRPr="006D174E" w:rsidRDefault="003F2FC3" w:rsidP="003F2FC3">
            <w:pPr>
              <w:spacing w:after="0" w:line="240" w:lineRule="auto"/>
              <w:contextualSpacing/>
              <w:jc w:val="both"/>
              <w:rPr>
                <w:rFonts w:ascii="Times New Roman" w:hAnsi="Times New Roman" w:cs="Times New Roman"/>
                <w:iCs/>
                <w:sz w:val="20"/>
                <w:szCs w:val="20"/>
                <w:lang w:val="lt-LT"/>
              </w:rPr>
            </w:pPr>
            <w:r w:rsidRPr="006D174E">
              <w:rPr>
                <w:rFonts w:ascii="Times New Roman" w:eastAsia="Times New Roman" w:hAnsi="Times New Roman" w:cs="Times New Roman"/>
                <w:sz w:val="20"/>
                <w:szCs w:val="20"/>
                <w:lang w:val="lt-LT" w:eastAsia="lt-LT"/>
              </w:rPr>
              <w:t>03-001 (F)</w:t>
            </w:r>
          </w:p>
        </w:tc>
      </w:tr>
      <w:tr w:rsidR="003F2FC3" w:rsidRPr="006D174E" w14:paraId="2719A25E"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EA219"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5.</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696394"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16ED849B" w14:textId="241DF59E" w:rsidR="003F2FC3" w:rsidRPr="006D174E" w:rsidRDefault="003F2FC3" w:rsidP="003F2FC3">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4FAE3" w14:textId="2C646180" w:rsidR="003F2FC3" w:rsidRPr="006D174E" w:rsidRDefault="003F2FC3" w:rsidP="003F2FC3">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 (P)</w:t>
            </w:r>
          </w:p>
        </w:tc>
      </w:tr>
      <w:tr w:rsidR="003F2FC3" w:rsidRPr="006D174E" w14:paraId="122025E6"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76CA11" w14:textId="77777777" w:rsidR="003F2FC3" w:rsidRPr="006D174E" w:rsidRDefault="003F2FC3" w:rsidP="003F2FC3">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6.</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A7B44D" w14:textId="77777777" w:rsidR="003F2FC3" w:rsidRPr="006D174E" w:rsidRDefault="003F2FC3" w:rsidP="003F2FC3">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7132A073" w14:textId="3BBC93F6" w:rsidR="003F2FC3" w:rsidRPr="006D174E" w:rsidRDefault="003F2FC3" w:rsidP="003F2FC3">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25769" w14:textId="4C8521BA" w:rsidR="003F2FC3" w:rsidRPr="006D174E" w:rsidRDefault="003F2FC3" w:rsidP="003F2FC3">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03-001-06-03-02 (PP)</w:t>
            </w:r>
          </w:p>
        </w:tc>
      </w:tr>
      <w:tr w:rsidR="00197712" w:rsidRPr="006D174E" w14:paraId="23921A0A"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5A985B"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7.</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93D6EB" w14:textId="16EC2B19" w:rsidR="00197712" w:rsidRPr="006D174E" w:rsidRDefault="00197712" w:rsidP="00417F56">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pavadinimas –</w:t>
            </w:r>
            <w:r w:rsidR="00ED144A" w:rsidRPr="006D174E">
              <w:rPr>
                <w:rFonts w:ascii="Times New Roman" w:hAnsi="Times New Roman" w:cs="Times New Roman"/>
                <w:sz w:val="20"/>
                <w:szCs w:val="20"/>
                <w:lang w:val="lt-LT"/>
              </w:rPr>
              <w:t xml:space="preserve"> </w:t>
            </w:r>
            <w:r w:rsidRPr="006D174E">
              <w:rPr>
                <w:rFonts w:ascii="Times New Roman" w:hAnsi="Times New Roman" w:cs="Times New Roman"/>
                <w:sz w:val="20"/>
                <w:szCs w:val="20"/>
                <w:lang w:val="lt-LT"/>
              </w:rPr>
              <w:t xml:space="preserve">Įdiegti papildomi atsinaujinančiosios energijos veikimo pajėgumai </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8B297" w14:textId="0AD17CAE" w:rsidR="00197712" w:rsidRPr="006D174E" w:rsidRDefault="00197712" w:rsidP="00C61182">
            <w:pPr>
              <w:widowControl w:val="0"/>
              <w:spacing w:after="0" w:line="240" w:lineRule="auto"/>
              <w:rPr>
                <w:rFonts w:ascii="Times New Roman" w:hAnsi="Times New Roman" w:cs="Times New Roman"/>
                <w:sz w:val="20"/>
                <w:szCs w:val="20"/>
              </w:rPr>
            </w:pPr>
            <w:r w:rsidRPr="006D174E">
              <w:rPr>
                <w:rFonts w:ascii="Times New Roman" w:hAnsi="Times New Roman" w:cs="Times New Roman"/>
                <w:sz w:val="20"/>
                <w:szCs w:val="20"/>
                <w:lang w:val="lt-LT"/>
              </w:rPr>
              <w:t>R-03-001-06-03-02-0</w:t>
            </w:r>
            <w:r w:rsidR="00ED144A" w:rsidRPr="006D174E">
              <w:rPr>
                <w:rFonts w:ascii="Times New Roman" w:hAnsi="Times New Roman" w:cs="Times New Roman"/>
                <w:sz w:val="20"/>
                <w:szCs w:val="20"/>
              </w:rPr>
              <w:t>5</w:t>
            </w:r>
          </w:p>
          <w:p w14:paraId="22935DDC" w14:textId="4E554B41" w:rsidR="00BF1031" w:rsidRPr="006D174E" w:rsidRDefault="00BF1031" w:rsidP="00C61182">
            <w:pPr>
              <w:widowControl w:val="0"/>
              <w:spacing w:after="0" w:line="240" w:lineRule="auto"/>
              <w:rPr>
                <w:rFonts w:ascii="Times New Roman" w:hAnsi="Times New Roman" w:cs="Times New Roman"/>
                <w:sz w:val="20"/>
                <w:szCs w:val="20"/>
              </w:rPr>
            </w:pPr>
            <w:r w:rsidRPr="006D174E">
              <w:rPr>
                <w:rFonts w:ascii="Times New Roman" w:hAnsi="Times New Roman" w:cs="Times New Roman"/>
                <w:sz w:val="20"/>
                <w:szCs w:val="20"/>
              </w:rPr>
              <w:t>R.B.1.2002</w:t>
            </w:r>
          </w:p>
          <w:p w14:paraId="48D80DB1" w14:textId="77777777" w:rsidR="00197712" w:rsidRPr="006D174E" w:rsidRDefault="00197712" w:rsidP="00C61182">
            <w:pPr>
              <w:widowControl w:val="0"/>
              <w:spacing w:after="0" w:line="240" w:lineRule="auto"/>
              <w:rPr>
                <w:rFonts w:ascii="Times New Roman" w:hAnsi="Times New Roman" w:cs="Times New Roman"/>
                <w:color w:val="808080"/>
                <w:sz w:val="20"/>
                <w:szCs w:val="20"/>
                <w:lang w:val="lt-LT"/>
              </w:rPr>
            </w:pPr>
          </w:p>
        </w:tc>
      </w:tr>
      <w:tr w:rsidR="00197712" w:rsidRPr="006D174E" w14:paraId="58C26984"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6FDCA33"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42D4D4"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Matavimo vienetas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B9BBD" w14:textId="77777777" w:rsidR="00197712" w:rsidRPr="006D174E" w:rsidRDefault="00197712" w:rsidP="00C61182">
            <w:pPr>
              <w:spacing w:after="0" w:line="240" w:lineRule="auto"/>
              <w:jc w:val="both"/>
              <w:rPr>
                <w:rFonts w:ascii="Times New Roman" w:hAnsi="Times New Roman" w:cs="Times New Roman"/>
                <w:color w:val="808080"/>
                <w:sz w:val="20"/>
                <w:szCs w:val="20"/>
                <w:lang w:val="lt-LT"/>
              </w:rPr>
            </w:pPr>
            <w:r w:rsidRPr="006D174E">
              <w:rPr>
                <w:rFonts w:ascii="Times New Roman" w:hAnsi="Times New Roman" w:cs="Times New Roman"/>
                <w:sz w:val="20"/>
                <w:szCs w:val="20"/>
                <w:lang w:val="lt-LT"/>
              </w:rPr>
              <w:t>MW</w:t>
            </w:r>
          </w:p>
        </w:tc>
      </w:tr>
      <w:tr w:rsidR="00197712" w:rsidRPr="005C500A" w14:paraId="6D3B90F5"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556CE36"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1BE9D" w14:textId="77777777" w:rsidR="00197712" w:rsidRPr="006D174E" w:rsidRDefault="0019771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A7470" w14:textId="77777777" w:rsidR="00197712" w:rsidRPr="006D174E" w:rsidRDefault="0019771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Tai Ekonomikos gaivinimo ir atsparumo didinimo priemonės bendrasis rodiklis Nr. RRFCI02, kurio paaiškinimai pateikti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r w:rsidRPr="006D174E">
              <w:rPr>
                <w:rFonts w:ascii="Times New Roman" w:hAnsi="Times New Roman" w:cs="Times New Roman"/>
                <w:sz w:val="20"/>
                <w:szCs w:val="20"/>
                <w:lang w:val="lt-LT"/>
              </w:rPr>
              <w:t xml:space="preserve"> ir Komisijos deleguotame reglamente (ES) 2021/2106 </w:t>
            </w:r>
          </w:p>
          <w:p w14:paraId="5001B9A3" w14:textId="77777777" w:rsidR="00197712" w:rsidRPr="006D174E" w:rsidRDefault="0019771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w:t>
            </w:r>
            <w:hyperlink r:id="rId28" w:history="1">
              <w:r w:rsidRPr="006D174E">
                <w:rPr>
                  <w:rStyle w:val="Hipersaitas"/>
                  <w:rFonts w:ascii="Times New Roman" w:hAnsi="Times New Roman" w:cs="Times New Roman"/>
                  <w:sz w:val="20"/>
                  <w:szCs w:val="20"/>
                  <w:lang w:val="lt-LT"/>
                </w:rPr>
                <w:t>https://eur-lex.europa.eu/legal-content/LT/TXT/?uri=CELEX%3A32021R2106&amp;qid=1654517454600</w:t>
              </w:r>
            </w:hyperlink>
            <w:r w:rsidRPr="006D174E">
              <w:rPr>
                <w:rFonts w:ascii="Times New Roman" w:hAnsi="Times New Roman" w:cs="Times New Roman"/>
                <w:sz w:val="20"/>
                <w:szCs w:val="20"/>
                <w:lang w:val="lt-LT"/>
              </w:rPr>
              <w:t>)</w:t>
            </w:r>
          </w:p>
        </w:tc>
      </w:tr>
      <w:tr w:rsidR="00197712" w:rsidRPr="006D174E" w14:paraId="3D1F59F8"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134F2AE"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10.</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4EB171"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9E050" w14:textId="77777777" w:rsidR="00197712" w:rsidRPr="006D174E" w:rsidRDefault="00197712" w:rsidP="00C61182">
            <w:pPr>
              <w:spacing w:after="0" w:line="240" w:lineRule="auto"/>
              <w:jc w:val="both"/>
              <w:rPr>
                <w:rFonts w:ascii="Times New Roman" w:hAnsi="Times New Roman" w:cs="Times New Roman"/>
                <w:i/>
                <w:iCs/>
                <w:color w:val="808080"/>
                <w:sz w:val="20"/>
                <w:szCs w:val="20"/>
                <w:lang w:val="lt-LT"/>
              </w:rPr>
            </w:pPr>
            <w:r w:rsidRPr="006D174E">
              <w:rPr>
                <w:rFonts w:ascii="Times New Roman" w:hAnsi="Times New Roman" w:cs="Times New Roman"/>
                <w:sz w:val="20"/>
                <w:szCs w:val="20"/>
                <w:lang w:val="lt-LT"/>
              </w:rPr>
              <w:t xml:space="preserve">Rodiklio apskaičiavimo metodika pateikta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r w:rsidRPr="006D174E">
              <w:rPr>
                <w:rFonts w:ascii="Times New Roman" w:hAnsi="Times New Roman" w:cs="Times New Roman"/>
                <w:sz w:val="20"/>
                <w:szCs w:val="20"/>
                <w:lang w:val="lt-LT"/>
              </w:rPr>
              <w:t>.</w:t>
            </w:r>
          </w:p>
        </w:tc>
      </w:tr>
      <w:tr w:rsidR="00197712" w:rsidRPr="006D174E" w14:paraId="2FA2DAFF"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6CB5123"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4A7F1"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BCF0B" w14:textId="77777777" w:rsidR="00197712" w:rsidRPr="006D174E" w:rsidRDefault="00197712" w:rsidP="00C61182">
            <w:pPr>
              <w:widowControl w:val="0"/>
              <w:spacing w:after="0" w:line="240" w:lineRule="auto"/>
              <w:jc w:val="both"/>
              <w:rPr>
                <w:rFonts w:ascii="Times New Roman" w:hAnsi="Times New Roman" w:cs="Times New Roman"/>
                <w:i/>
                <w:iCs/>
                <w:color w:val="FF0000"/>
                <w:sz w:val="20"/>
                <w:szCs w:val="20"/>
                <w:lang w:val="lt-LT"/>
              </w:rPr>
            </w:pPr>
            <w:r w:rsidRPr="006D174E">
              <w:rPr>
                <w:rFonts w:ascii="Times New Roman" w:hAnsi="Times New Roman" w:cs="Times New Roman"/>
                <w:sz w:val="20"/>
                <w:szCs w:val="20"/>
                <w:lang w:val="lt-LT"/>
              </w:rPr>
              <w:t>n/a</w:t>
            </w:r>
          </w:p>
        </w:tc>
      </w:tr>
      <w:tr w:rsidR="00197712" w:rsidRPr="006D174E" w14:paraId="72819A57"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5B8482C"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12.</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B58A2A"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2405B"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Rodiklis neturi siektinų reikšmių. Duomenys bus renkami iš susijusių reformų ir investicijų rodiklių.</w:t>
            </w:r>
          </w:p>
          <w:p w14:paraId="33EBA765" w14:textId="38249B95"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eastAsia="lt-LT"/>
              </w:rPr>
              <w:t xml:space="preserve">Du kartus per metus kartu su projekto veiklos ataskaitomis. Ataskaitinis laikotarpis nuo </w:t>
            </w:r>
            <w:r w:rsidRPr="006D174E">
              <w:rPr>
                <w:rFonts w:ascii="Times New Roman" w:hAnsi="Times New Roman" w:cs="Times New Roman"/>
                <w:sz w:val="20"/>
                <w:szCs w:val="20"/>
                <w:lang w:val="lt-LT" w:eastAsia="lt-LT"/>
              </w:rPr>
              <w:lastRenderedPageBreak/>
              <w:t>projekto įgyvendinimo pradžios iki 2027 m. vasario mėn.</w:t>
            </w:r>
          </w:p>
        </w:tc>
      </w:tr>
      <w:tr w:rsidR="00197712" w:rsidRPr="006D174E" w14:paraId="0E8CC849"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10AF4D6"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13.</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5FB20C"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Pirminis duomenų šaltinis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3E5D64" w14:textId="77777777" w:rsidR="00197712" w:rsidRPr="006D174E" w:rsidRDefault="0019771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Pirminis duomenų šaltinis </w:t>
            </w:r>
            <w:r w:rsidRPr="006D174E">
              <w:rPr>
                <w:rFonts w:ascii="Times New Roman" w:hAnsi="Times New Roman" w:cs="Times New Roman"/>
                <w:sz w:val="20"/>
                <w:szCs w:val="20"/>
                <w:lang w:val="lt-LT" w:eastAsia="lt-LT"/>
              </w:rPr>
              <w:t>–</w:t>
            </w:r>
            <w:r w:rsidRPr="006D174E">
              <w:rPr>
                <w:rFonts w:ascii="Times New Roman" w:hAnsi="Times New Roman" w:cs="Times New Roman"/>
                <w:sz w:val="20"/>
                <w:szCs w:val="20"/>
                <w:lang w:val="lt-LT"/>
              </w:rPr>
              <w:t xml:space="preserve"> projektų veiklos ataskaitos.</w:t>
            </w:r>
          </w:p>
          <w:p w14:paraId="09916F71" w14:textId="77777777" w:rsidR="00197712" w:rsidRPr="006D174E" w:rsidRDefault="00197712" w:rsidP="00C61182">
            <w:pPr>
              <w:spacing w:after="0" w:line="240" w:lineRule="auto"/>
              <w:jc w:val="both"/>
              <w:rPr>
                <w:rFonts w:ascii="Times New Roman" w:hAnsi="Times New Roman" w:cs="Times New Roman"/>
                <w:sz w:val="20"/>
                <w:szCs w:val="20"/>
                <w:lang w:val="lt-LT"/>
              </w:rPr>
            </w:pPr>
          </w:p>
          <w:p w14:paraId="2B6CF8AD" w14:textId="77777777" w:rsidR="00197712" w:rsidRPr="006D174E" w:rsidRDefault="00197712" w:rsidP="00C61182">
            <w:pPr>
              <w:spacing w:after="0" w:line="240" w:lineRule="auto"/>
              <w:jc w:val="both"/>
              <w:rPr>
                <w:rFonts w:ascii="Times New Roman" w:hAnsi="Times New Roman" w:cs="Times New Roman"/>
                <w:sz w:val="20"/>
                <w:szCs w:val="20"/>
                <w:lang w:val="lt-LT"/>
              </w:rPr>
            </w:pPr>
          </w:p>
        </w:tc>
      </w:tr>
      <w:tr w:rsidR="00197712" w:rsidRPr="005C500A" w14:paraId="3CB75940" w14:textId="77777777" w:rsidTr="00050944">
        <w:trPr>
          <w:trHeight w:val="332"/>
        </w:trPr>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9EC5E47"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E9A7C2"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D5686A" w14:textId="77777777" w:rsidR="00197712" w:rsidRPr="006D174E" w:rsidRDefault="00197712" w:rsidP="00C61182">
            <w:pPr>
              <w:widowControl w:val="0"/>
              <w:spacing w:after="0" w:line="240" w:lineRule="auto"/>
              <w:jc w:val="both"/>
              <w:rPr>
                <w:rFonts w:ascii="Times New Roman" w:hAnsi="Times New Roman" w:cs="Times New Roman"/>
                <w:color w:val="000000"/>
                <w:sz w:val="20"/>
                <w:szCs w:val="20"/>
                <w:lang w:val="lt-LT" w:eastAsia="lt-LT"/>
              </w:rPr>
            </w:pPr>
            <w:r w:rsidRPr="006D174E">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1F13610F" w14:textId="77777777" w:rsidR="00197712" w:rsidRPr="006D174E" w:rsidRDefault="00197712" w:rsidP="00C61182">
            <w:pPr>
              <w:widowControl w:val="0"/>
              <w:spacing w:after="0" w:line="240" w:lineRule="auto"/>
              <w:jc w:val="both"/>
              <w:rPr>
                <w:rFonts w:ascii="Times New Roman" w:hAnsi="Times New Roman" w:cs="Times New Roman"/>
                <w:color w:val="000000"/>
                <w:sz w:val="20"/>
                <w:szCs w:val="20"/>
                <w:lang w:val="lt-LT" w:eastAsia="lt-LT"/>
              </w:rPr>
            </w:pPr>
          </w:p>
          <w:p w14:paraId="457F38EB" w14:textId="77777777" w:rsidR="00197712" w:rsidRPr="006D174E" w:rsidRDefault="00197712" w:rsidP="00C61182">
            <w:pPr>
              <w:widowControl w:val="0"/>
              <w:spacing w:after="0" w:line="240" w:lineRule="auto"/>
              <w:jc w:val="both"/>
              <w:rPr>
                <w:rFonts w:ascii="Times New Roman" w:hAnsi="Times New Roman" w:cs="Times New Roman"/>
                <w:i/>
                <w:iCs/>
                <w:color w:val="808080"/>
                <w:sz w:val="20"/>
                <w:szCs w:val="20"/>
                <w:lang w:val="lt-LT"/>
              </w:rPr>
            </w:pPr>
          </w:p>
        </w:tc>
      </w:tr>
      <w:tr w:rsidR="00197712" w:rsidRPr="006D174E" w14:paraId="4B52BC30" w14:textId="77777777" w:rsidTr="00050944">
        <w:tc>
          <w:tcPr>
            <w:tcW w:w="16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0E7C9D5" w14:textId="77777777" w:rsidR="00197712" w:rsidRPr="006D174E" w:rsidRDefault="0019771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22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36EB90" w14:textId="77777777" w:rsidR="00197712" w:rsidRPr="006D174E" w:rsidRDefault="0019771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Kita svarbi informacija</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F7BE77" w14:textId="77777777" w:rsidR="00197712" w:rsidRPr="006D174E" w:rsidRDefault="00197712" w:rsidP="00C61182">
            <w:pPr>
              <w:widowControl w:val="0"/>
              <w:spacing w:after="0" w:line="240" w:lineRule="auto"/>
              <w:jc w:val="both"/>
              <w:rPr>
                <w:rFonts w:ascii="Times New Roman" w:eastAsia="Calibri" w:hAnsi="Times New Roman" w:cs="Times New Roman"/>
                <w:sz w:val="20"/>
                <w:szCs w:val="20"/>
                <w:lang w:val="lt-LT" w:eastAsia="lt-LT" w:bidi="lt-LT"/>
              </w:rPr>
            </w:pPr>
            <w:r w:rsidRPr="006D174E">
              <w:rPr>
                <w:rFonts w:ascii="Times New Roman" w:hAnsi="Times New Roman" w:cs="Times New Roman"/>
                <w:iCs/>
                <w:sz w:val="20"/>
                <w:szCs w:val="20"/>
                <w:lang w:val="lt-LT"/>
              </w:rPr>
              <w:t xml:space="preserve">Ekonomikos gaivinimo ir atsparumo didinimo plano „Naujos kartos Lietuva“ bendrasis rodiklis </w:t>
            </w:r>
            <w:r w:rsidRPr="006D174E">
              <w:rPr>
                <w:rFonts w:ascii="Times New Roman" w:hAnsi="Times New Roman" w:cs="Times New Roman"/>
                <w:color w:val="222222"/>
                <w:sz w:val="20"/>
                <w:szCs w:val="20"/>
                <w:shd w:val="clear" w:color="auto" w:fill="FFFFFF"/>
                <w:lang w:val="lt-LT"/>
              </w:rPr>
              <w:t>RRFCI02</w:t>
            </w:r>
          </w:p>
        </w:tc>
      </w:tr>
    </w:tbl>
    <w:p w14:paraId="3CFA0BAC" w14:textId="35726138" w:rsidR="003F2FC3" w:rsidRPr="006D174E" w:rsidRDefault="003F2FC3" w:rsidP="00B00E1C">
      <w:pPr>
        <w:jc w:val="both"/>
        <w:rPr>
          <w:rFonts w:ascii="Times New Roman" w:hAnsi="Times New Roman" w:cs="Times New Roman"/>
          <w:sz w:val="20"/>
          <w:szCs w:val="20"/>
          <w:lang w:val="lt-LT"/>
        </w:rPr>
      </w:pPr>
    </w:p>
    <w:p w14:paraId="00088321" w14:textId="77777777" w:rsidR="003F2FC3" w:rsidRPr="006D174E" w:rsidRDefault="003F2FC3">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p w14:paraId="6083A589" w14:textId="77777777" w:rsidR="00944A72" w:rsidRPr="006D174E" w:rsidRDefault="00944A72" w:rsidP="00B00E1C">
      <w:pPr>
        <w:jc w:val="both"/>
        <w:rPr>
          <w:rFonts w:ascii="Times New Roman" w:hAnsi="Times New Roman" w:cs="Times New Roman"/>
          <w:sz w:val="20"/>
          <w:szCs w:val="20"/>
          <w:lang w:val="lt-LT"/>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57"/>
        <w:gridCol w:w="7089"/>
      </w:tblGrid>
      <w:tr w:rsidR="00944A72" w:rsidRPr="006D174E" w14:paraId="2032A4AD"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7C28A2" w14:textId="3D48D419" w:rsidR="00944A72" w:rsidRPr="006D174E" w:rsidRDefault="00944A72" w:rsidP="00C61182">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c>
        <w:tc>
          <w:tcPr>
            <w:tcW w:w="2189"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E2FC862" w14:textId="77777777" w:rsidR="00944A72" w:rsidRPr="006D174E" w:rsidRDefault="00944A72" w:rsidP="00C61182">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Pavadinimas</w:t>
            </w:r>
          </w:p>
        </w:tc>
        <w:tc>
          <w:tcPr>
            <w:tcW w:w="26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A274945" w14:textId="77777777" w:rsidR="00944A72" w:rsidRPr="006D174E" w:rsidRDefault="00944A72" w:rsidP="00C61182">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Kodas</w:t>
            </w:r>
          </w:p>
        </w:tc>
      </w:tr>
      <w:tr w:rsidR="00050944" w:rsidRPr="006D174E" w14:paraId="4D69AA3C"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E434B3"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B8FDCC"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3AC6852E" w14:textId="60ED7EF2" w:rsidR="00050944" w:rsidRPr="006D174E" w:rsidRDefault="00050944" w:rsidP="00050944">
            <w:pPr>
              <w:widowControl w:val="0"/>
              <w:spacing w:after="0" w:line="240" w:lineRule="auto"/>
              <w:jc w:val="both"/>
              <w:rPr>
                <w:rFonts w:ascii="Times New Roman" w:hAnsi="Times New Roman" w:cs="Times New Roman"/>
                <w:i/>
                <w:iCs/>
                <w:sz w:val="20"/>
                <w:szCs w:val="20"/>
                <w:lang w:val="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EFFA7E" w14:textId="395CEE52" w:rsidR="00050944" w:rsidRPr="006D174E" w:rsidRDefault="00050944" w:rsidP="00050944">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31.900.2763</w:t>
            </w:r>
          </w:p>
        </w:tc>
      </w:tr>
      <w:tr w:rsidR="00050944" w:rsidRPr="006D174E" w14:paraId="6CE8C608" w14:textId="77777777" w:rsidTr="00050944">
        <w:trPr>
          <w:trHeight w:val="1044"/>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B4A061"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2.</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F22082"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5179883F" w14:textId="5AD5F6B6" w:rsidR="00050944" w:rsidRPr="006D174E" w:rsidRDefault="00050944" w:rsidP="00050944">
            <w:pPr>
              <w:pStyle w:val="prastasiniatinklio"/>
              <w:spacing w:before="0" w:beforeAutospacing="0" w:after="0" w:afterAutospacing="0"/>
              <w:rPr>
                <w:i/>
                <w:iCs/>
                <w:sz w:val="20"/>
                <w:szCs w:val="20"/>
              </w:rPr>
            </w:pPr>
            <w:r w:rsidRPr="006D174E">
              <w:rPr>
                <w:sz w:val="20"/>
                <w:szCs w:val="20"/>
              </w:rPr>
              <w:t>6 strateginis tikslas. Užtikrinti gerą aplinkos kokybę ir gamtos išteklių naudojimo darną, saugoti biologinę įvairovę, švelninti Lietuvos poveikį klimato kaitai ir didinti atsparumą jos poveikiui</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CBF04" w14:textId="447B9DD1" w:rsidR="00050944" w:rsidRPr="006D174E" w:rsidRDefault="00050944" w:rsidP="00050944">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NPP-06</w:t>
            </w:r>
          </w:p>
        </w:tc>
      </w:tr>
      <w:tr w:rsidR="00050944" w:rsidRPr="006D174E" w14:paraId="7F7349BE"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208FB"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3.</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0DBAB2"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1E1F6A90" w14:textId="30C011B0" w:rsidR="00050944" w:rsidRPr="006D174E" w:rsidRDefault="00050944" w:rsidP="00050944">
            <w:pPr>
              <w:widowControl w:val="0"/>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7E6F0" w14:textId="08F6631D" w:rsidR="00050944" w:rsidRPr="006D174E" w:rsidRDefault="00050944" w:rsidP="00050944">
            <w:pPr>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NPP-06-03</w:t>
            </w:r>
          </w:p>
        </w:tc>
      </w:tr>
      <w:tr w:rsidR="00050944" w:rsidRPr="006D174E" w14:paraId="273E9B67"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E105F3"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4.</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7A870"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47ADDB92" w14:textId="3D8597F2" w:rsidR="00050944" w:rsidRPr="006D174E" w:rsidRDefault="00050944" w:rsidP="00050944">
            <w:pPr>
              <w:widowControl w:val="0"/>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D54E4" w14:textId="5C2F86FC" w:rsidR="00050944" w:rsidRPr="006D174E" w:rsidRDefault="00050944" w:rsidP="00050944">
            <w:pPr>
              <w:spacing w:after="0" w:line="240" w:lineRule="auto"/>
              <w:contextualSpacing/>
              <w:jc w:val="both"/>
              <w:rPr>
                <w:rFonts w:ascii="Times New Roman" w:hAnsi="Times New Roman" w:cs="Times New Roman"/>
                <w:iCs/>
                <w:sz w:val="20"/>
                <w:szCs w:val="20"/>
                <w:lang w:val="lt-LT"/>
              </w:rPr>
            </w:pPr>
            <w:r w:rsidRPr="006D174E">
              <w:rPr>
                <w:rFonts w:ascii="Times New Roman" w:eastAsia="Times New Roman" w:hAnsi="Times New Roman" w:cs="Times New Roman"/>
                <w:sz w:val="20"/>
                <w:szCs w:val="20"/>
                <w:lang w:val="lt-LT" w:eastAsia="lt-LT"/>
              </w:rPr>
              <w:t>03-001 (F)</w:t>
            </w:r>
          </w:p>
        </w:tc>
      </w:tr>
      <w:tr w:rsidR="00050944" w:rsidRPr="006D174E" w14:paraId="429D51C1"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DC798A"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5.</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A03466"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502F62AC" w14:textId="07072731" w:rsidR="00050944" w:rsidRPr="006D174E" w:rsidRDefault="00050944" w:rsidP="00050944">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93B86" w14:textId="50DD0E4B" w:rsidR="00050944" w:rsidRPr="006D174E" w:rsidRDefault="00050944" w:rsidP="00050944">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 (P)</w:t>
            </w:r>
          </w:p>
        </w:tc>
      </w:tr>
      <w:tr w:rsidR="00050944" w:rsidRPr="006D174E" w14:paraId="2DEA1659"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563D4B" w14:textId="77777777" w:rsidR="00050944" w:rsidRPr="006D174E" w:rsidRDefault="00050944" w:rsidP="0005094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6.</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5A4B19" w14:textId="77777777" w:rsidR="00050944" w:rsidRPr="006D174E" w:rsidRDefault="00050944" w:rsidP="00050944">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0F7A3A78" w14:textId="4DFFD66C" w:rsidR="00050944" w:rsidRPr="006D174E" w:rsidRDefault="00050944" w:rsidP="00050944">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1C75D" w14:textId="0DB20B5C" w:rsidR="00050944" w:rsidRPr="006D174E" w:rsidRDefault="00050944" w:rsidP="00050944">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03-001-06-03-02 (PP)</w:t>
            </w:r>
          </w:p>
        </w:tc>
      </w:tr>
      <w:tr w:rsidR="00944A72" w:rsidRPr="006D174E" w14:paraId="6C268FFA"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682CD3"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7.</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8C61FD" w14:textId="6B053E38" w:rsidR="00944A72" w:rsidRPr="006D174E" w:rsidRDefault="00944A72" w:rsidP="00417F56">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Rodiklio pavadinimas – </w:t>
            </w:r>
            <w:r w:rsidR="00C2477F" w:rsidRPr="006D174E">
              <w:rPr>
                <w:rFonts w:ascii="Times New Roman" w:hAnsi="Times New Roman" w:cs="Times New Roman"/>
                <w:sz w:val="20"/>
                <w:szCs w:val="20"/>
                <w:lang w:val="lt-LT"/>
              </w:rPr>
              <w:t>Įdiegti papildomi atsinaujinančiosios energijos veikimo pajėgumai, iš jų: atsinaujinančiųjų išteklių energijos gamybos pajėgumai</w:t>
            </w:r>
            <w:r w:rsidRPr="006D174E">
              <w:rPr>
                <w:rFonts w:ascii="Times New Roman" w:hAnsi="Times New Roman" w:cs="Times New Roman"/>
                <w:sz w:val="20"/>
                <w:szCs w:val="20"/>
                <w:lang w:val="lt-LT"/>
              </w:rPr>
              <w:t>)</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97D763" w14:textId="4206D3BB"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R-03-001-06-03-02-0</w:t>
            </w:r>
            <w:r w:rsidR="00A23DCD" w:rsidRPr="006D174E">
              <w:rPr>
                <w:rFonts w:ascii="Times New Roman" w:hAnsi="Times New Roman" w:cs="Times New Roman"/>
                <w:sz w:val="20"/>
                <w:szCs w:val="20"/>
                <w:lang w:val="lt-LT"/>
              </w:rPr>
              <w:t>6</w:t>
            </w:r>
          </w:p>
          <w:p w14:paraId="2BF9D86B" w14:textId="722F9A15" w:rsidR="00BF1031" w:rsidRPr="006D174E" w:rsidRDefault="00BF1031"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R.B.1.2002.1</w:t>
            </w:r>
          </w:p>
          <w:p w14:paraId="472EDECF" w14:textId="77777777" w:rsidR="00944A72" w:rsidRPr="006D174E" w:rsidRDefault="00944A72" w:rsidP="00C61182">
            <w:pPr>
              <w:widowControl w:val="0"/>
              <w:spacing w:after="0" w:line="240" w:lineRule="auto"/>
              <w:rPr>
                <w:rFonts w:ascii="Times New Roman" w:hAnsi="Times New Roman" w:cs="Times New Roman"/>
                <w:color w:val="808080"/>
                <w:sz w:val="20"/>
                <w:szCs w:val="20"/>
                <w:lang w:val="lt-LT"/>
              </w:rPr>
            </w:pPr>
          </w:p>
        </w:tc>
      </w:tr>
      <w:tr w:rsidR="00944A72" w:rsidRPr="006D174E" w14:paraId="4948C5BC"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E6E4F6D"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9C7C4"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Matavimo vienetas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A16267" w14:textId="77777777" w:rsidR="00944A72" w:rsidRPr="006D174E" w:rsidRDefault="00944A72" w:rsidP="00C61182">
            <w:pPr>
              <w:spacing w:after="0" w:line="240" w:lineRule="auto"/>
              <w:jc w:val="both"/>
              <w:rPr>
                <w:rFonts w:ascii="Times New Roman" w:hAnsi="Times New Roman" w:cs="Times New Roman"/>
                <w:color w:val="808080"/>
                <w:sz w:val="20"/>
                <w:szCs w:val="20"/>
                <w:lang w:val="lt-LT"/>
              </w:rPr>
            </w:pPr>
            <w:r w:rsidRPr="006D174E">
              <w:rPr>
                <w:rFonts w:ascii="Times New Roman" w:hAnsi="Times New Roman" w:cs="Times New Roman"/>
                <w:sz w:val="20"/>
                <w:szCs w:val="20"/>
                <w:lang w:val="lt-LT"/>
              </w:rPr>
              <w:t>MW</w:t>
            </w:r>
          </w:p>
        </w:tc>
      </w:tr>
      <w:tr w:rsidR="00944A72" w:rsidRPr="005C500A" w14:paraId="0833D7F9"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7D69F9B"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5BCC6" w14:textId="77777777" w:rsidR="00944A72" w:rsidRPr="006D174E" w:rsidRDefault="00944A7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7CC01" w14:textId="77777777" w:rsidR="00944A72" w:rsidRPr="006D174E" w:rsidRDefault="00944A7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Tai Ekonomikos gaivinimo ir atsparumo didinimo priemonės bendrasis rodiklis Nr. RRFCI02, kurio paaiškinimai pateikti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r w:rsidRPr="006D174E">
              <w:rPr>
                <w:rFonts w:ascii="Times New Roman" w:hAnsi="Times New Roman" w:cs="Times New Roman"/>
                <w:sz w:val="20"/>
                <w:szCs w:val="20"/>
                <w:lang w:val="lt-LT"/>
              </w:rPr>
              <w:t xml:space="preserve"> ir Komisijos deleguotame reglamente (ES) 2021/2106 </w:t>
            </w:r>
          </w:p>
          <w:p w14:paraId="4DF9EE32" w14:textId="77777777" w:rsidR="00944A72" w:rsidRPr="006D174E" w:rsidRDefault="00944A7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w:t>
            </w:r>
            <w:hyperlink r:id="rId29" w:history="1">
              <w:r w:rsidRPr="006D174E">
                <w:rPr>
                  <w:rStyle w:val="Hipersaitas"/>
                  <w:rFonts w:ascii="Times New Roman" w:hAnsi="Times New Roman" w:cs="Times New Roman"/>
                  <w:sz w:val="20"/>
                  <w:szCs w:val="20"/>
                  <w:lang w:val="lt-LT"/>
                </w:rPr>
                <w:t>https://eur-lex.europa.eu/legal-content/LT/TXT/?uri=CELEX%3A32021R2106&amp;qid=1654517454600</w:t>
              </w:r>
            </w:hyperlink>
            <w:r w:rsidRPr="006D174E">
              <w:rPr>
                <w:rFonts w:ascii="Times New Roman" w:hAnsi="Times New Roman" w:cs="Times New Roman"/>
                <w:sz w:val="20"/>
                <w:szCs w:val="20"/>
                <w:lang w:val="lt-LT"/>
              </w:rPr>
              <w:t>)</w:t>
            </w:r>
          </w:p>
        </w:tc>
      </w:tr>
      <w:tr w:rsidR="00944A72" w:rsidRPr="006D174E" w14:paraId="74B1C896"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7F11CD6"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10.</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EC0C1F"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9B497" w14:textId="77777777" w:rsidR="00944A72" w:rsidRPr="006D174E" w:rsidRDefault="00944A72" w:rsidP="00C61182">
            <w:pPr>
              <w:spacing w:after="0" w:line="240" w:lineRule="auto"/>
              <w:jc w:val="both"/>
              <w:rPr>
                <w:rFonts w:ascii="Times New Roman" w:hAnsi="Times New Roman" w:cs="Times New Roman"/>
                <w:i/>
                <w:iCs/>
                <w:color w:val="808080"/>
                <w:sz w:val="20"/>
                <w:szCs w:val="20"/>
                <w:lang w:val="lt-LT"/>
              </w:rPr>
            </w:pPr>
            <w:r w:rsidRPr="006D174E">
              <w:rPr>
                <w:rFonts w:ascii="Times New Roman" w:hAnsi="Times New Roman" w:cs="Times New Roman"/>
                <w:sz w:val="20"/>
                <w:szCs w:val="20"/>
                <w:lang w:val="lt-LT"/>
              </w:rPr>
              <w:t xml:space="preserve">Rodiklio apskaičiavimo metodika pateikta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r w:rsidRPr="006D174E">
              <w:rPr>
                <w:rFonts w:ascii="Times New Roman" w:hAnsi="Times New Roman" w:cs="Times New Roman"/>
                <w:sz w:val="20"/>
                <w:szCs w:val="20"/>
                <w:lang w:val="lt-LT"/>
              </w:rPr>
              <w:t>.</w:t>
            </w:r>
          </w:p>
        </w:tc>
      </w:tr>
      <w:tr w:rsidR="00944A72" w:rsidRPr="006D174E" w14:paraId="2052F80F"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3692A7C"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8FCAF6"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6A1922" w14:textId="77777777" w:rsidR="00944A72" w:rsidRPr="006D174E" w:rsidRDefault="00944A72" w:rsidP="00C61182">
            <w:pPr>
              <w:widowControl w:val="0"/>
              <w:spacing w:after="0" w:line="240" w:lineRule="auto"/>
              <w:jc w:val="both"/>
              <w:rPr>
                <w:rFonts w:ascii="Times New Roman" w:hAnsi="Times New Roman" w:cs="Times New Roman"/>
                <w:i/>
                <w:iCs/>
                <w:color w:val="FF0000"/>
                <w:sz w:val="20"/>
                <w:szCs w:val="20"/>
                <w:lang w:val="lt-LT"/>
              </w:rPr>
            </w:pPr>
            <w:r w:rsidRPr="006D174E">
              <w:rPr>
                <w:rFonts w:ascii="Times New Roman" w:hAnsi="Times New Roman" w:cs="Times New Roman"/>
                <w:sz w:val="20"/>
                <w:szCs w:val="20"/>
                <w:lang w:val="lt-LT"/>
              </w:rPr>
              <w:t>n/a</w:t>
            </w:r>
          </w:p>
        </w:tc>
      </w:tr>
      <w:tr w:rsidR="00944A72" w:rsidRPr="006D174E" w14:paraId="771ECE57"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A030E99"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12.</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53D16F"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65E98"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Rodiklis neturi siektinų reikšmių. Duomenys bus renkami iš susijusių reformų ir investicijų rodiklių.</w:t>
            </w:r>
          </w:p>
          <w:p w14:paraId="47B7F42A" w14:textId="0E899402"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eastAsia="lt-LT"/>
              </w:rPr>
              <w:lastRenderedPageBreak/>
              <w:t>Du kartus per metus kartu su projekto veiklos ataskaitomis</w:t>
            </w:r>
            <w:r w:rsidR="002670DA"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Ataskaitinis laikotarpis nuo projekto įgyvendinimo pradžios iki 2027 m. vasario mėn.</w:t>
            </w:r>
          </w:p>
        </w:tc>
      </w:tr>
      <w:tr w:rsidR="00944A72" w:rsidRPr="006D174E" w14:paraId="622ED6B3"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3DECCB3"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13.</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5FDAD9"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Pirminis duomenų šaltinis</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B9F5C" w14:textId="77777777" w:rsidR="00944A72" w:rsidRPr="006D174E" w:rsidRDefault="00944A72" w:rsidP="00C61182">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Pirminis duomenų šaltinis </w:t>
            </w:r>
            <w:r w:rsidRPr="006D174E">
              <w:rPr>
                <w:rFonts w:ascii="Times New Roman" w:hAnsi="Times New Roman" w:cs="Times New Roman"/>
                <w:sz w:val="20"/>
                <w:szCs w:val="20"/>
                <w:lang w:val="lt-LT" w:eastAsia="lt-LT"/>
              </w:rPr>
              <w:t>–</w:t>
            </w:r>
            <w:r w:rsidRPr="006D174E">
              <w:rPr>
                <w:rFonts w:ascii="Times New Roman" w:hAnsi="Times New Roman" w:cs="Times New Roman"/>
                <w:sz w:val="20"/>
                <w:szCs w:val="20"/>
                <w:lang w:val="lt-LT"/>
              </w:rPr>
              <w:t xml:space="preserve"> projektų veiklos ataskaitos.</w:t>
            </w:r>
          </w:p>
          <w:p w14:paraId="1AFD4ED0" w14:textId="77777777" w:rsidR="00944A72" w:rsidRPr="006D174E" w:rsidRDefault="00944A72" w:rsidP="00C61182">
            <w:pPr>
              <w:spacing w:after="0" w:line="240" w:lineRule="auto"/>
              <w:jc w:val="both"/>
              <w:rPr>
                <w:rFonts w:ascii="Times New Roman" w:hAnsi="Times New Roman" w:cs="Times New Roman"/>
                <w:sz w:val="20"/>
                <w:szCs w:val="20"/>
                <w:lang w:val="lt-LT"/>
              </w:rPr>
            </w:pPr>
          </w:p>
          <w:p w14:paraId="02C5327F" w14:textId="77777777" w:rsidR="00944A72" w:rsidRPr="006D174E" w:rsidRDefault="00944A72" w:rsidP="00C61182">
            <w:pPr>
              <w:spacing w:after="0" w:line="240" w:lineRule="auto"/>
              <w:jc w:val="both"/>
              <w:rPr>
                <w:rFonts w:ascii="Times New Roman" w:hAnsi="Times New Roman" w:cs="Times New Roman"/>
                <w:sz w:val="20"/>
                <w:szCs w:val="20"/>
                <w:lang w:val="lt-LT"/>
              </w:rPr>
            </w:pPr>
          </w:p>
        </w:tc>
      </w:tr>
      <w:tr w:rsidR="00944A72" w:rsidRPr="005C500A" w14:paraId="094BCC12" w14:textId="77777777" w:rsidTr="00050944">
        <w:trPr>
          <w:trHeight w:val="332"/>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9EF8372"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9284E8"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017F9C" w14:textId="77777777" w:rsidR="00944A72" w:rsidRPr="006D174E" w:rsidRDefault="00944A72" w:rsidP="00C61182">
            <w:pPr>
              <w:widowControl w:val="0"/>
              <w:spacing w:after="0" w:line="240" w:lineRule="auto"/>
              <w:jc w:val="both"/>
              <w:rPr>
                <w:rFonts w:ascii="Times New Roman" w:hAnsi="Times New Roman" w:cs="Times New Roman"/>
                <w:color w:val="000000"/>
                <w:sz w:val="20"/>
                <w:szCs w:val="20"/>
                <w:lang w:val="lt-LT" w:eastAsia="lt-LT"/>
              </w:rPr>
            </w:pPr>
            <w:r w:rsidRPr="006D174E">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788980E0" w14:textId="77777777" w:rsidR="00944A72" w:rsidRPr="006D174E" w:rsidRDefault="00944A72" w:rsidP="00C61182">
            <w:pPr>
              <w:widowControl w:val="0"/>
              <w:spacing w:after="0" w:line="240" w:lineRule="auto"/>
              <w:jc w:val="both"/>
              <w:rPr>
                <w:rFonts w:ascii="Times New Roman" w:hAnsi="Times New Roman" w:cs="Times New Roman"/>
                <w:color w:val="000000"/>
                <w:sz w:val="20"/>
                <w:szCs w:val="20"/>
                <w:lang w:val="lt-LT" w:eastAsia="lt-LT"/>
              </w:rPr>
            </w:pPr>
          </w:p>
          <w:p w14:paraId="4E21FF4B" w14:textId="77777777" w:rsidR="00944A72" w:rsidRPr="006D174E" w:rsidRDefault="00944A72" w:rsidP="00C61182">
            <w:pPr>
              <w:widowControl w:val="0"/>
              <w:spacing w:after="0" w:line="240" w:lineRule="auto"/>
              <w:jc w:val="both"/>
              <w:rPr>
                <w:rFonts w:ascii="Times New Roman" w:hAnsi="Times New Roman" w:cs="Times New Roman"/>
                <w:i/>
                <w:iCs/>
                <w:color w:val="808080"/>
                <w:sz w:val="20"/>
                <w:szCs w:val="20"/>
                <w:lang w:val="lt-LT"/>
              </w:rPr>
            </w:pPr>
          </w:p>
        </w:tc>
      </w:tr>
      <w:tr w:rsidR="00944A72" w:rsidRPr="006D174E" w14:paraId="438FFD38" w14:textId="77777777" w:rsidTr="00050944">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BE090A0" w14:textId="77777777" w:rsidR="00944A72" w:rsidRPr="006D174E" w:rsidRDefault="00944A72" w:rsidP="00C61182">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2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92BE8" w14:textId="77777777" w:rsidR="00944A72" w:rsidRPr="006D174E" w:rsidRDefault="00944A72" w:rsidP="00C61182">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Kita svarbi informacija</w:t>
            </w:r>
          </w:p>
        </w:tc>
        <w:tc>
          <w:tcPr>
            <w:tcW w:w="26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63EB2" w14:textId="77777777" w:rsidR="00944A72" w:rsidRPr="006D174E" w:rsidRDefault="00944A72" w:rsidP="00C61182">
            <w:pPr>
              <w:widowControl w:val="0"/>
              <w:spacing w:after="0" w:line="240" w:lineRule="auto"/>
              <w:jc w:val="both"/>
              <w:rPr>
                <w:rFonts w:ascii="Times New Roman" w:eastAsia="Calibri" w:hAnsi="Times New Roman" w:cs="Times New Roman"/>
                <w:sz w:val="20"/>
                <w:szCs w:val="20"/>
                <w:lang w:val="lt-LT" w:eastAsia="lt-LT" w:bidi="lt-LT"/>
              </w:rPr>
            </w:pPr>
            <w:r w:rsidRPr="006D174E">
              <w:rPr>
                <w:rFonts w:ascii="Times New Roman" w:hAnsi="Times New Roman" w:cs="Times New Roman"/>
                <w:iCs/>
                <w:sz w:val="20"/>
                <w:szCs w:val="20"/>
                <w:lang w:val="lt-LT"/>
              </w:rPr>
              <w:t xml:space="preserve">Ekonomikos gaivinimo ir atsparumo didinimo plano „Naujos kartos Lietuva“ bendrasis rodiklis </w:t>
            </w:r>
            <w:r w:rsidRPr="006D174E">
              <w:rPr>
                <w:rFonts w:ascii="Times New Roman" w:hAnsi="Times New Roman" w:cs="Times New Roman"/>
                <w:color w:val="222222"/>
                <w:sz w:val="20"/>
                <w:szCs w:val="20"/>
                <w:shd w:val="clear" w:color="auto" w:fill="FFFFFF"/>
                <w:lang w:val="lt-LT"/>
              </w:rPr>
              <w:t>RRFCI02</w:t>
            </w:r>
          </w:p>
        </w:tc>
      </w:tr>
    </w:tbl>
    <w:p w14:paraId="2A1CC2C2" w14:textId="23C6C0AD" w:rsidR="00D600D4" w:rsidRPr="006D174E" w:rsidRDefault="00D600D4" w:rsidP="00B00E1C">
      <w:pPr>
        <w:jc w:val="both"/>
        <w:rPr>
          <w:rFonts w:ascii="Times New Roman" w:hAnsi="Times New Roman" w:cs="Times New Roman"/>
          <w:sz w:val="20"/>
          <w:szCs w:val="20"/>
          <w:lang w:val="lt-LT"/>
        </w:rPr>
      </w:pPr>
    </w:p>
    <w:p w14:paraId="1ADA7D79" w14:textId="77777777" w:rsidR="00D600D4" w:rsidRPr="006D174E" w:rsidRDefault="00D600D4">
      <w:pPr>
        <w:rPr>
          <w:rFonts w:ascii="Times New Roman" w:hAnsi="Times New Roman" w:cs="Times New Roman"/>
          <w:sz w:val="20"/>
          <w:szCs w:val="20"/>
          <w:lang w:val="lt-LT"/>
        </w:rPr>
      </w:pPr>
      <w:r w:rsidRPr="006D174E">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6076"/>
        <w:gridCol w:w="6958"/>
      </w:tblGrid>
      <w:tr w:rsidR="00D600D4" w:rsidRPr="006D174E" w14:paraId="77A599FF"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0C4F84" w14:textId="77777777" w:rsidR="00D600D4" w:rsidRPr="006D174E" w:rsidRDefault="00D600D4">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br w:type="page"/>
            </w:r>
          </w:p>
        </w:tc>
        <w:tc>
          <w:tcPr>
            <w:tcW w:w="223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2535C83" w14:textId="77777777" w:rsidR="00D600D4" w:rsidRPr="006D174E" w:rsidRDefault="00D600D4">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Pavadinimas</w:t>
            </w:r>
          </w:p>
        </w:tc>
        <w:tc>
          <w:tcPr>
            <w:tcW w:w="255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310D419" w14:textId="77777777" w:rsidR="00D600D4" w:rsidRPr="006D174E" w:rsidRDefault="00D600D4">
            <w:pPr>
              <w:widowControl w:val="0"/>
              <w:spacing w:after="0" w:line="240" w:lineRule="auto"/>
              <w:jc w:val="center"/>
              <w:rPr>
                <w:rFonts w:ascii="Times New Roman" w:hAnsi="Times New Roman" w:cs="Times New Roman"/>
                <w:sz w:val="20"/>
                <w:szCs w:val="20"/>
                <w:lang w:val="lt-LT"/>
              </w:rPr>
            </w:pPr>
            <w:r w:rsidRPr="006D174E">
              <w:rPr>
                <w:rFonts w:ascii="Times New Roman" w:hAnsi="Times New Roman" w:cs="Times New Roman"/>
                <w:sz w:val="20"/>
                <w:szCs w:val="20"/>
                <w:lang w:val="lt-LT"/>
              </w:rPr>
              <w:t>Kodas</w:t>
            </w:r>
          </w:p>
        </w:tc>
      </w:tr>
      <w:tr w:rsidR="000C284E" w:rsidRPr="006D174E" w14:paraId="0FF1FA06"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11C074"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52D57F"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 xml:space="preserve">Asignavimų valdytojas - </w:t>
            </w:r>
          </w:p>
          <w:p w14:paraId="6F10DC82" w14:textId="42D55BB4" w:rsidR="000C284E" w:rsidRPr="006D174E" w:rsidRDefault="000C284E" w:rsidP="000C284E">
            <w:pPr>
              <w:widowControl w:val="0"/>
              <w:spacing w:after="0" w:line="240" w:lineRule="auto"/>
              <w:jc w:val="both"/>
              <w:rPr>
                <w:rFonts w:ascii="Times New Roman" w:hAnsi="Times New Roman" w:cs="Times New Roman"/>
                <w:i/>
                <w:iCs/>
                <w:sz w:val="20"/>
                <w:szCs w:val="20"/>
                <w:lang w:val="lt-LT"/>
              </w:rPr>
            </w:pPr>
            <w:r w:rsidRPr="006D174E">
              <w:rPr>
                <w:rFonts w:ascii="Times New Roman" w:eastAsia="Times New Roman" w:hAnsi="Times New Roman" w:cs="Times New Roman"/>
                <w:sz w:val="20"/>
                <w:szCs w:val="20"/>
                <w:lang w:val="lt-LT" w:eastAsia="lt-LT"/>
              </w:rPr>
              <w:t>Lietuvos Respublikos energetikos ministerija</w:t>
            </w:r>
            <w:r w:rsidRPr="006D174E" w:rsidDel="00444770">
              <w:rPr>
                <w:rFonts w:ascii="Times New Roman" w:eastAsia="Times New Roman" w:hAnsi="Times New Roman" w:cs="Times New Roman"/>
                <w:sz w:val="20"/>
                <w:szCs w:val="20"/>
                <w:lang w:val="lt-LT" w:eastAsia="lt-LT"/>
              </w:rPr>
              <w:t xml:space="preserve">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8542B" w14:textId="0E2BD7D1" w:rsidR="000C284E" w:rsidRPr="006D174E" w:rsidRDefault="000C284E" w:rsidP="000C284E">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31.900.2763</w:t>
            </w:r>
          </w:p>
        </w:tc>
      </w:tr>
      <w:tr w:rsidR="000C284E" w:rsidRPr="006D174E" w14:paraId="612151D3" w14:textId="77777777">
        <w:trPr>
          <w:trHeight w:val="1044"/>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116A28"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183D65"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strateginis tikslas –</w:t>
            </w:r>
          </w:p>
          <w:p w14:paraId="2422604B" w14:textId="55F83291" w:rsidR="000C284E" w:rsidRPr="006D174E" w:rsidRDefault="000C284E" w:rsidP="000C284E">
            <w:pPr>
              <w:pStyle w:val="prastasiniatinklio"/>
              <w:spacing w:before="0" w:beforeAutospacing="0" w:after="0" w:afterAutospacing="0"/>
              <w:rPr>
                <w:i/>
                <w:iCs/>
                <w:sz w:val="20"/>
                <w:szCs w:val="20"/>
              </w:rPr>
            </w:pPr>
            <w:r w:rsidRPr="006D174E">
              <w:rPr>
                <w:sz w:val="20"/>
                <w:szCs w:val="20"/>
              </w:rPr>
              <w:t>6 strateginis tikslas. Užtikrinti gerą aplinkos kokybę ir gamtos išteklių naudojimo darną, saugoti biologinę įvairovę, švelninti Lietuvos poveikį klimato kaitai ir didinti atsparumą jos poveikiui</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4D5F7" w14:textId="2DB8CDA7" w:rsidR="000C284E" w:rsidRPr="006D174E" w:rsidRDefault="000C284E" w:rsidP="000C284E">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NPP-06</w:t>
            </w:r>
          </w:p>
        </w:tc>
      </w:tr>
      <w:tr w:rsidR="000C284E" w:rsidRPr="006D174E" w14:paraId="3F5D57BA"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4CF779"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95246D"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Nacionalinio pažangos plano uždavinys –</w:t>
            </w:r>
          </w:p>
          <w:p w14:paraId="61BEC568" w14:textId="60A35D23" w:rsidR="000C284E" w:rsidRPr="006D174E" w:rsidRDefault="000C284E" w:rsidP="000C284E">
            <w:pPr>
              <w:widowControl w:val="0"/>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8088F" w14:textId="7638E4FF" w:rsidR="000C284E" w:rsidRPr="006D174E" w:rsidRDefault="000C284E" w:rsidP="000C284E">
            <w:pPr>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NPP-06-03</w:t>
            </w:r>
          </w:p>
        </w:tc>
      </w:tr>
      <w:tr w:rsidR="000C284E" w:rsidRPr="006D174E" w14:paraId="74C8C006"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FB451F"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9C8257"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programa –</w:t>
            </w:r>
          </w:p>
          <w:p w14:paraId="1497AC34" w14:textId="3D40FCC7" w:rsidR="000C284E" w:rsidRPr="006D174E" w:rsidRDefault="000C284E" w:rsidP="000C284E">
            <w:pPr>
              <w:widowControl w:val="0"/>
              <w:spacing w:after="0" w:line="240" w:lineRule="auto"/>
              <w:jc w:val="both"/>
              <w:rPr>
                <w:rFonts w:ascii="Times New Roman" w:hAnsi="Times New Roman" w:cs="Times New Roman"/>
                <w:i/>
                <w:iCs/>
                <w:color w:val="808080"/>
                <w:sz w:val="20"/>
                <w:szCs w:val="20"/>
                <w:lang w:val="lt-LT"/>
              </w:rPr>
            </w:pPr>
            <w:r w:rsidRPr="006D174E">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5F6C6" w14:textId="012E287A" w:rsidR="000C284E" w:rsidRPr="006D174E" w:rsidRDefault="000C284E" w:rsidP="000C284E">
            <w:pPr>
              <w:spacing w:after="0" w:line="240" w:lineRule="auto"/>
              <w:contextualSpacing/>
              <w:jc w:val="both"/>
              <w:rPr>
                <w:rFonts w:ascii="Times New Roman" w:hAnsi="Times New Roman" w:cs="Times New Roman"/>
                <w:iCs/>
                <w:sz w:val="20"/>
                <w:szCs w:val="20"/>
                <w:lang w:val="lt-LT"/>
              </w:rPr>
            </w:pPr>
            <w:r w:rsidRPr="006D174E">
              <w:rPr>
                <w:rFonts w:ascii="Times New Roman" w:eastAsia="Times New Roman" w:hAnsi="Times New Roman" w:cs="Times New Roman"/>
                <w:sz w:val="20"/>
                <w:szCs w:val="20"/>
                <w:lang w:val="lt-LT" w:eastAsia="lt-LT"/>
              </w:rPr>
              <w:t>03-001 (F)</w:t>
            </w:r>
          </w:p>
        </w:tc>
      </w:tr>
      <w:tr w:rsidR="000C284E" w:rsidRPr="006D174E" w14:paraId="33AFA469"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7BABED"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1466B"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uždavinys –</w:t>
            </w:r>
          </w:p>
          <w:p w14:paraId="277F85C8" w14:textId="22A7755A" w:rsidR="000C284E" w:rsidRPr="006D174E" w:rsidRDefault="000C284E" w:rsidP="000C284E">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C0599" w14:textId="0D4DC88D" w:rsidR="000C284E" w:rsidRPr="006D174E" w:rsidRDefault="000C284E" w:rsidP="000C284E">
            <w:pPr>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 (P)</w:t>
            </w:r>
          </w:p>
        </w:tc>
      </w:tr>
      <w:tr w:rsidR="000C284E" w:rsidRPr="006D174E" w14:paraId="010CADC9"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432436" w14:textId="77777777" w:rsidR="000C284E" w:rsidRPr="006D174E" w:rsidRDefault="000C284E" w:rsidP="000C284E">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6.</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47324F" w14:textId="77777777" w:rsidR="000C284E" w:rsidRPr="006D174E" w:rsidRDefault="000C284E" w:rsidP="000C284E">
            <w:pPr>
              <w:spacing w:after="0" w:line="240" w:lineRule="auto"/>
              <w:jc w:val="both"/>
              <w:rPr>
                <w:rFonts w:ascii="Times New Roman" w:eastAsia="Times New Roman" w:hAnsi="Times New Roman" w:cs="Times New Roman"/>
                <w:sz w:val="20"/>
                <w:szCs w:val="20"/>
                <w:lang w:val="lt-LT" w:eastAsia="lt-LT"/>
              </w:rPr>
            </w:pPr>
            <w:r w:rsidRPr="006D174E">
              <w:rPr>
                <w:rFonts w:ascii="Times New Roman" w:eastAsia="Times New Roman" w:hAnsi="Times New Roman" w:cs="Times New Roman"/>
                <w:sz w:val="20"/>
                <w:szCs w:val="20"/>
                <w:lang w:val="lt-LT" w:eastAsia="lt-LT"/>
              </w:rPr>
              <w:t>Strateginio veiklos plano programos priemonė –</w:t>
            </w:r>
          </w:p>
          <w:p w14:paraId="4ED1242D" w14:textId="6761D0CC" w:rsidR="000C284E" w:rsidRPr="006D174E" w:rsidRDefault="000C284E" w:rsidP="000C284E">
            <w:pPr>
              <w:spacing w:after="0" w:line="240" w:lineRule="auto"/>
              <w:jc w:val="both"/>
              <w:rPr>
                <w:rFonts w:ascii="Times New Roman" w:hAnsi="Times New Roman" w:cs="Times New Roman"/>
                <w:sz w:val="20"/>
                <w:szCs w:val="20"/>
                <w:lang w:val="lt-LT"/>
              </w:rPr>
            </w:pPr>
            <w:r w:rsidRPr="006D174E">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5B63A" w14:textId="2E94029E" w:rsidR="000C284E" w:rsidRPr="006D174E" w:rsidRDefault="000C284E" w:rsidP="000C284E">
            <w:pPr>
              <w:widowControl w:val="0"/>
              <w:spacing w:after="0" w:line="240" w:lineRule="auto"/>
              <w:jc w:val="both"/>
              <w:rPr>
                <w:rFonts w:ascii="Times New Roman" w:hAnsi="Times New Roman" w:cs="Times New Roman"/>
                <w:color w:val="808080"/>
                <w:sz w:val="20"/>
                <w:szCs w:val="20"/>
                <w:lang w:val="lt-LT"/>
              </w:rPr>
            </w:pPr>
            <w:r w:rsidRPr="006D174E">
              <w:rPr>
                <w:rFonts w:ascii="Times New Roman" w:eastAsia="Times New Roman" w:hAnsi="Times New Roman" w:cs="Times New Roman"/>
                <w:sz w:val="20"/>
                <w:szCs w:val="20"/>
                <w:lang w:val="lt-LT" w:eastAsia="lt-LT"/>
              </w:rPr>
              <w:t>03-001-06-03-02 (PP)</w:t>
            </w:r>
          </w:p>
        </w:tc>
      </w:tr>
      <w:tr w:rsidR="00D600D4" w:rsidRPr="006D174E" w14:paraId="22B58EFB"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739BE9"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7.</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3113B6" w14:textId="66DB138D"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pavadinimas – Rezultato rodiklis</w:t>
            </w:r>
            <w:r w:rsidR="007830CE" w:rsidRPr="006D174E">
              <w:rPr>
                <w:rFonts w:ascii="Times New Roman" w:hAnsi="Times New Roman" w:cs="Times New Roman"/>
                <w:sz w:val="20"/>
                <w:szCs w:val="20"/>
                <w:lang w:val="lt-LT"/>
              </w:rPr>
              <w:t xml:space="preserve"> -</w:t>
            </w:r>
            <w:r w:rsidRPr="006D174E">
              <w:rPr>
                <w:rFonts w:ascii="Times New Roman" w:hAnsi="Times New Roman" w:cs="Times New Roman"/>
                <w:sz w:val="20"/>
                <w:szCs w:val="20"/>
                <w:lang w:val="lt-LT"/>
              </w:rPr>
              <w:t xml:space="preserve"> Paramą gavusios įmonės iš jų: mažos ir labai mažos, vidutinės, didelės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DF8CC" w14:textId="4EB0B92C" w:rsidR="00BF1031" w:rsidRPr="006D174E" w:rsidRDefault="00D600D4" w:rsidP="00BF1031">
            <w:pPr>
              <w:widowControl w:val="0"/>
              <w:spacing w:after="0" w:line="240" w:lineRule="auto"/>
              <w:jc w:val="both"/>
              <w:rPr>
                <w:rFonts w:ascii="Times New Roman" w:hAnsi="Times New Roman" w:cs="Times New Roman"/>
                <w:color w:val="000000"/>
                <w:sz w:val="20"/>
                <w:szCs w:val="20"/>
                <w:lang w:val="lt-LT"/>
              </w:rPr>
            </w:pPr>
            <w:r w:rsidRPr="006D174E">
              <w:rPr>
                <w:rFonts w:ascii="Times New Roman" w:hAnsi="Times New Roman" w:cs="Times New Roman"/>
                <w:color w:val="000000"/>
                <w:sz w:val="20"/>
                <w:szCs w:val="20"/>
                <w:lang w:val="lt-LT"/>
              </w:rPr>
              <w:t>R-03-001-06-03-02-</w:t>
            </w:r>
            <w:r w:rsidR="008B644D" w:rsidRPr="006D174E">
              <w:rPr>
                <w:rFonts w:ascii="Times New Roman" w:hAnsi="Times New Roman" w:cs="Times New Roman"/>
                <w:color w:val="000000"/>
                <w:sz w:val="20"/>
                <w:szCs w:val="20"/>
                <w:lang w:val="lt-LT"/>
              </w:rPr>
              <w:t>0</w:t>
            </w:r>
            <w:r w:rsidR="00A23DCD" w:rsidRPr="006D174E">
              <w:rPr>
                <w:rFonts w:ascii="Times New Roman" w:hAnsi="Times New Roman" w:cs="Times New Roman"/>
                <w:color w:val="000000"/>
                <w:sz w:val="20"/>
                <w:szCs w:val="20"/>
                <w:lang w:val="lt-LT"/>
              </w:rPr>
              <w:t>7</w:t>
            </w:r>
          </w:p>
          <w:p w14:paraId="2DCE6F1F" w14:textId="1ACC102C" w:rsidR="00D600D4" w:rsidRPr="006D174E" w:rsidRDefault="00D600D4">
            <w:pPr>
              <w:widowControl w:val="0"/>
              <w:spacing w:after="0" w:line="240" w:lineRule="auto"/>
              <w:jc w:val="both"/>
              <w:rPr>
                <w:rFonts w:ascii="Times New Roman" w:hAnsi="Times New Roman" w:cs="Times New Roman"/>
                <w:color w:val="000000"/>
                <w:sz w:val="20"/>
                <w:szCs w:val="20"/>
                <w:lang w:val="lt-LT"/>
              </w:rPr>
            </w:pPr>
            <w:r w:rsidRPr="006D174E">
              <w:rPr>
                <w:rFonts w:ascii="Times New Roman" w:hAnsi="Times New Roman" w:cs="Times New Roman"/>
                <w:color w:val="000000"/>
                <w:sz w:val="20"/>
                <w:szCs w:val="20"/>
                <w:lang w:val="lt-LT"/>
              </w:rPr>
              <w:t>R-03-001-06-03-02-</w:t>
            </w:r>
            <w:r w:rsidR="008B644D" w:rsidRPr="006D174E">
              <w:rPr>
                <w:rFonts w:ascii="Times New Roman" w:hAnsi="Times New Roman" w:cs="Times New Roman"/>
                <w:color w:val="000000"/>
                <w:sz w:val="20"/>
                <w:szCs w:val="20"/>
                <w:lang w:val="lt-LT"/>
              </w:rPr>
              <w:t>0</w:t>
            </w:r>
            <w:r w:rsidR="00A23DCD" w:rsidRPr="006D174E">
              <w:rPr>
                <w:rFonts w:ascii="Times New Roman" w:hAnsi="Times New Roman" w:cs="Times New Roman"/>
                <w:color w:val="000000"/>
                <w:sz w:val="20"/>
                <w:szCs w:val="20"/>
                <w:lang w:val="lt-LT"/>
              </w:rPr>
              <w:t>8</w:t>
            </w:r>
          </w:p>
          <w:p w14:paraId="6389B6E6" w14:textId="74F719BD" w:rsidR="00D600D4" w:rsidRPr="006D174E" w:rsidRDefault="00D600D4">
            <w:pPr>
              <w:widowControl w:val="0"/>
              <w:spacing w:after="0" w:line="240" w:lineRule="auto"/>
              <w:jc w:val="both"/>
              <w:rPr>
                <w:rFonts w:ascii="Times New Roman" w:hAnsi="Times New Roman" w:cs="Times New Roman"/>
                <w:color w:val="000000"/>
                <w:sz w:val="20"/>
                <w:szCs w:val="20"/>
                <w:lang w:val="lt-LT"/>
              </w:rPr>
            </w:pPr>
            <w:r w:rsidRPr="006D174E">
              <w:rPr>
                <w:rFonts w:ascii="Times New Roman" w:hAnsi="Times New Roman" w:cs="Times New Roman"/>
                <w:color w:val="000000"/>
                <w:sz w:val="20"/>
                <w:szCs w:val="20"/>
                <w:lang w:val="lt-LT"/>
              </w:rPr>
              <w:t>R-03-001-06-03-02-</w:t>
            </w:r>
            <w:r w:rsidR="008B644D" w:rsidRPr="006D174E">
              <w:rPr>
                <w:rFonts w:ascii="Times New Roman" w:hAnsi="Times New Roman" w:cs="Times New Roman"/>
                <w:color w:val="000000"/>
                <w:sz w:val="20"/>
                <w:szCs w:val="20"/>
                <w:lang w:val="lt-LT"/>
              </w:rPr>
              <w:t>0</w:t>
            </w:r>
            <w:r w:rsidR="00A23DCD" w:rsidRPr="006D174E">
              <w:rPr>
                <w:rFonts w:ascii="Times New Roman" w:hAnsi="Times New Roman" w:cs="Times New Roman"/>
                <w:color w:val="000000"/>
                <w:sz w:val="20"/>
                <w:szCs w:val="20"/>
                <w:lang w:val="lt-LT"/>
              </w:rPr>
              <w:t>9</w:t>
            </w:r>
          </w:p>
          <w:p w14:paraId="353A9010" w14:textId="29382C39" w:rsidR="00D600D4" w:rsidRPr="006D174E" w:rsidRDefault="00D600D4">
            <w:pPr>
              <w:widowControl w:val="0"/>
              <w:spacing w:after="0" w:line="240" w:lineRule="auto"/>
              <w:jc w:val="both"/>
              <w:rPr>
                <w:rFonts w:ascii="Times New Roman" w:hAnsi="Times New Roman" w:cs="Times New Roman"/>
                <w:color w:val="808080"/>
                <w:sz w:val="20"/>
                <w:szCs w:val="20"/>
                <w:lang w:val="lt-LT"/>
              </w:rPr>
            </w:pPr>
            <w:r w:rsidRPr="006D174E">
              <w:rPr>
                <w:rFonts w:ascii="Times New Roman" w:hAnsi="Times New Roman" w:cs="Times New Roman"/>
                <w:color w:val="000000"/>
                <w:sz w:val="20"/>
                <w:szCs w:val="20"/>
                <w:lang w:val="lt-LT"/>
              </w:rPr>
              <w:t>R-03-001-06-03-02-</w:t>
            </w:r>
            <w:r w:rsidR="00A23DCD" w:rsidRPr="006D174E">
              <w:rPr>
                <w:rFonts w:ascii="Times New Roman" w:hAnsi="Times New Roman" w:cs="Times New Roman"/>
                <w:color w:val="000000"/>
                <w:sz w:val="20"/>
                <w:szCs w:val="20"/>
                <w:lang w:val="lt-LT"/>
              </w:rPr>
              <w:t>10</w:t>
            </w:r>
          </w:p>
        </w:tc>
      </w:tr>
      <w:tr w:rsidR="00D600D4" w:rsidRPr="006D174E" w14:paraId="381334B8"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A3AEC81"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8FE8FB"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Matavimo vienetas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E9B009" w14:textId="77777777" w:rsidR="00D600D4" w:rsidRPr="006D174E" w:rsidRDefault="00D600D4">
            <w:pPr>
              <w:widowControl w:val="0"/>
              <w:spacing w:after="0" w:line="240" w:lineRule="auto"/>
              <w:jc w:val="both"/>
              <w:rPr>
                <w:rFonts w:ascii="Times New Roman" w:hAnsi="Times New Roman" w:cs="Times New Roman"/>
                <w:color w:val="808080"/>
                <w:sz w:val="20"/>
                <w:szCs w:val="20"/>
                <w:lang w:val="lt-LT"/>
              </w:rPr>
            </w:pPr>
            <w:r w:rsidRPr="006D174E">
              <w:rPr>
                <w:rFonts w:ascii="Times New Roman" w:hAnsi="Times New Roman" w:cs="Times New Roman"/>
                <w:sz w:val="20"/>
                <w:szCs w:val="20"/>
                <w:lang w:val="lt-LT"/>
              </w:rPr>
              <w:t>Vienetai</w:t>
            </w:r>
          </w:p>
        </w:tc>
      </w:tr>
      <w:tr w:rsidR="00D600D4" w:rsidRPr="005C500A" w14:paraId="5107FF8C"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3DA3C9A"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53BDE7" w14:textId="77777777" w:rsidR="00D600D4" w:rsidRPr="006D174E" w:rsidRDefault="00D600D4">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93E95" w14:textId="77777777" w:rsidR="00D600D4" w:rsidRPr="006D174E" w:rsidRDefault="00D600D4">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Tai Ekonomikos gaivinimo ir atsparumo didinimo priemonės bendrasis rodiklis Nr. RRFCI09, kurio paaiškinimai pateikti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r w:rsidRPr="006D174E">
              <w:rPr>
                <w:rFonts w:ascii="Times New Roman" w:hAnsi="Times New Roman" w:cs="Times New Roman"/>
                <w:sz w:val="20"/>
                <w:szCs w:val="20"/>
                <w:lang w:val="lt-LT"/>
              </w:rPr>
              <w:t xml:space="preserve"> ir Komisijos deleguotame reglamente (ES) 2021/2106 </w:t>
            </w:r>
          </w:p>
          <w:p w14:paraId="48D290C0" w14:textId="77777777" w:rsidR="00D600D4" w:rsidRPr="006D174E" w:rsidRDefault="00D600D4">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w:t>
            </w:r>
            <w:hyperlink r:id="rId30" w:history="1">
              <w:r w:rsidRPr="006D174E">
                <w:rPr>
                  <w:rStyle w:val="Hipersaitas"/>
                  <w:rFonts w:ascii="Times New Roman" w:hAnsi="Times New Roman" w:cs="Times New Roman"/>
                  <w:sz w:val="20"/>
                  <w:szCs w:val="20"/>
                  <w:lang w:val="lt-LT"/>
                </w:rPr>
                <w:t>https://eur-lex.europa.eu/legal-content/LT/TXT/?uri=CELEX%3A32021R2106&amp;qid=1654517454600</w:t>
              </w:r>
            </w:hyperlink>
            <w:r w:rsidRPr="006D174E">
              <w:rPr>
                <w:rFonts w:ascii="Times New Roman" w:hAnsi="Times New Roman" w:cs="Times New Roman"/>
                <w:sz w:val="20"/>
                <w:szCs w:val="20"/>
                <w:lang w:val="lt-LT"/>
              </w:rPr>
              <w:t>)</w:t>
            </w:r>
          </w:p>
        </w:tc>
      </w:tr>
      <w:tr w:rsidR="00D600D4" w:rsidRPr="006D174E" w14:paraId="6367DB92"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AE389FB"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10.</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14025"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769CBD" w14:textId="77777777" w:rsidR="00D600D4" w:rsidRPr="006D174E" w:rsidRDefault="00D600D4">
            <w:pPr>
              <w:spacing w:after="0" w:line="240" w:lineRule="auto"/>
              <w:jc w:val="both"/>
              <w:rPr>
                <w:rFonts w:ascii="Times New Roman" w:hAnsi="Times New Roman" w:cs="Times New Roman"/>
                <w:i/>
                <w:iCs/>
                <w:color w:val="808080"/>
                <w:sz w:val="20"/>
                <w:szCs w:val="20"/>
                <w:lang w:val="lt-LT"/>
              </w:rPr>
            </w:pPr>
            <w:r w:rsidRPr="006D174E">
              <w:rPr>
                <w:rFonts w:ascii="Times New Roman" w:hAnsi="Times New Roman" w:cs="Times New Roman"/>
                <w:sz w:val="20"/>
                <w:szCs w:val="20"/>
                <w:lang w:val="lt-LT"/>
              </w:rPr>
              <w:t xml:space="preserve">Rodiklio apskaičiavimo metodika pateikta </w:t>
            </w:r>
            <w:proofErr w:type="spellStart"/>
            <w:r w:rsidRPr="006D174E">
              <w:rPr>
                <w:rFonts w:ascii="Times New Roman" w:hAnsi="Times New Roman" w:cs="Times New Roman"/>
                <w:sz w:val="20"/>
                <w:szCs w:val="20"/>
                <w:lang w:val="lt-LT"/>
              </w:rPr>
              <w:t>Guidance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common</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indicators</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of</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the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Recovery</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and</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Resilience</w:t>
            </w:r>
            <w:proofErr w:type="spellEnd"/>
            <w:r w:rsidRPr="006D174E">
              <w:rPr>
                <w:rFonts w:ascii="Times New Roman" w:hAnsi="Times New Roman" w:cs="Times New Roman"/>
                <w:sz w:val="20"/>
                <w:szCs w:val="20"/>
                <w:lang w:val="lt-LT"/>
              </w:rPr>
              <w:t xml:space="preserve"> </w:t>
            </w:r>
            <w:proofErr w:type="spellStart"/>
            <w:r w:rsidRPr="006D174E">
              <w:rPr>
                <w:rFonts w:ascii="Times New Roman" w:hAnsi="Times New Roman" w:cs="Times New Roman"/>
                <w:sz w:val="20"/>
                <w:szCs w:val="20"/>
                <w:lang w:val="lt-LT"/>
              </w:rPr>
              <w:t>Facility</w:t>
            </w:r>
            <w:proofErr w:type="spellEnd"/>
          </w:p>
        </w:tc>
      </w:tr>
      <w:tr w:rsidR="00D600D4" w:rsidRPr="005C500A" w14:paraId="6FFA0D53"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25F52DF"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FAFEE4"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114E69" w14:textId="77777777" w:rsidR="00D600D4" w:rsidRPr="006D174E" w:rsidRDefault="00D600D4">
            <w:pPr>
              <w:widowControl w:val="0"/>
              <w:spacing w:after="0" w:line="240" w:lineRule="auto"/>
              <w:jc w:val="both"/>
              <w:rPr>
                <w:rFonts w:ascii="Times New Roman" w:hAnsi="Times New Roman" w:cs="Times New Roman"/>
                <w:i/>
                <w:iCs/>
                <w:color w:val="FF0000"/>
                <w:sz w:val="20"/>
                <w:szCs w:val="20"/>
                <w:lang w:val="lt-LT"/>
              </w:rPr>
            </w:pPr>
            <w:r w:rsidRPr="006D174E">
              <w:rPr>
                <w:rFonts w:ascii="Times New Roman" w:hAnsi="Times New Roman" w:cs="Times New Roman"/>
                <w:sz w:val="20"/>
                <w:szCs w:val="20"/>
                <w:lang w:val="lt-LT"/>
              </w:rPr>
              <w:t>Įmonės turi būti skaičiuojamos pagal dydį: mažos ir labai mažos, vidutinės, didelės</w:t>
            </w:r>
          </w:p>
        </w:tc>
      </w:tr>
      <w:tr w:rsidR="00D600D4" w:rsidRPr="006D174E" w14:paraId="4F64DA9C"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6DE1AAB" w14:textId="77777777" w:rsidR="00D600D4" w:rsidRPr="006D174E" w:rsidRDefault="00D600D4">
            <w:pPr>
              <w:widowControl w:val="0"/>
              <w:spacing w:after="0" w:line="240" w:lineRule="auto"/>
              <w:rPr>
                <w:rFonts w:ascii="Times New Roman" w:hAnsi="Times New Roman" w:cs="Times New Roman"/>
                <w:sz w:val="20"/>
                <w:szCs w:val="20"/>
                <w:lang w:val="lt-LT"/>
              </w:rPr>
            </w:pPr>
            <w:bookmarkStart w:id="2" w:name="_Hlk94876090"/>
            <w:r w:rsidRPr="006D174E">
              <w:rPr>
                <w:rFonts w:ascii="Times New Roman" w:hAnsi="Times New Roman" w:cs="Times New Roman"/>
                <w:sz w:val="20"/>
                <w:szCs w:val="20"/>
                <w:lang w:val="lt-LT"/>
              </w:rPr>
              <w:t>12.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B1F327"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CA019F"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Rodiklis neturi siektinų reikšmių. Duomenys bus renkami iš susijusių reformų ir </w:t>
            </w:r>
            <w:r w:rsidRPr="006D174E">
              <w:rPr>
                <w:rFonts w:ascii="Times New Roman" w:hAnsi="Times New Roman" w:cs="Times New Roman"/>
                <w:sz w:val="20"/>
                <w:szCs w:val="20"/>
                <w:lang w:val="lt-LT"/>
              </w:rPr>
              <w:lastRenderedPageBreak/>
              <w:t xml:space="preserve">investicijų rodiklių </w:t>
            </w:r>
          </w:p>
          <w:p w14:paraId="2AAD24AD" w14:textId="7CFAF2B8"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eastAsia="lt-LT"/>
              </w:rPr>
              <w:t>Du kartus per metus kartu su projekto veiklos ataskaitomis</w:t>
            </w:r>
            <w:r w:rsidR="009B0748" w:rsidRPr="006D174E">
              <w:rPr>
                <w:rFonts w:ascii="Times New Roman" w:hAnsi="Times New Roman" w:cs="Times New Roman"/>
                <w:sz w:val="20"/>
                <w:szCs w:val="20"/>
                <w:lang w:val="lt-LT" w:eastAsia="lt-LT"/>
              </w:rPr>
              <w:t xml:space="preserve">. </w:t>
            </w:r>
            <w:r w:rsidRPr="006D174E">
              <w:rPr>
                <w:rFonts w:ascii="Times New Roman" w:hAnsi="Times New Roman" w:cs="Times New Roman"/>
                <w:sz w:val="20"/>
                <w:szCs w:val="20"/>
                <w:lang w:val="lt-LT" w:eastAsia="lt-LT"/>
              </w:rPr>
              <w:t>Ataskaitinis laikotarpis nuo projekto įgyvendinimo pradžios iki 2027 m. vasario mėn.</w:t>
            </w:r>
          </w:p>
        </w:tc>
      </w:tr>
      <w:bookmarkEnd w:id="2"/>
      <w:tr w:rsidR="00D600D4" w:rsidRPr="006D174E" w14:paraId="40B6A347"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B2383BD"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13.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81C72C"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Pirminis duomenų šaltinis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C2B0D6" w14:textId="77777777" w:rsidR="00D600D4" w:rsidRPr="006D174E" w:rsidRDefault="00D600D4">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Pirminis duomenų šaltinis </w:t>
            </w:r>
            <w:r w:rsidRPr="006D174E">
              <w:rPr>
                <w:rFonts w:ascii="Times New Roman" w:hAnsi="Times New Roman" w:cs="Times New Roman"/>
                <w:sz w:val="20"/>
                <w:szCs w:val="20"/>
                <w:lang w:val="lt-LT" w:eastAsia="lt-LT"/>
              </w:rPr>
              <w:t>–</w:t>
            </w:r>
            <w:r w:rsidRPr="006D174E">
              <w:rPr>
                <w:rFonts w:ascii="Times New Roman" w:hAnsi="Times New Roman" w:cs="Times New Roman"/>
                <w:sz w:val="20"/>
                <w:szCs w:val="20"/>
                <w:lang w:val="lt-LT"/>
              </w:rPr>
              <w:t xml:space="preserve"> projektų veiklos ataskaitos</w:t>
            </w:r>
          </w:p>
          <w:p w14:paraId="2D06D105" w14:textId="77777777" w:rsidR="00D600D4" w:rsidRPr="006D174E" w:rsidRDefault="00D600D4">
            <w:pPr>
              <w:spacing w:after="0" w:line="240" w:lineRule="auto"/>
              <w:jc w:val="both"/>
              <w:rPr>
                <w:rFonts w:ascii="Times New Roman" w:hAnsi="Times New Roman" w:cs="Times New Roman"/>
                <w:sz w:val="20"/>
                <w:szCs w:val="20"/>
                <w:lang w:val="lt-LT"/>
              </w:rPr>
            </w:pPr>
          </w:p>
          <w:p w14:paraId="798D6708" w14:textId="77777777" w:rsidR="00D600D4" w:rsidRPr="006D174E" w:rsidRDefault="00D600D4">
            <w:pPr>
              <w:spacing w:after="0" w:line="240" w:lineRule="auto"/>
              <w:jc w:val="both"/>
              <w:rPr>
                <w:rFonts w:ascii="Times New Roman" w:hAnsi="Times New Roman" w:cs="Times New Roman"/>
                <w:sz w:val="20"/>
                <w:szCs w:val="20"/>
                <w:lang w:val="lt-LT"/>
              </w:rPr>
            </w:pPr>
          </w:p>
        </w:tc>
      </w:tr>
      <w:tr w:rsidR="00D600D4" w:rsidRPr="005C500A" w14:paraId="7F4303A2" w14:textId="77777777">
        <w:trPr>
          <w:trHeight w:val="332"/>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9A2C0EC"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CFE751"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E9D023" w14:textId="77777777" w:rsidR="00D600D4" w:rsidRPr="006D174E" w:rsidRDefault="00D600D4">
            <w:pPr>
              <w:widowControl w:val="0"/>
              <w:spacing w:after="0" w:line="240" w:lineRule="auto"/>
              <w:jc w:val="both"/>
              <w:rPr>
                <w:rFonts w:ascii="Times New Roman" w:hAnsi="Times New Roman" w:cs="Times New Roman"/>
                <w:color w:val="000000"/>
                <w:sz w:val="20"/>
                <w:szCs w:val="20"/>
                <w:lang w:val="lt-LT" w:eastAsia="lt-LT"/>
              </w:rPr>
            </w:pPr>
            <w:r w:rsidRPr="006D174E">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29E2B405" w14:textId="77777777" w:rsidR="00D600D4" w:rsidRPr="006D174E" w:rsidRDefault="00D600D4">
            <w:pPr>
              <w:widowControl w:val="0"/>
              <w:spacing w:after="0" w:line="240" w:lineRule="auto"/>
              <w:jc w:val="both"/>
              <w:rPr>
                <w:rFonts w:ascii="Times New Roman" w:hAnsi="Times New Roman" w:cs="Times New Roman"/>
                <w:color w:val="000000"/>
                <w:sz w:val="20"/>
                <w:szCs w:val="20"/>
                <w:lang w:val="lt-LT" w:eastAsia="lt-LT"/>
              </w:rPr>
            </w:pPr>
          </w:p>
          <w:p w14:paraId="7920ED78" w14:textId="77777777" w:rsidR="00D600D4" w:rsidRPr="006D174E" w:rsidRDefault="00D600D4">
            <w:pPr>
              <w:widowControl w:val="0"/>
              <w:spacing w:after="0" w:line="240" w:lineRule="auto"/>
              <w:jc w:val="both"/>
              <w:rPr>
                <w:rFonts w:ascii="Times New Roman" w:hAnsi="Times New Roman" w:cs="Times New Roman"/>
                <w:i/>
                <w:iCs/>
                <w:color w:val="808080"/>
                <w:sz w:val="20"/>
                <w:szCs w:val="20"/>
                <w:lang w:val="lt-LT"/>
              </w:rPr>
            </w:pPr>
          </w:p>
        </w:tc>
      </w:tr>
      <w:tr w:rsidR="00D600D4" w:rsidRPr="006D174E" w14:paraId="29F4C00B"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8EF658C" w14:textId="77777777" w:rsidR="00D600D4" w:rsidRPr="006D174E" w:rsidRDefault="00D600D4">
            <w:pPr>
              <w:widowControl w:val="0"/>
              <w:spacing w:after="0" w:line="240" w:lineRule="auto"/>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1783E7" w14:textId="77777777" w:rsidR="00D600D4" w:rsidRPr="006D174E" w:rsidRDefault="00D600D4">
            <w:pPr>
              <w:widowControl w:val="0"/>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Kita svarbi informacija</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2BF8CD" w14:textId="77777777" w:rsidR="00D600D4" w:rsidRPr="006D174E" w:rsidRDefault="00D600D4">
            <w:pPr>
              <w:widowControl w:val="0"/>
              <w:spacing w:after="0" w:line="240" w:lineRule="auto"/>
              <w:jc w:val="both"/>
              <w:rPr>
                <w:rFonts w:ascii="Times New Roman" w:eastAsia="Calibri" w:hAnsi="Times New Roman" w:cs="Times New Roman"/>
                <w:sz w:val="20"/>
                <w:szCs w:val="20"/>
                <w:lang w:val="lt-LT" w:eastAsia="lt-LT" w:bidi="lt-LT"/>
              </w:rPr>
            </w:pPr>
            <w:r w:rsidRPr="006D174E">
              <w:rPr>
                <w:rFonts w:ascii="Times New Roman" w:hAnsi="Times New Roman" w:cs="Times New Roman"/>
                <w:iCs/>
                <w:sz w:val="20"/>
                <w:szCs w:val="20"/>
                <w:lang w:val="lt-LT"/>
              </w:rPr>
              <w:t xml:space="preserve">Ekonomikos gaivinimo ir atsparumo didinimo plano „Naujos kartos Lietuva“ bendrasis rodiklis </w:t>
            </w:r>
            <w:r w:rsidRPr="006D174E">
              <w:rPr>
                <w:rFonts w:ascii="Times New Roman" w:hAnsi="Times New Roman" w:cs="Times New Roman"/>
                <w:color w:val="222222"/>
                <w:sz w:val="20"/>
                <w:szCs w:val="20"/>
                <w:shd w:val="clear" w:color="auto" w:fill="FFFFFF"/>
                <w:lang w:val="lt-LT"/>
              </w:rPr>
              <w:t>RRFCI09</w:t>
            </w:r>
          </w:p>
        </w:tc>
      </w:tr>
    </w:tbl>
    <w:p w14:paraId="2DFB7BBD" w14:textId="51398E7A" w:rsidR="000C284E" w:rsidRPr="006D174E" w:rsidRDefault="000C284E" w:rsidP="00B00E1C">
      <w:pPr>
        <w:jc w:val="both"/>
        <w:rPr>
          <w:rFonts w:ascii="Times New Roman" w:hAnsi="Times New Roman" w:cs="Times New Roman"/>
          <w:sz w:val="20"/>
          <w:szCs w:val="20"/>
          <w:lang w:val="lt-LT"/>
        </w:rPr>
      </w:pPr>
    </w:p>
    <w:p w14:paraId="281BB444" w14:textId="4B3B64C6" w:rsidR="000C284E" w:rsidRPr="006D174E" w:rsidRDefault="000C284E">
      <w:pPr>
        <w:rPr>
          <w:rFonts w:ascii="Times New Roman" w:hAnsi="Times New Roman" w:cs="Times New Roman"/>
          <w:sz w:val="20"/>
          <w:szCs w:val="20"/>
          <w:lang w:val="lt-LT"/>
        </w:rPr>
      </w:pPr>
    </w:p>
    <w:p w14:paraId="61533C34" w14:textId="6A0AEB48" w:rsidR="00556D6E" w:rsidRPr="006D174E" w:rsidRDefault="00556D6E" w:rsidP="00B00E1C">
      <w:pPr>
        <w:jc w:val="both"/>
        <w:rPr>
          <w:rFonts w:ascii="Times New Roman" w:hAnsi="Times New Roman" w:cs="Times New Roman"/>
          <w:sz w:val="20"/>
          <w:szCs w:val="20"/>
          <w:lang w:val="lt-LT"/>
        </w:rPr>
      </w:pPr>
    </w:p>
    <w:p w14:paraId="3FF11DAC" w14:textId="0A928317" w:rsidR="00556D6E" w:rsidRPr="006D174E" w:rsidRDefault="00556D6E">
      <w:pPr>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6"/>
        <w:gridCol w:w="5127"/>
        <w:gridCol w:w="7619"/>
      </w:tblGrid>
      <w:tr w:rsidR="000E2658" w:rsidRPr="006D174E" w14:paraId="1CAEF202" w14:textId="77777777" w:rsidTr="000E2658">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0935918" w14:textId="5D675A3E"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sz w:val="20"/>
                <w:szCs w:val="20"/>
                <w:lang w:val="lt-LT"/>
              </w:rPr>
              <w:br w:type="page"/>
            </w:r>
            <w:r w:rsidRPr="006D174E">
              <w:rPr>
                <w:rFonts w:ascii="Times New Roman" w:hAnsi="Times New Roman" w:cs="Times New Roman"/>
                <w:b/>
                <w:bCs/>
                <w:sz w:val="20"/>
                <w:szCs w:val="20"/>
                <w:lang w:val="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3FCDD8CB"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702ACE0"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Kodas</w:t>
            </w:r>
          </w:p>
        </w:tc>
      </w:tr>
      <w:tr w:rsidR="000E2658" w:rsidRPr="006D174E" w14:paraId="23427358"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E86E807"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8804251" w14:textId="77777777"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Asignavimų valdytojas - </w:t>
            </w:r>
          </w:p>
          <w:p w14:paraId="0B7CD4F4" w14:textId="77777777"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F02389B" w14:textId="77777777"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31.900.2763</w:t>
            </w:r>
          </w:p>
        </w:tc>
      </w:tr>
      <w:tr w:rsidR="000E2658" w:rsidRPr="006D174E" w14:paraId="17731335" w14:textId="77777777" w:rsidTr="000E2658">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74FB310"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2E71BD0" w14:textId="2F04CD6E"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Nacionalinio pažangos plano strateginis tikslas – 6 tikslas.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722A725" w14:textId="77777777"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w:t>
            </w:r>
          </w:p>
        </w:tc>
      </w:tr>
      <w:tr w:rsidR="000E2658" w:rsidRPr="006D174E" w14:paraId="735B1929"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4B486C9"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C1D04E9" w14:textId="55AF9BEB"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Nacionalinio pažangos plano uždavinys – </w:t>
            </w:r>
            <w:r w:rsidRPr="006D174E">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05260E0" w14:textId="77777777"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NPP-06-03</w:t>
            </w:r>
          </w:p>
        </w:tc>
      </w:tr>
      <w:tr w:rsidR="000E2658" w:rsidRPr="006D174E" w14:paraId="58E48C5A"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8E1250C"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3144B65" w14:textId="3542462B"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programa – </w:t>
            </w: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C9D481F" w14:textId="77777777" w:rsidR="000E2658" w:rsidRPr="006D174E" w:rsidRDefault="000E2658" w:rsidP="000E2658">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0E2658" w:rsidRPr="006D174E" w14:paraId="4AD2727A"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E93049"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lastRenderedPageBreak/>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32F6B9" w14:textId="448151FE"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uždavinys – </w:t>
            </w: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42FDA31" w14:textId="77777777" w:rsidR="000E2658" w:rsidRPr="006D174E" w:rsidRDefault="000E2658" w:rsidP="000E2658">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0E2658" w:rsidRPr="006D174E" w14:paraId="7FDE634E"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67E82A6" w14:textId="77777777" w:rsidR="000E2658" w:rsidRPr="006D174E" w:rsidRDefault="000E2658" w:rsidP="000E2658">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75355F4" w14:textId="3A741E4C" w:rsidR="000E2658" w:rsidRPr="006D174E" w:rsidRDefault="000E2658" w:rsidP="000E265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priemonė – </w:t>
            </w:r>
            <w:r w:rsidRPr="006D174E">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231536A7" w14:textId="77777777" w:rsidR="000E2658" w:rsidRPr="006D174E" w:rsidRDefault="000E2658" w:rsidP="000E2658">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E729A0" w:rsidRPr="006D174E" w14:paraId="5354EBC6" w14:textId="77777777" w:rsidTr="000E2658">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194A1D9" w14:textId="77777777" w:rsidR="00E729A0" w:rsidRPr="006D174E" w:rsidRDefault="00E729A0" w:rsidP="00E729A0">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11B4B6" w14:textId="44A1785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Rodiklio pavadinimas – </w:t>
            </w:r>
            <w:r w:rsidR="004D4FF8" w:rsidRPr="006D174E">
              <w:rPr>
                <w:rFonts w:ascii="Times New Roman" w:hAnsi="Times New Roman" w:cs="Times New Roman"/>
                <w:sz w:val="20"/>
                <w:szCs w:val="20"/>
                <w:lang w:val="lt-LT"/>
              </w:rPr>
              <w:t>rezultato</w:t>
            </w:r>
            <w:r w:rsidRPr="006D174E">
              <w:rPr>
                <w:rFonts w:ascii="Times New Roman" w:hAnsi="Times New Roman" w:cs="Times New Roman"/>
                <w:sz w:val="20"/>
                <w:szCs w:val="20"/>
                <w:lang w:val="lt-LT"/>
              </w:rPr>
              <w:t xml:space="preserve"> rodiklis – </w:t>
            </w:r>
            <w:r w:rsidR="00281A66" w:rsidRPr="006D174E">
              <w:rPr>
                <w:rFonts w:ascii="Times New Roman" w:hAnsi="Times New Roman" w:cs="Times New Roman"/>
                <w:sz w:val="20"/>
                <w:szCs w:val="20"/>
                <w:lang w:val="lt-LT"/>
              </w:rPr>
              <w:t>Lietuvos energetikos sistemos modeliavimo studija (toliau - Studija LT100)</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84E6A68" w14:textId="0800942D" w:rsidR="00E729A0" w:rsidRPr="006D174E" w:rsidRDefault="00E651AF" w:rsidP="00E729A0">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R</w:t>
            </w:r>
            <w:r w:rsidR="00E729A0" w:rsidRPr="006D174E">
              <w:rPr>
                <w:rFonts w:ascii="Times New Roman" w:hAnsi="Times New Roman" w:cs="Times New Roman"/>
                <w:iCs/>
                <w:sz w:val="20"/>
                <w:szCs w:val="20"/>
                <w:lang w:val="lt-LT"/>
              </w:rPr>
              <w:t>-03-001-06-03-02-1</w:t>
            </w:r>
            <w:r w:rsidR="000C284E" w:rsidRPr="006D174E">
              <w:rPr>
                <w:rFonts w:ascii="Times New Roman" w:hAnsi="Times New Roman" w:cs="Times New Roman"/>
                <w:iCs/>
                <w:sz w:val="20"/>
                <w:szCs w:val="20"/>
                <w:lang w:val="lt-LT"/>
              </w:rPr>
              <w:t>1</w:t>
            </w:r>
          </w:p>
        </w:tc>
      </w:tr>
      <w:tr w:rsidR="00E729A0" w:rsidRPr="006D174E" w14:paraId="3C45CB99"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BE5FC85"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115623E"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C66BBF6"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Vienetas</w:t>
            </w:r>
          </w:p>
        </w:tc>
      </w:tr>
      <w:tr w:rsidR="00E729A0" w:rsidRPr="006D174E" w14:paraId="264CC081"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CA0708A"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20A54AC"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315F0B99" w14:textId="58E69AC6" w:rsidR="00E729A0" w:rsidRPr="006D174E" w:rsidRDefault="00327917"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Numatoma, kad bus parengta Studija LT100, kurioje atlikus visa apimantį Lietuvos energetikos sektoriaus vertinimą, bus pateikti pasiūlymai ir galimi scenarijai, numatantys galimus ekonomiškai efektyviausius ir pažangiausius būdus pasiekti, kaip Lietuvai kuo anksčiau tapti visiškai elektros energija apsirūpinančia valstybe ir kad 100 proc. suvartojamos elektros energijos Lietuvoje būtų pagaminama iš atsinaujinančių energijos išteklių. Studijos LT100 rezultatai bus įvairių energetinių modelių rinkinys, sudarysiantis bendrą Lietuvos energetikos sistemos transformacijos modelį. Naudojantis sukurtu modeliu, bus modeliuojami pagrindiniai transformacijos scenarijai.</w:t>
            </w:r>
            <w:r w:rsidRPr="006D174E">
              <w:rPr>
                <w:rStyle w:val="ui-provider"/>
                <w:lang w:val="lt-LT"/>
              </w:rPr>
              <w:t> </w:t>
            </w:r>
          </w:p>
        </w:tc>
      </w:tr>
      <w:tr w:rsidR="00E729A0" w:rsidRPr="006D174E" w14:paraId="26005162"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981D91F"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728BBB1" w14:textId="174BC784" w:rsidR="00E729A0" w:rsidRPr="006D174E" w:rsidRDefault="00E729A0" w:rsidP="004D4FF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60B54AB8"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Vertinama, kad rodiklis pasiektas parengus Studiją LT100 </w:t>
            </w:r>
          </w:p>
        </w:tc>
      </w:tr>
      <w:tr w:rsidR="00E729A0" w:rsidRPr="005C500A" w14:paraId="15A594DE"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53EDC96"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7A16B58"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p w14:paraId="569FC464" w14:textId="77777777" w:rsidR="00E729A0" w:rsidRPr="006D174E" w:rsidRDefault="00E729A0" w:rsidP="00E729A0">
            <w:pPr>
              <w:jc w:val="both"/>
              <w:rPr>
                <w:rFonts w:ascii="Times New Roman" w:hAnsi="Times New Roman" w:cs="Times New Roman"/>
                <w:sz w:val="20"/>
                <w:szCs w:val="20"/>
                <w:lang w:val="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8C12647" w14:textId="77777777" w:rsidR="009B1A00" w:rsidRPr="006D174E" w:rsidRDefault="009B1A00" w:rsidP="002D2997">
            <w:pPr>
              <w:spacing w:after="0" w:line="240" w:lineRule="auto"/>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Rodiklį sudaro Studija LT100, apimanti:</w:t>
            </w:r>
          </w:p>
          <w:p w14:paraId="34E657C5" w14:textId="77777777" w:rsidR="009B1A00" w:rsidRPr="006D174E" w:rsidRDefault="009B1A00" w:rsidP="002D2997">
            <w:pPr>
              <w:pStyle w:val="Sraopastraipa"/>
              <w:numPr>
                <w:ilvl w:val="0"/>
                <w:numId w:val="9"/>
              </w:numPr>
              <w:jc w:val="both"/>
              <w:rPr>
                <w:sz w:val="20"/>
              </w:rPr>
            </w:pPr>
            <w:r w:rsidRPr="006D174E">
              <w:rPr>
                <w:sz w:val="20"/>
              </w:rPr>
              <w:t>Lietuvos elektros sektoriaus perėjimo prie 100 proc. AEI scenarijų analizę;</w:t>
            </w:r>
          </w:p>
          <w:p w14:paraId="03C20294" w14:textId="77777777" w:rsidR="009B1A00" w:rsidRPr="006D174E" w:rsidRDefault="009B1A00" w:rsidP="002D2997">
            <w:pPr>
              <w:pStyle w:val="Sraopastraipa"/>
              <w:numPr>
                <w:ilvl w:val="0"/>
                <w:numId w:val="9"/>
              </w:numPr>
              <w:jc w:val="both"/>
              <w:rPr>
                <w:sz w:val="20"/>
              </w:rPr>
            </w:pPr>
            <w:r w:rsidRPr="006D174E">
              <w:rPr>
                <w:sz w:val="20"/>
              </w:rPr>
              <w:t>Lietuvos energetikos sistemos transformacijos modelį;</w:t>
            </w:r>
          </w:p>
          <w:p w14:paraId="44E98B5B" w14:textId="77777777" w:rsidR="009B1A00" w:rsidRPr="006D174E" w:rsidRDefault="009B1A00" w:rsidP="002D2997">
            <w:pPr>
              <w:pStyle w:val="Sraopastraipa"/>
              <w:numPr>
                <w:ilvl w:val="0"/>
                <w:numId w:val="9"/>
              </w:numPr>
              <w:jc w:val="both"/>
              <w:rPr>
                <w:sz w:val="20"/>
              </w:rPr>
            </w:pPr>
            <w:r w:rsidRPr="006D174E">
              <w:rPr>
                <w:sz w:val="20"/>
              </w:rPr>
              <w:t>Elektros energijos skirstymo tinklo ir jo plėtros analizę;</w:t>
            </w:r>
          </w:p>
          <w:p w14:paraId="4E94069D" w14:textId="77777777" w:rsidR="009B1A00" w:rsidRPr="006D174E" w:rsidRDefault="009B1A00" w:rsidP="002D2997">
            <w:pPr>
              <w:pStyle w:val="Sraopastraipa"/>
              <w:numPr>
                <w:ilvl w:val="0"/>
                <w:numId w:val="9"/>
              </w:numPr>
              <w:jc w:val="both"/>
              <w:rPr>
                <w:sz w:val="20"/>
              </w:rPr>
            </w:pPr>
            <w:r w:rsidRPr="006D174E">
              <w:rPr>
                <w:sz w:val="20"/>
              </w:rPr>
              <w:t>Žaliojo vandenilio ir kitų atsinaujinančių dujų gamybos ir panaudojimo elektros energetikos sektoriuje galimybių vertinimą;</w:t>
            </w:r>
          </w:p>
          <w:p w14:paraId="5CA3DEC2" w14:textId="27B2C2DD" w:rsidR="00E729A0" w:rsidRPr="006D174E" w:rsidRDefault="009B1A00" w:rsidP="002D2997">
            <w:pPr>
              <w:pStyle w:val="Sraopastraipa"/>
              <w:numPr>
                <w:ilvl w:val="0"/>
                <w:numId w:val="9"/>
              </w:numPr>
              <w:jc w:val="both"/>
              <w:rPr>
                <w:sz w:val="20"/>
              </w:rPr>
            </w:pPr>
            <w:r w:rsidRPr="006D174E">
              <w:rPr>
                <w:sz w:val="20"/>
              </w:rPr>
              <w:t>ŠESD emisijų, oro kokybės ir AEI plėtros įtakos sveikatai vertinimą.</w:t>
            </w:r>
          </w:p>
        </w:tc>
      </w:tr>
      <w:tr w:rsidR="00E729A0" w:rsidRPr="006D174E" w14:paraId="565BF485"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C4CBAB4"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6A34BC0"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19E0613" w14:textId="44D696E2"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Galutinė rodiklio reikšmė ‒ 2026 m. </w:t>
            </w:r>
            <w:r w:rsidRPr="006D174E">
              <w:rPr>
                <w:rFonts w:ascii="Times New Roman" w:hAnsi="Times New Roman" w:cs="Times New Roman"/>
                <w:color w:val="000000" w:themeColor="text1"/>
                <w:sz w:val="20"/>
                <w:szCs w:val="20"/>
                <w:lang w:val="lt-LT"/>
              </w:rPr>
              <w:t>b</w:t>
            </w:r>
            <w:r w:rsidR="00112236" w:rsidRPr="006D174E">
              <w:rPr>
                <w:rFonts w:ascii="Times New Roman" w:hAnsi="Times New Roman" w:cs="Times New Roman"/>
                <w:color w:val="000000" w:themeColor="text1"/>
                <w:sz w:val="20"/>
                <w:szCs w:val="20"/>
                <w:lang w:val="lt-LT"/>
              </w:rPr>
              <w:t>alandžio</w:t>
            </w:r>
            <w:r w:rsidRPr="006D174E">
              <w:rPr>
                <w:rFonts w:ascii="Times New Roman" w:hAnsi="Times New Roman" w:cs="Times New Roman"/>
                <w:color w:val="000000" w:themeColor="text1"/>
                <w:sz w:val="20"/>
                <w:szCs w:val="20"/>
                <w:lang w:val="lt-LT"/>
              </w:rPr>
              <w:t xml:space="preserve"> 30 d.</w:t>
            </w:r>
          </w:p>
        </w:tc>
      </w:tr>
      <w:tr w:rsidR="00E729A0" w:rsidRPr="006D174E" w14:paraId="78B06392"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0C088A1"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7202EBB" w14:textId="0EB8C82E" w:rsidR="00E729A0" w:rsidRPr="006D174E" w:rsidRDefault="00E729A0" w:rsidP="004D4FF8">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Pirminis duomenų šaltinis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8ADA56F"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Studijos LT100 rengėjų parengtos ataskaitos.</w:t>
            </w:r>
          </w:p>
        </w:tc>
      </w:tr>
      <w:tr w:rsidR="00E729A0" w:rsidRPr="006D174E" w14:paraId="5AAA78AF" w14:textId="77777777" w:rsidTr="000E2658">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1E8C67C"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A1352FE"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263D335" w14:textId="6DBAF1A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Lietuvos Respublikos energetikos ministerijos Tvarios energetikos politikos grupės vadovė Lina Sveklaitė, el. paštas </w:t>
            </w:r>
            <w:hyperlink r:id="rId31" w:history="1">
              <w:r w:rsidRPr="006D174E">
                <w:rPr>
                  <w:rStyle w:val="Hipersaitas"/>
                  <w:rFonts w:ascii="Times New Roman" w:hAnsi="Times New Roman" w:cs="Times New Roman"/>
                  <w:sz w:val="20"/>
                  <w:szCs w:val="20"/>
                  <w:lang w:val="lt-LT"/>
                </w:rPr>
                <w:t>lina.sveklaite@enmin.lt</w:t>
              </w:r>
            </w:hyperlink>
            <w:r w:rsidRPr="006D174E">
              <w:rPr>
                <w:rFonts w:ascii="Times New Roman" w:hAnsi="Times New Roman" w:cs="Times New Roman"/>
                <w:sz w:val="20"/>
                <w:szCs w:val="20"/>
                <w:lang w:val="lt-LT"/>
              </w:rPr>
              <w:t>, tel. +37060246479</w:t>
            </w:r>
          </w:p>
        </w:tc>
      </w:tr>
      <w:tr w:rsidR="00E729A0" w:rsidRPr="006D174E" w14:paraId="0FAD24C4" w14:textId="77777777" w:rsidTr="000E2658">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8E4C902"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C004018" w14:textId="77777777" w:rsidR="00E729A0" w:rsidRPr="006D174E" w:rsidRDefault="00E729A0"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0A7C7EA" w14:textId="5C5951AB" w:rsidR="00E729A0" w:rsidRPr="006D174E" w:rsidRDefault="00FE086D" w:rsidP="00E729A0">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Naujas </w:t>
            </w:r>
            <w:r w:rsidR="004D4FF8" w:rsidRPr="006D174E">
              <w:rPr>
                <w:rFonts w:ascii="Times New Roman" w:hAnsi="Times New Roman" w:cs="Times New Roman"/>
                <w:sz w:val="20"/>
                <w:szCs w:val="20"/>
                <w:lang w:val="lt-LT"/>
              </w:rPr>
              <w:t>rezultato</w:t>
            </w:r>
            <w:r w:rsidRPr="006D174E">
              <w:rPr>
                <w:rFonts w:ascii="Times New Roman" w:hAnsi="Times New Roman" w:cs="Times New Roman"/>
                <w:sz w:val="20"/>
                <w:szCs w:val="20"/>
                <w:lang w:val="lt-LT"/>
              </w:rPr>
              <w:t xml:space="preserve"> rodiklis, pateiktas derinti EK dėl EGADP plano keitimo 2023 m.</w:t>
            </w:r>
          </w:p>
        </w:tc>
      </w:tr>
    </w:tbl>
    <w:p w14:paraId="006834FF" w14:textId="0ECAAFF4" w:rsidR="000C284E" w:rsidRPr="006D174E" w:rsidRDefault="000C284E" w:rsidP="000E2658">
      <w:pPr>
        <w:jc w:val="both"/>
        <w:rPr>
          <w:rFonts w:ascii="Times New Roman" w:hAnsi="Times New Roman" w:cs="Times New Roman"/>
          <w:b/>
          <w:bCs/>
          <w:sz w:val="20"/>
          <w:szCs w:val="20"/>
          <w:lang w:val="lt-LT"/>
        </w:rPr>
      </w:pPr>
    </w:p>
    <w:tbl>
      <w:tblPr>
        <w:tblW w:w="5000" w:type="pct"/>
        <w:tblCellMar>
          <w:left w:w="0" w:type="dxa"/>
          <w:right w:w="0" w:type="dxa"/>
        </w:tblCellMar>
        <w:tblLook w:val="04A0" w:firstRow="1" w:lastRow="0" w:firstColumn="1" w:lastColumn="0" w:noHBand="0" w:noVBand="1"/>
      </w:tblPr>
      <w:tblGrid>
        <w:gridCol w:w="536"/>
        <w:gridCol w:w="5127"/>
        <w:gridCol w:w="7619"/>
      </w:tblGrid>
      <w:tr w:rsidR="00A23DCD" w:rsidRPr="006D174E" w14:paraId="1388DBD5" w14:textId="77777777" w:rsidTr="004158D2">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28BDBF6"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sz w:val="20"/>
                <w:szCs w:val="20"/>
                <w:lang w:val="lt-LT"/>
              </w:rPr>
              <w:br w:type="page"/>
            </w:r>
            <w:r w:rsidRPr="006D174E">
              <w:rPr>
                <w:rFonts w:ascii="Times New Roman" w:hAnsi="Times New Roman" w:cs="Times New Roman"/>
                <w:b/>
                <w:bCs/>
                <w:sz w:val="20"/>
                <w:szCs w:val="20"/>
                <w:lang w:val="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A827329"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988E367"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Kodas</w:t>
            </w:r>
          </w:p>
        </w:tc>
      </w:tr>
      <w:tr w:rsidR="00A23DCD" w:rsidRPr="006D174E" w14:paraId="68A36F0B"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4664623"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29D5254"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Asignavimų valdytojas - </w:t>
            </w:r>
          </w:p>
          <w:p w14:paraId="486C4166"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Lietuvos Respublikos energetikos ministerija</w:t>
            </w:r>
            <w:r w:rsidRPr="006D174E"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C15BA92"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31.900.2763</w:t>
            </w:r>
          </w:p>
        </w:tc>
      </w:tr>
      <w:tr w:rsidR="00A23DCD" w:rsidRPr="006D174E" w14:paraId="380089DB" w14:textId="77777777" w:rsidTr="004158D2">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0E7EA83"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C1C848C"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Nacionalinio pažangos plano strateginis tikslas – 6 tikslas.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2D15CA59"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w:t>
            </w:r>
          </w:p>
        </w:tc>
      </w:tr>
      <w:tr w:rsidR="00A23DCD" w:rsidRPr="006D174E" w14:paraId="2F5DF6AA"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7B56204"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47DE38E"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Nacionalinio pažangos plano uždavinys – </w:t>
            </w:r>
            <w:r w:rsidRPr="006D174E">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C8FAFF3"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NPP-06-03</w:t>
            </w:r>
          </w:p>
        </w:tc>
      </w:tr>
      <w:tr w:rsidR="00A23DCD" w:rsidRPr="006D174E" w14:paraId="36C02E8A"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2CC9520"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D81BD66"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programa – </w:t>
            </w: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54BC48D" w14:textId="77777777" w:rsidR="00A23DCD" w:rsidRPr="006D174E" w:rsidRDefault="00A23DCD" w:rsidP="004158D2">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A23DCD" w:rsidRPr="006D174E" w14:paraId="61C4472D"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C62B65"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E7B6B34"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uždavinys – </w:t>
            </w: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FCC757D" w14:textId="77777777" w:rsidR="00A23DCD" w:rsidRPr="006D174E" w:rsidRDefault="00A23DCD" w:rsidP="004158D2">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A23DCD" w:rsidRPr="006D174E" w14:paraId="26A394E8"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1EB7279"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lastRenderedPageBreak/>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0935FBB"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priemonė – </w:t>
            </w:r>
            <w:r w:rsidRPr="006D174E">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0CC3F42" w14:textId="77777777" w:rsidR="00A23DCD" w:rsidRPr="006D174E" w:rsidRDefault="00A23DCD" w:rsidP="004158D2">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A23DCD" w:rsidRPr="006D174E" w14:paraId="389C73B8" w14:textId="77777777" w:rsidTr="004158D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C9443A9" w14:textId="77777777" w:rsidR="00A23DCD" w:rsidRPr="006D174E" w:rsidRDefault="00A23DCD" w:rsidP="004158D2">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F49582"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pavadinimas – Pasirašyta sutarčių dėl investicijų į elektros energijos gamybos iš atsinaujinančių energijos išteklių įrenginius finansavimo iš Energijos efektyvumo fondo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81855B2" w14:textId="66760FA3" w:rsidR="00A23DCD" w:rsidRPr="006D174E" w:rsidRDefault="00A23DCD" w:rsidP="004158D2">
            <w:pPr>
              <w:jc w:val="both"/>
              <w:rPr>
                <w:rFonts w:ascii="Times New Roman" w:hAnsi="Times New Roman" w:cs="Times New Roman"/>
                <w:sz w:val="20"/>
                <w:szCs w:val="20"/>
              </w:rPr>
            </w:pPr>
            <w:r w:rsidRPr="006D174E">
              <w:rPr>
                <w:rFonts w:ascii="Times New Roman" w:hAnsi="Times New Roman" w:cs="Times New Roman"/>
                <w:iCs/>
                <w:sz w:val="20"/>
                <w:szCs w:val="20"/>
                <w:lang w:val="lt-LT"/>
              </w:rPr>
              <w:t>R-03-001-06-03-02-1</w:t>
            </w:r>
            <w:r w:rsidRPr="006D174E">
              <w:rPr>
                <w:rFonts w:ascii="Times New Roman" w:hAnsi="Times New Roman" w:cs="Times New Roman"/>
                <w:iCs/>
                <w:sz w:val="20"/>
                <w:szCs w:val="20"/>
              </w:rPr>
              <w:t>2</w:t>
            </w:r>
          </w:p>
        </w:tc>
      </w:tr>
      <w:tr w:rsidR="00A23DCD" w:rsidRPr="006D174E" w14:paraId="46B2D729"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5101C74"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6207A57"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7021A2C"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MW</w:t>
            </w:r>
          </w:p>
        </w:tc>
      </w:tr>
      <w:tr w:rsidR="00A23DCD" w:rsidRPr="006D174E" w14:paraId="1DBC059A"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5F51D2E"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76D4D05"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77309473" w14:textId="77777777" w:rsidR="00A23DCD" w:rsidRPr="006D174E" w:rsidRDefault="00A23DCD" w:rsidP="004158D2">
            <w:pPr>
              <w:jc w:val="both"/>
              <w:rPr>
                <w:rFonts w:ascii="Times New Roman" w:hAnsi="Times New Roman" w:cs="Times New Roman"/>
                <w:sz w:val="20"/>
                <w:szCs w:val="20"/>
                <w:lang w:val="lt-LT"/>
              </w:rPr>
            </w:pPr>
          </w:p>
        </w:tc>
      </w:tr>
      <w:tr w:rsidR="00A23DCD" w:rsidRPr="005C500A" w14:paraId="6F358D18"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12FA84E"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C589D7E"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p w14:paraId="5E9EA67D" w14:textId="77777777" w:rsidR="00A23DCD" w:rsidRPr="006D174E" w:rsidRDefault="00A23DCD" w:rsidP="004158D2">
            <w:pPr>
              <w:jc w:val="both"/>
              <w:rPr>
                <w:rFonts w:ascii="Times New Roman" w:hAnsi="Times New Roman" w:cs="Times New Roman"/>
                <w:sz w:val="20"/>
                <w:szCs w:val="20"/>
                <w:lang w:val="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076600B3" w14:textId="4F7D3A2A" w:rsidR="00F9270A" w:rsidRPr="006D174E" w:rsidRDefault="00A23DCD" w:rsidP="0084675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Sudarytose sutartyse su galutiniais gavėjais dėl investicijų į elektros energijos gamybos iš atsinaujinančių energijos išteklių įrenginius finansavimo iš Energijos efektyvumo fondo numatytų sukurti/įsigyti įrenginių galios, išreikštos megavatais, suma. </w:t>
            </w:r>
          </w:p>
        </w:tc>
      </w:tr>
      <w:tr w:rsidR="00A23DCD" w:rsidRPr="006D174E" w14:paraId="2567205E"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72C927"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29BCBAF"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p w14:paraId="5DE1F5C7" w14:textId="77777777" w:rsidR="00A23DCD" w:rsidRPr="006D174E" w:rsidRDefault="00A23DCD" w:rsidP="004158D2">
            <w:pPr>
              <w:jc w:val="both"/>
              <w:rPr>
                <w:rFonts w:ascii="Times New Roman" w:hAnsi="Times New Roman" w:cs="Times New Roman"/>
                <w:sz w:val="20"/>
                <w:szCs w:val="20"/>
                <w:lang w:val="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409EC137"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Nėra</w:t>
            </w:r>
          </w:p>
        </w:tc>
      </w:tr>
      <w:tr w:rsidR="00A23DCD" w:rsidRPr="00E804B0" w14:paraId="4E88A121"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0517145"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F73239B"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1914ECB" w14:textId="54FD6926" w:rsidR="00A23DCD" w:rsidRPr="006D174E" w:rsidRDefault="00A23DCD" w:rsidP="00ED144A">
            <w:pPr>
              <w:jc w:val="both"/>
              <w:rPr>
                <w:rFonts w:ascii="Times New Roman" w:hAnsi="Times New Roman" w:cs="Times New Roman"/>
                <w:color w:val="000000" w:themeColor="text1"/>
                <w:sz w:val="20"/>
                <w:szCs w:val="20"/>
                <w:lang w:val="lt-LT"/>
              </w:rPr>
            </w:pPr>
            <w:r w:rsidRPr="006D174E">
              <w:rPr>
                <w:rFonts w:ascii="Times New Roman" w:hAnsi="Times New Roman" w:cs="Times New Roman"/>
                <w:sz w:val="20"/>
                <w:szCs w:val="20"/>
                <w:lang w:val="lt-LT"/>
              </w:rPr>
              <w:t xml:space="preserve">Galutinė siekiama rodiklio reikšmė ‒ </w:t>
            </w:r>
            <w:r w:rsidR="00012A6D" w:rsidRPr="006D174E">
              <w:rPr>
                <w:rFonts w:ascii="Times New Roman" w:hAnsi="Times New Roman" w:cs="Times New Roman"/>
                <w:sz w:val="20"/>
                <w:szCs w:val="20"/>
                <w:lang w:val="lt-LT"/>
              </w:rPr>
              <w:t>604,69</w:t>
            </w:r>
            <w:r w:rsidRPr="006D174E">
              <w:rPr>
                <w:rFonts w:ascii="Times New Roman" w:hAnsi="Times New Roman" w:cs="Times New Roman"/>
                <w:sz w:val="20"/>
                <w:szCs w:val="20"/>
                <w:lang w:val="lt-LT"/>
              </w:rPr>
              <w:t xml:space="preserve"> </w:t>
            </w:r>
            <w:r w:rsidRPr="00DD7F1B">
              <w:rPr>
                <w:rFonts w:ascii="Times New Roman" w:hAnsi="Times New Roman" w:cs="Times New Roman"/>
                <w:sz w:val="20"/>
                <w:szCs w:val="20"/>
                <w:lang w:val="lt-LT"/>
              </w:rPr>
              <w:t>MW</w:t>
            </w:r>
            <w:r w:rsidR="00E804B0" w:rsidRPr="00DD7F1B">
              <w:rPr>
                <w:rFonts w:ascii="Times New Roman" w:hAnsi="Times New Roman" w:cs="Times New Roman"/>
                <w:sz w:val="20"/>
                <w:szCs w:val="20"/>
                <w:lang w:val="lt-LT"/>
              </w:rPr>
              <w:t xml:space="preserve"> (tiek</w:t>
            </w:r>
            <w:r w:rsidR="009C286C" w:rsidRPr="00DD7F1B">
              <w:rPr>
                <w:rFonts w:ascii="Times New Roman" w:hAnsi="Times New Roman" w:cs="Times New Roman"/>
                <w:sz w:val="20"/>
                <w:szCs w:val="20"/>
                <w:lang w:val="lt-LT"/>
              </w:rPr>
              <w:t xml:space="preserve"> </w:t>
            </w:r>
            <w:r w:rsidR="009C286C" w:rsidRPr="00DD7F1B">
              <w:rPr>
                <w:rFonts w:asciiTheme="majorBidi" w:hAnsiTheme="majorBidi" w:cstheme="majorBidi"/>
                <w:sz w:val="20"/>
                <w:lang w:val="lt-LT"/>
              </w:rPr>
              <w:t>atsinaujinančių išteklių energijos bendrij</w:t>
            </w:r>
            <w:r w:rsidR="000558D2" w:rsidRPr="00DD7F1B">
              <w:rPr>
                <w:rFonts w:asciiTheme="majorBidi" w:hAnsiTheme="majorBidi" w:cstheme="majorBidi"/>
                <w:sz w:val="20"/>
                <w:lang w:val="lt-LT"/>
              </w:rPr>
              <w:t>ų</w:t>
            </w:r>
            <w:r w:rsidR="009C286C" w:rsidRPr="00DD7F1B">
              <w:rPr>
                <w:rFonts w:asciiTheme="majorBidi" w:hAnsiTheme="majorBidi" w:cstheme="majorBidi"/>
                <w:sz w:val="20"/>
                <w:lang w:val="lt-LT"/>
              </w:rPr>
              <w:t xml:space="preserve"> ir (arba) piliečių energetikos bendrij</w:t>
            </w:r>
            <w:r w:rsidR="000558D2" w:rsidRPr="00DD7F1B">
              <w:rPr>
                <w:rFonts w:asciiTheme="majorBidi" w:hAnsiTheme="majorBidi" w:cstheme="majorBidi"/>
                <w:sz w:val="20"/>
                <w:lang w:val="lt-LT"/>
              </w:rPr>
              <w:t>ų, t</w:t>
            </w:r>
            <w:r w:rsidR="009332B5" w:rsidRPr="00DD7F1B">
              <w:rPr>
                <w:rFonts w:asciiTheme="majorBidi" w:hAnsiTheme="majorBidi" w:cstheme="majorBidi"/>
                <w:sz w:val="20"/>
                <w:lang w:val="lt-LT"/>
              </w:rPr>
              <w:t>iek privačiųjų ir</w:t>
            </w:r>
            <w:r w:rsidR="009332B5">
              <w:rPr>
                <w:rFonts w:asciiTheme="majorBidi" w:hAnsiTheme="majorBidi" w:cstheme="majorBidi"/>
                <w:sz w:val="20"/>
                <w:lang w:val="lt-LT"/>
              </w:rPr>
              <w:t xml:space="preserve"> viešųjų juridinių asmenų)</w:t>
            </w:r>
            <w:r w:rsidR="00E804B0">
              <w:rPr>
                <w:rFonts w:ascii="Times New Roman" w:hAnsi="Times New Roman" w:cs="Times New Roman"/>
                <w:sz w:val="20"/>
                <w:szCs w:val="20"/>
                <w:lang w:val="lt-LT"/>
              </w:rPr>
              <w:t xml:space="preserve"> </w:t>
            </w:r>
            <w:r w:rsidRPr="006D174E">
              <w:rPr>
                <w:rFonts w:ascii="Times New Roman" w:hAnsi="Times New Roman" w:cs="Times New Roman"/>
                <w:sz w:val="20"/>
                <w:szCs w:val="20"/>
                <w:lang w:val="lt-LT"/>
              </w:rPr>
              <w:t xml:space="preserve"> Pasiekimo data 2026 m. </w:t>
            </w:r>
            <w:r w:rsidRPr="006D174E">
              <w:rPr>
                <w:rFonts w:ascii="Times New Roman" w:hAnsi="Times New Roman" w:cs="Times New Roman"/>
                <w:color w:val="000000" w:themeColor="text1"/>
                <w:sz w:val="20"/>
                <w:szCs w:val="20"/>
                <w:lang w:val="lt-LT"/>
              </w:rPr>
              <w:t>birželio 30 d.</w:t>
            </w:r>
            <w:r w:rsidR="00ED144A" w:rsidRPr="006D174E">
              <w:rPr>
                <w:rFonts w:ascii="Times New Roman" w:hAnsi="Times New Roman" w:cs="Times New Roman"/>
                <w:color w:val="000000" w:themeColor="text1"/>
                <w:sz w:val="20"/>
                <w:szCs w:val="20"/>
                <w:lang w:val="lt-LT"/>
              </w:rPr>
              <w:t xml:space="preserve"> </w:t>
            </w:r>
            <w:r w:rsidRPr="006D174E">
              <w:rPr>
                <w:rFonts w:ascii="Times New Roman" w:hAnsi="Times New Roman" w:cs="Times New Roman"/>
                <w:color w:val="000000" w:themeColor="text1"/>
                <w:sz w:val="20"/>
                <w:szCs w:val="20"/>
                <w:lang w:val="lt-LT"/>
              </w:rPr>
              <w:t xml:space="preserve">Tarpinė rodiklio reikšmė – </w:t>
            </w:r>
            <w:r w:rsidR="008546FB" w:rsidRPr="006D174E">
              <w:rPr>
                <w:rFonts w:ascii="Times New Roman" w:hAnsi="Times New Roman" w:cs="Times New Roman"/>
                <w:color w:val="000000" w:themeColor="text1"/>
                <w:sz w:val="20"/>
                <w:szCs w:val="20"/>
                <w:lang w:val="lt-LT"/>
              </w:rPr>
              <w:t>92</w:t>
            </w:r>
            <w:r w:rsidRPr="006D174E">
              <w:rPr>
                <w:rFonts w:ascii="Times New Roman" w:hAnsi="Times New Roman" w:cs="Times New Roman"/>
                <w:color w:val="000000" w:themeColor="text1"/>
                <w:sz w:val="20"/>
                <w:szCs w:val="20"/>
                <w:lang w:val="lt-LT"/>
              </w:rPr>
              <w:t xml:space="preserve"> MW</w:t>
            </w:r>
            <w:r w:rsidR="009332B5">
              <w:rPr>
                <w:rFonts w:ascii="Times New Roman" w:hAnsi="Times New Roman" w:cs="Times New Roman"/>
                <w:color w:val="000000" w:themeColor="text1"/>
                <w:sz w:val="20"/>
                <w:szCs w:val="20"/>
                <w:lang w:val="lt-LT"/>
              </w:rPr>
              <w:t xml:space="preserve"> (</w:t>
            </w:r>
            <w:r w:rsidR="00DD7F1B">
              <w:rPr>
                <w:rFonts w:ascii="Times New Roman" w:hAnsi="Times New Roman" w:cs="Times New Roman"/>
                <w:color w:val="000000" w:themeColor="text1"/>
                <w:sz w:val="20"/>
                <w:szCs w:val="20"/>
                <w:lang w:val="lt-LT"/>
              </w:rPr>
              <w:t>privačiųjų ir viešųjų juridinių asmenų)</w:t>
            </w:r>
            <w:r w:rsidRPr="006D174E">
              <w:rPr>
                <w:rFonts w:ascii="Times New Roman" w:hAnsi="Times New Roman" w:cs="Times New Roman"/>
                <w:color w:val="000000" w:themeColor="text1"/>
                <w:sz w:val="20"/>
                <w:szCs w:val="20"/>
                <w:lang w:val="lt-LT"/>
              </w:rPr>
              <w:t>. Pasiekimo data 2025 m. birželio 30 d.</w:t>
            </w:r>
          </w:p>
        </w:tc>
      </w:tr>
      <w:tr w:rsidR="00A23DCD" w:rsidRPr="006D174E" w14:paraId="27997DF3"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A9A5197"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D390F8F"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Pirminis duomenų šaltinis</w:t>
            </w:r>
          </w:p>
          <w:p w14:paraId="5116A489"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CB2EF76" w14:textId="77777777" w:rsidR="00A23DCD" w:rsidRPr="006D174E" w:rsidRDefault="00A23DCD" w:rsidP="004158D2">
            <w:pPr>
              <w:jc w:val="both"/>
              <w:rPr>
                <w:rFonts w:ascii="Times New Roman" w:hAnsi="Times New Roman" w:cs="Times New Roman"/>
                <w:sz w:val="20"/>
                <w:szCs w:val="20"/>
                <w:lang w:val="lt-LT"/>
              </w:rPr>
            </w:pPr>
          </w:p>
        </w:tc>
      </w:tr>
      <w:tr w:rsidR="00A23DCD" w:rsidRPr="005C500A" w14:paraId="46AE782C" w14:textId="77777777" w:rsidTr="002A16EE">
        <w:trPr>
          <w:trHeight w:val="716"/>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681A553"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6B03704"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21DA264" w14:textId="77777777" w:rsidR="002B66DD" w:rsidRPr="006D174E" w:rsidRDefault="002B66DD" w:rsidP="002B66DD">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Dovilė Kapačinskaitė</w:t>
            </w:r>
          </w:p>
          <w:p w14:paraId="75EBD122" w14:textId="77777777" w:rsidR="002B66DD" w:rsidRPr="006D174E" w:rsidRDefault="002B66DD" w:rsidP="002B66DD">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Lietuvos Respublikos energetikos ministerijos</w:t>
            </w:r>
          </w:p>
          <w:p w14:paraId="72C2FA76" w14:textId="77777777" w:rsidR="002B66DD" w:rsidRPr="006D174E" w:rsidRDefault="002B66DD" w:rsidP="002B66DD">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Strateginių pokyčių valdymo grupės v</w:t>
            </w:r>
            <w:r w:rsidRPr="006D174E">
              <w:rPr>
                <w:rFonts w:asciiTheme="majorBidi" w:hAnsiTheme="majorBidi" w:cstheme="majorBidi"/>
                <w:sz w:val="20"/>
                <w:szCs w:val="20"/>
                <w:lang w:val="lt-LT"/>
              </w:rPr>
              <w:t>yresnioji patarėja</w:t>
            </w:r>
          </w:p>
          <w:p w14:paraId="3D0F7D79" w14:textId="77777777" w:rsidR="002B66DD" w:rsidRPr="006D174E" w:rsidRDefault="00DD7F1B" w:rsidP="002B66DD">
            <w:pPr>
              <w:spacing w:after="0" w:line="240" w:lineRule="auto"/>
              <w:jc w:val="both"/>
              <w:rPr>
                <w:rFonts w:asciiTheme="majorBidi" w:hAnsiTheme="majorBidi" w:cstheme="majorBidi"/>
                <w:sz w:val="20"/>
                <w:szCs w:val="20"/>
                <w:lang w:val="lt-LT"/>
              </w:rPr>
            </w:pPr>
            <w:hyperlink r:id="rId32" w:history="1">
              <w:r w:rsidR="002B66DD" w:rsidRPr="006D174E">
                <w:rPr>
                  <w:rStyle w:val="Hipersaitas"/>
                  <w:rFonts w:asciiTheme="majorBidi" w:hAnsiTheme="majorBidi" w:cstheme="majorBidi"/>
                  <w:sz w:val="20"/>
                  <w:szCs w:val="20"/>
                  <w:lang w:val="lt-LT"/>
                </w:rPr>
                <w:t>dovile.kapacinskaite@enmin.lt</w:t>
              </w:r>
            </w:hyperlink>
          </w:p>
          <w:p w14:paraId="613B9ACC" w14:textId="164D677F" w:rsidR="00A23DCD" w:rsidRPr="006D174E" w:rsidRDefault="002B66DD" w:rsidP="002B66DD">
            <w:pPr>
              <w:jc w:val="both"/>
              <w:rPr>
                <w:rFonts w:ascii="Times New Roman" w:hAnsi="Times New Roman" w:cs="Times New Roman"/>
                <w:sz w:val="20"/>
                <w:szCs w:val="20"/>
                <w:lang w:val="lt-LT"/>
              </w:rPr>
            </w:pPr>
            <w:r w:rsidRPr="006D174E">
              <w:rPr>
                <w:rFonts w:asciiTheme="majorBidi" w:eastAsia="Times New Roman" w:hAnsiTheme="majorBidi" w:cstheme="majorBidi"/>
                <w:sz w:val="20"/>
                <w:szCs w:val="20"/>
                <w:lang w:val="lt-LT" w:eastAsia="lt-LT"/>
              </w:rPr>
              <w:t>M</w:t>
            </w:r>
            <w:r w:rsidRPr="006D174E">
              <w:rPr>
                <w:rFonts w:asciiTheme="majorBidi" w:hAnsiTheme="majorBidi" w:cstheme="majorBidi"/>
                <w:sz w:val="20"/>
                <w:szCs w:val="20"/>
                <w:lang w:val="lt-LT"/>
              </w:rPr>
              <w:t>ob. +370 677 40935</w:t>
            </w:r>
          </w:p>
        </w:tc>
      </w:tr>
      <w:tr w:rsidR="00A23DCD" w:rsidRPr="006D174E" w14:paraId="0C423A3D" w14:textId="77777777" w:rsidTr="004158D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E4517B0"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BAA7D67" w14:textId="77777777" w:rsidR="00A23DCD" w:rsidRPr="006D174E" w:rsidRDefault="00A23DCD" w:rsidP="004158D2">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6999050" w14:textId="7C8390F9" w:rsidR="00A23DCD" w:rsidRPr="006D174E" w:rsidRDefault="00A23DCD" w:rsidP="004158D2">
            <w:pPr>
              <w:jc w:val="both"/>
              <w:rPr>
                <w:rFonts w:ascii="Times New Roman" w:hAnsi="Times New Roman" w:cs="Times New Roman"/>
                <w:sz w:val="20"/>
                <w:szCs w:val="20"/>
                <w:lang w:val="lt-LT"/>
              </w:rPr>
            </w:pPr>
          </w:p>
        </w:tc>
      </w:tr>
      <w:tr w:rsidR="00E970D7" w:rsidRPr="006D174E" w14:paraId="139D06A8" w14:textId="77777777" w:rsidTr="00C52F94">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AD9679"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sz w:val="20"/>
                <w:szCs w:val="20"/>
                <w:lang w:val="lt-LT"/>
              </w:rPr>
              <w:br w:type="page"/>
            </w:r>
            <w:r w:rsidRPr="006D174E">
              <w:rPr>
                <w:rFonts w:ascii="Times New Roman" w:hAnsi="Times New Roman" w:cs="Times New Roman"/>
                <w:b/>
                <w:bCs/>
                <w:sz w:val="20"/>
                <w:szCs w:val="20"/>
                <w:lang w:val="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D725B3A"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7228D8C"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Kodas</w:t>
            </w:r>
          </w:p>
        </w:tc>
      </w:tr>
      <w:tr w:rsidR="00E970D7" w:rsidRPr="006D174E" w14:paraId="08EE8685" w14:textId="77777777" w:rsidTr="00C52F9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A1529DC"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8F393B1"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Asignavimų valdytojas - </w:t>
            </w:r>
          </w:p>
          <w:p w14:paraId="6375E509"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lastRenderedPageBreak/>
              <w:t>Lietuvos Respublikos energetikos ministerija</w:t>
            </w:r>
            <w:r w:rsidRPr="006D174E"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CE06E26"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lastRenderedPageBreak/>
              <w:t>31.900.2763</w:t>
            </w:r>
          </w:p>
        </w:tc>
      </w:tr>
      <w:tr w:rsidR="00E970D7" w:rsidRPr="006D174E" w14:paraId="0F2C3865" w14:textId="77777777" w:rsidTr="00C52F94">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1AB4035"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1CB0B51"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Nacionalinio pažangos plano strateginis tikslas – 6 tikslas.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57E0901"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w:t>
            </w:r>
          </w:p>
        </w:tc>
      </w:tr>
      <w:tr w:rsidR="00E970D7" w:rsidRPr="006D174E" w14:paraId="0660DE22" w14:textId="77777777" w:rsidTr="00C52F9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E7C23AE"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B718B65"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Nacionalinio pažangos plano uždavinys – </w:t>
            </w:r>
            <w:r w:rsidRPr="006D174E">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DFDA2F0"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iCs/>
                <w:sz w:val="20"/>
                <w:szCs w:val="20"/>
                <w:lang w:val="lt-LT"/>
              </w:rPr>
              <w:t>NPP-06-03</w:t>
            </w:r>
          </w:p>
        </w:tc>
      </w:tr>
      <w:tr w:rsidR="00E970D7" w:rsidRPr="006D174E" w14:paraId="7239D245" w14:textId="77777777" w:rsidTr="00C52F9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D366517"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AD0F9AC"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programa – </w:t>
            </w:r>
            <w:r w:rsidRPr="006D174E">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E071EE9" w14:textId="77777777" w:rsidR="00E970D7" w:rsidRPr="006D174E" w:rsidRDefault="00E970D7" w:rsidP="00C52F94">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 (F)</w:t>
            </w:r>
          </w:p>
        </w:tc>
      </w:tr>
      <w:tr w:rsidR="00E970D7" w:rsidRPr="006D174E" w14:paraId="76FE2550" w14:textId="77777777" w:rsidTr="00C52F9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F448433"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29057FD"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uždavinys – </w:t>
            </w:r>
            <w:r w:rsidRPr="006D174E">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268C7F58" w14:textId="77777777" w:rsidR="00E970D7" w:rsidRPr="006D174E" w:rsidRDefault="00E970D7" w:rsidP="00C52F94">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 (P)</w:t>
            </w:r>
          </w:p>
        </w:tc>
      </w:tr>
      <w:tr w:rsidR="00E970D7" w:rsidRPr="006D174E" w14:paraId="38F6DF94" w14:textId="77777777" w:rsidTr="00C52F94">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EEA5FCF"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06A317C"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Strateginio veiklos plano programos priemonė – </w:t>
            </w:r>
            <w:r w:rsidRPr="006D174E">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4F93F1C" w14:textId="77777777" w:rsidR="00E970D7" w:rsidRPr="006D174E" w:rsidRDefault="00E970D7" w:rsidP="00C52F94">
            <w:pPr>
              <w:jc w:val="both"/>
              <w:rPr>
                <w:rFonts w:ascii="Times New Roman" w:hAnsi="Times New Roman" w:cs="Times New Roman"/>
                <w:iCs/>
                <w:sz w:val="20"/>
                <w:szCs w:val="20"/>
                <w:lang w:val="lt-LT"/>
              </w:rPr>
            </w:pPr>
            <w:r w:rsidRPr="006D174E">
              <w:rPr>
                <w:rFonts w:ascii="Times New Roman" w:hAnsi="Times New Roman" w:cs="Times New Roman"/>
                <w:iCs/>
                <w:sz w:val="20"/>
                <w:szCs w:val="20"/>
                <w:lang w:val="lt-LT"/>
              </w:rPr>
              <w:t>03-001-06-03-02 (PP)</w:t>
            </w:r>
          </w:p>
        </w:tc>
      </w:tr>
      <w:tr w:rsidR="00E970D7" w:rsidRPr="006D174E" w14:paraId="508D3701" w14:textId="77777777" w:rsidTr="007127C0">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1EBF266" w14:textId="77777777" w:rsidR="00E970D7" w:rsidRPr="006D174E" w:rsidRDefault="00E970D7" w:rsidP="00C52F94">
            <w:pPr>
              <w:jc w:val="both"/>
              <w:rPr>
                <w:rFonts w:ascii="Times New Roman" w:hAnsi="Times New Roman" w:cs="Times New Roman"/>
                <w:b/>
                <w:bCs/>
                <w:sz w:val="20"/>
                <w:szCs w:val="20"/>
                <w:lang w:val="lt-LT"/>
              </w:rPr>
            </w:pPr>
            <w:r w:rsidRPr="006D174E">
              <w:rPr>
                <w:rFonts w:ascii="Times New Roman" w:hAnsi="Times New Roman" w:cs="Times New Roman"/>
                <w:b/>
                <w:bCs/>
                <w:sz w:val="20"/>
                <w:szCs w:val="20"/>
                <w:lang w:val="lt-LT"/>
              </w:rPr>
              <w:t>7.</w:t>
            </w:r>
          </w:p>
        </w:tc>
        <w:tc>
          <w:tcPr>
            <w:tcW w:w="1930" w:type="pct"/>
            <w:tcBorders>
              <w:top w:val="nil"/>
              <w:left w:val="nil"/>
              <w:bottom w:val="single" w:sz="8" w:space="0" w:color="auto"/>
              <w:right w:val="single" w:sz="8" w:space="0" w:color="auto"/>
            </w:tcBorders>
            <w:shd w:val="clear" w:color="auto" w:fill="auto"/>
            <w:tcMar>
              <w:top w:w="28" w:type="dxa"/>
              <w:left w:w="57" w:type="dxa"/>
              <w:bottom w:w="28" w:type="dxa"/>
              <w:right w:w="57" w:type="dxa"/>
            </w:tcMar>
            <w:hideMark/>
          </w:tcPr>
          <w:p w14:paraId="03BF37C2" w14:textId="5410C7DF"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Rodiklio pavadinimas </w:t>
            </w:r>
            <w:r w:rsidRPr="006D174E">
              <w:rPr>
                <w:rFonts w:asciiTheme="majorBidi" w:hAnsiTheme="majorBidi" w:cstheme="majorBidi"/>
                <w:sz w:val="20"/>
                <w:szCs w:val="20"/>
                <w:lang w:val="lt-LT"/>
              </w:rPr>
              <w:t xml:space="preserve">– </w:t>
            </w:r>
            <w:r w:rsidR="00960ABA" w:rsidRPr="00625379">
              <w:rPr>
                <w:rFonts w:asciiTheme="majorBidi" w:hAnsiTheme="majorBidi" w:cstheme="majorBidi"/>
                <w:iCs/>
                <w:sz w:val="20"/>
                <w:lang w:val="lt-LT"/>
              </w:rPr>
              <w:t xml:space="preserve">Pasirašytos sutartys su </w:t>
            </w:r>
            <w:r w:rsidR="00960ABA" w:rsidRPr="00625379">
              <w:rPr>
                <w:rFonts w:asciiTheme="majorBidi" w:hAnsiTheme="majorBidi" w:cstheme="majorBidi"/>
                <w:bCs/>
                <w:sz w:val="20"/>
                <w:lang w:val="lt-LT"/>
              </w:rPr>
              <w:t>privačiaisiais ir viešaisiais juridiniais asmenimis</w:t>
            </w:r>
            <w:r w:rsidR="00960ABA" w:rsidRPr="00625379">
              <w:rPr>
                <w:rFonts w:asciiTheme="majorBidi" w:hAnsiTheme="majorBidi" w:cstheme="majorBidi"/>
                <w:iCs/>
                <w:sz w:val="20"/>
                <w:lang w:val="lt-LT"/>
              </w:rPr>
              <w:t xml:space="preserve"> dėl investicijų į elektros energijos gamybos iš atsinaujinančių energijos išteklių įrenginius finansavimo iš Energijos efektyvumo fondo (proc</w:t>
            </w:r>
            <w:r w:rsidR="007127C0" w:rsidRPr="00625379">
              <w:rPr>
                <w:rFonts w:asciiTheme="majorBidi" w:hAnsiTheme="majorBidi" w:cstheme="majorBidi"/>
                <w:iCs/>
                <w:sz w:val="20"/>
                <w:lang w:val="lt-LT"/>
              </w:rPr>
              <w:t xml:space="preserve">. </w:t>
            </w:r>
            <w:r w:rsidR="007127C0" w:rsidRPr="00625379">
              <w:rPr>
                <w:rFonts w:asciiTheme="majorBidi" w:hAnsiTheme="majorBidi" w:cstheme="majorBidi"/>
                <w:color w:val="000000"/>
                <w:sz w:val="20"/>
                <w:lang w:val="lt-LT"/>
              </w:rPr>
              <w:t>nuo veiklai skirtos sumos su valdymo mokesčiais</w:t>
            </w:r>
            <w:r w:rsidR="007127C0" w:rsidRPr="00625379">
              <w:rPr>
                <w:rFonts w:asciiTheme="majorBidi" w:hAnsiTheme="majorBidi" w:cstheme="majorBidi"/>
                <w:iCs/>
                <w:sz w:val="20"/>
                <w:lang w:val="lt-LT"/>
              </w:rPr>
              <w:t>)</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9CAB4F6" w14:textId="12BEBC78" w:rsidR="00E970D7" w:rsidRPr="006D174E" w:rsidRDefault="00E970D7" w:rsidP="00C52F94">
            <w:pPr>
              <w:jc w:val="both"/>
              <w:rPr>
                <w:rFonts w:ascii="Times New Roman" w:hAnsi="Times New Roman" w:cs="Times New Roman"/>
                <w:sz w:val="20"/>
                <w:szCs w:val="20"/>
              </w:rPr>
            </w:pPr>
            <w:r w:rsidRPr="006D174E">
              <w:rPr>
                <w:rFonts w:ascii="Times New Roman" w:hAnsi="Times New Roman" w:cs="Times New Roman"/>
                <w:iCs/>
                <w:sz w:val="20"/>
                <w:szCs w:val="20"/>
                <w:lang w:val="lt-LT"/>
              </w:rPr>
              <w:t>R-03-001-06-03-02-13</w:t>
            </w:r>
          </w:p>
        </w:tc>
      </w:tr>
      <w:tr w:rsidR="00E970D7" w:rsidRPr="006D174E" w14:paraId="3DB1F5DD"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48401F2"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74B7FEC"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67766DC" w14:textId="24C8E59A" w:rsidR="00E970D7" w:rsidRPr="006D174E" w:rsidRDefault="00122D24"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Proc.</w:t>
            </w:r>
          </w:p>
        </w:tc>
      </w:tr>
      <w:tr w:rsidR="00E970D7" w:rsidRPr="006D174E" w14:paraId="54CB9FD3"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F32075C"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D5139B9"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60205E39" w14:textId="77777777" w:rsidR="00E970D7" w:rsidRPr="006D174E" w:rsidRDefault="00E970D7" w:rsidP="00C52F94">
            <w:pPr>
              <w:jc w:val="both"/>
              <w:rPr>
                <w:rFonts w:ascii="Times New Roman" w:hAnsi="Times New Roman" w:cs="Times New Roman"/>
                <w:sz w:val="20"/>
                <w:szCs w:val="20"/>
                <w:lang w:val="lt-LT"/>
              </w:rPr>
            </w:pPr>
          </w:p>
        </w:tc>
      </w:tr>
      <w:tr w:rsidR="00E970D7" w:rsidRPr="006D174E" w14:paraId="6024421E"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2BF49CE"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lastRenderedPageBreak/>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F7F29BF"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apskaičiavimo formulė</w:t>
            </w:r>
          </w:p>
          <w:p w14:paraId="6C7149EB" w14:textId="77777777" w:rsidR="00E970D7" w:rsidRPr="006D174E" w:rsidRDefault="00E970D7" w:rsidP="00C52F94">
            <w:pPr>
              <w:jc w:val="both"/>
              <w:rPr>
                <w:rFonts w:ascii="Times New Roman" w:hAnsi="Times New Roman" w:cs="Times New Roman"/>
                <w:sz w:val="20"/>
                <w:szCs w:val="20"/>
                <w:lang w:val="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512DABCA" w14:textId="4FA198C5" w:rsidR="00551226" w:rsidRPr="006D174E" w:rsidRDefault="00122D24" w:rsidP="006D174E">
            <w:pPr>
              <w:jc w:val="both"/>
              <w:rPr>
                <w:rFonts w:asciiTheme="majorBidi" w:hAnsiTheme="majorBidi" w:cstheme="majorBidi"/>
                <w:iCs/>
                <w:sz w:val="20"/>
                <w:szCs w:val="20"/>
                <w:lang w:val="lt-LT"/>
              </w:rPr>
            </w:pPr>
            <w:r w:rsidRPr="006D174E">
              <w:rPr>
                <w:rFonts w:asciiTheme="majorBidi" w:hAnsiTheme="majorBidi" w:cstheme="majorBidi"/>
                <w:iCs/>
                <w:sz w:val="20"/>
                <w:szCs w:val="20"/>
                <w:lang w:val="lt-LT"/>
              </w:rPr>
              <w:t xml:space="preserve">Pasirašytos sutartys su </w:t>
            </w:r>
            <w:r w:rsidRPr="006D174E">
              <w:rPr>
                <w:rFonts w:asciiTheme="majorBidi" w:hAnsiTheme="majorBidi" w:cstheme="majorBidi"/>
                <w:bCs/>
                <w:sz w:val="20"/>
                <w:szCs w:val="20"/>
                <w:lang w:val="lt-LT"/>
              </w:rPr>
              <w:t>privačiaisiais ir viešaisiais juridiniais asmenimis</w:t>
            </w:r>
            <w:r w:rsidRPr="006D174E">
              <w:rPr>
                <w:rFonts w:asciiTheme="majorBidi" w:hAnsiTheme="majorBidi" w:cstheme="majorBidi"/>
                <w:iCs/>
                <w:sz w:val="20"/>
                <w:szCs w:val="20"/>
                <w:lang w:val="lt-LT"/>
              </w:rPr>
              <w:t xml:space="preserve"> dėl investicijų į elektros energijos gamybos iš atsinaujinančių energijos išteklių įrenginius finansavimo iš Energijos efektyvumo fondo (proc.</w:t>
            </w:r>
            <w:r w:rsidR="001E3956" w:rsidRPr="006D174E">
              <w:rPr>
                <w:rFonts w:asciiTheme="majorBidi" w:hAnsiTheme="majorBidi" w:cstheme="majorBidi"/>
                <w:iCs/>
                <w:sz w:val="20"/>
                <w:szCs w:val="20"/>
                <w:lang w:val="lt-LT"/>
              </w:rPr>
              <w:t xml:space="preserve"> </w:t>
            </w:r>
            <w:r w:rsidR="001E3956" w:rsidRPr="006D174E">
              <w:rPr>
                <w:rFonts w:asciiTheme="majorBidi" w:hAnsiTheme="majorBidi" w:cstheme="majorBidi"/>
                <w:color w:val="000000"/>
                <w:sz w:val="20"/>
                <w:lang w:val="lt-LT"/>
              </w:rPr>
              <w:t>nuo veiklai skirtos sumos su valdymo mokesčiais</w:t>
            </w:r>
            <w:r w:rsidRPr="006D174E">
              <w:rPr>
                <w:rFonts w:asciiTheme="majorBidi" w:hAnsiTheme="majorBidi" w:cstheme="majorBidi"/>
                <w:iCs/>
                <w:sz w:val="20"/>
                <w:szCs w:val="20"/>
                <w:lang w:val="lt-LT"/>
              </w:rPr>
              <w:t>)</w:t>
            </w:r>
            <w:r w:rsidR="00525612" w:rsidRPr="006D174E">
              <w:rPr>
                <w:rFonts w:asciiTheme="majorBidi" w:hAnsiTheme="majorBidi" w:cstheme="majorBidi"/>
                <w:iCs/>
                <w:sz w:val="20"/>
                <w:szCs w:val="20"/>
                <w:lang w:val="lt-LT"/>
              </w:rPr>
              <w:t>:</w:t>
            </w:r>
            <w:r w:rsidR="00D06A64" w:rsidRPr="006D174E">
              <w:rPr>
                <w:rFonts w:asciiTheme="majorBidi" w:hAnsiTheme="majorBidi" w:cstheme="majorBidi"/>
                <w:iCs/>
                <w:sz w:val="20"/>
                <w:szCs w:val="20"/>
                <w:lang w:val="lt-LT"/>
              </w:rPr>
              <w:t xml:space="preserve"> </w:t>
            </w:r>
            <w:r w:rsidR="00D06A64" w:rsidRPr="006D174E">
              <w:rPr>
                <w:rFonts w:asciiTheme="majorBidi" w:hAnsiTheme="majorBidi" w:cstheme="majorBidi"/>
                <w:sz w:val="20"/>
                <w:szCs w:val="20"/>
                <w:lang w:val="lt-LT"/>
              </w:rPr>
              <w:t xml:space="preserve">20 proc. </w:t>
            </w:r>
            <w:r w:rsidR="00525612" w:rsidRPr="006D174E">
              <w:rPr>
                <w:rFonts w:asciiTheme="majorBidi" w:hAnsiTheme="majorBidi" w:cstheme="majorBidi"/>
                <w:sz w:val="20"/>
                <w:szCs w:val="20"/>
                <w:lang w:val="lt-LT"/>
              </w:rPr>
              <w:t>i</w:t>
            </w:r>
            <w:r w:rsidR="00D06A64" w:rsidRPr="006D174E">
              <w:rPr>
                <w:rFonts w:asciiTheme="majorBidi" w:hAnsiTheme="majorBidi" w:cstheme="majorBidi"/>
                <w:sz w:val="20"/>
                <w:szCs w:val="20"/>
                <w:lang w:val="lt-LT"/>
              </w:rPr>
              <w:t xml:space="preserve">ki 2025 m. II </w:t>
            </w:r>
            <w:proofErr w:type="spellStart"/>
            <w:r w:rsidR="00D06A64" w:rsidRPr="006D174E">
              <w:rPr>
                <w:rFonts w:asciiTheme="majorBidi" w:hAnsiTheme="majorBidi" w:cstheme="majorBidi"/>
                <w:sz w:val="20"/>
                <w:szCs w:val="20"/>
                <w:lang w:val="lt-LT"/>
              </w:rPr>
              <w:t>ketv</w:t>
            </w:r>
            <w:proofErr w:type="spellEnd"/>
            <w:r w:rsidR="00D06A64" w:rsidRPr="006D174E">
              <w:rPr>
                <w:rFonts w:asciiTheme="majorBidi" w:hAnsiTheme="majorBidi" w:cstheme="majorBidi"/>
                <w:sz w:val="20"/>
                <w:szCs w:val="20"/>
                <w:lang w:val="lt-LT"/>
              </w:rPr>
              <w:t xml:space="preserve">. nuo </w:t>
            </w:r>
            <w:r w:rsidR="00D06A64" w:rsidRPr="006D174E">
              <w:rPr>
                <w:rFonts w:asciiTheme="majorBidi" w:hAnsiTheme="majorBidi" w:cstheme="majorBidi"/>
                <w:bCs/>
                <w:sz w:val="20"/>
                <w:szCs w:val="20"/>
                <w:lang w:val="lt-LT"/>
              </w:rPr>
              <w:t>549</w:t>
            </w:r>
            <w:r w:rsidR="00E326E6" w:rsidRPr="006D174E">
              <w:rPr>
                <w:rFonts w:asciiTheme="majorBidi" w:hAnsiTheme="majorBidi" w:cstheme="majorBidi"/>
                <w:bCs/>
                <w:sz w:val="20"/>
                <w:szCs w:val="20"/>
                <w:lang w:val="lt-LT"/>
              </w:rPr>
              <w:t>,</w:t>
            </w:r>
            <w:r w:rsidR="00D06A64" w:rsidRPr="006D174E">
              <w:rPr>
                <w:rFonts w:asciiTheme="majorBidi" w:hAnsiTheme="majorBidi" w:cstheme="majorBidi"/>
                <w:bCs/>
                <w:sz w:val="20"/>
                <w:szCs w:val="20"/>
                <w:lang w:val="lt-LT"/>
              </w:rPr>
              <w:t>131</w:t>
            </w:r>
            <w:r w:rsidR="00E326E6" w:rsidRPr="006D174E">
              <w:rPr>
                <w:rFonts w:asciiTheme="majorBidi" w:hAnsiTheme="majorBidi" w:cstheme="majorBidi"/>
                <w:bCs/>
                <w:sz w:val="20"/>
                <w:szCs w:val="20"/>
                <w:lang w:val="lt-LT"/>
              </w:rPr>
              <w:t xml:space="preserve"> mln. Eur.</w:t>
            </w:r>
            <w:r w:rsidR="00525612" w:rsidRPr="006D174E">
              <w:rPr>
                <w:rFonts w:asciiTheme="majorBidi" w:hAnsiTheme="majorBidi" w:cstheme="majorBidi"/>
                <w:bCs/>
                <w:sz w:val="20"/>
                <w:szCs w:val="20"/>
                <w:lang w:val="lt-LT"/>
              </w:rPr>
              <w:t>;</w:t>
            </w:r>
            <w:r w:rsidR="00525612" w:rsidRPr="006D174E">
              <w:rPr>
                <w:rFonts w:asciiTheme="majorBidi" w:hAnsiTheme="majorBidi" w:cstheme="majorBidi"/>
                <w:sz w:val="20"/>
                <w:szCs w:val="20"/>
                <w:lang w:val="lt-LT"/>
              </w:rPr>
              <w:t xml:space="preserve"> iki 2026 m. II </w:t>
            </w:r>
            <w:proofErr w:type="spellStart"/>
            <w:r w:rsidR="00525612" w:rsidRPr="006D174E">
              <w:rPr>
                <w:rFonts w:asciiTheme="majorBidi" w:hAnsiTheme="majorBidi" w:cstheme="majorBidi"/>
                <w:sz w:val="20"/>
                <w:szCs w:val="20"/>
                <w:lang w:val="lt-LT"/>
              </w:rPr>
              <w:t>ketv</w:t>
            </w:r>
            <w:proofErr w:type="spellEnd"/>
            <w:r w:rsidR="00525612" w:rsidRPr="006D174E">
              <w:rPr>
                <w:rFonts w:asciiTheme="majorBidi" w:hAnsiTheme="majorBidi" w:cstheme="majorBidi"/>
                <w:sz w:val="20"/>
                <w:szCs w:val="20"/>
                <w:lang w:val="lt-LT"/>
              </w:rPr>
              <w:t xml:space="preserve">. </w:t>
            </w:r>
            <w:r w:rsidR="00525612" w:rsidRPr="006D174E">
              <w:rPr>
                <w:rFonts w:asciiTheme="majorBidi" w:hAnsiTheme="majorBidi" w:cstheme="majorBidi"/>
                <w:bCs/>
                <w:sz w:val="20"/>
                <w:szCs w:val="20"/>
                <w:lang w:val="lt-LT"/>
              </w:rPr>
              <w:t>549,131 mln. Eur.</w:t>
            </w:r>
            <w:r w:rsidR="00B17989" w:rsidRPr="006D174E">
              <w:rPr>
                <w:rFonts w:asciiTheme="majorBidi" w:hAnsiTheme="majorBidi" w:cstheme="majorBidi"/>
                <w:bCs/>
                <w:sz w:val="20"/>
                <w:szCs w:val="20"/>
                <w:lang w:val="lt-LT"/>
              </w:rPr>
              <w:t xml:space="preserve"> sumai.</w:t>
            </w:r>
          </w:p>
        </w:tc>
      </w:tr>
      <w:tr w:rsidR="00E970D7" w:rsidRPr="006D174E" w14:paraId="751F02E8"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A095BA7"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40DFEF2"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ir jo dėmenų detalumas</w:t>
            </w:r>
          </w:p>
          <w:p w14:paraId="27FA4542" w14:textId="77777777" w:rsidR="00E970D7" w:rsidRPr="006D174E" w:rsidRDefault="00E970D7" w:rsidP="00C52F94">
            <w:pPr>
              <w:jc w:val="both"/>
              <w:rPr>
                <w:rFonts w:ascii="Times New Roman" w:hAnsi="Times New Roman" w:cs="Times New Roman"/>
                <w:sz w:val="20"/>
                <w:szCs w:val="20"/>
                <w:lang w:val="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473FC96C"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Nėra</w:t>
            </w:r>
          </w:p>
        </w:tc>
      </w:tr>
      <w:tr w:rsidR="00E970D7" w:rsidRPr="006D174E" w14:paraId="63E1811E"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1BF73D8"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8CBFF28"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75088BA0" w14:textId="1F61C281" w:rsidR="00E970D7" w:rsidRPr="006D174E" w:rsidRDefault="00E970D7" w:rsidP="00B17989">
            <w:pPr>
              <w:jc w:val="both"/>
              <w:rPr>
                <w:rFonts w:asciiTheme="majorBidi" w:hAnsiTheme="majorBidi" w:cstheme="majorBidi"/>
                <w:iCs/>
                <w:sz w:val="20"/>
                <w:szCs w:val="20"/>
                <w:lang w:val="lt-LT"/>
              </w:rPr>
            </w:pPr>
            <w:r w:rsidRPr="006D174E">
              <w:rPr>
                <w:rFonts w:ascii="Times New Roman" w:hAnsi="Times New Roman" w:cs="Times New Roman"/>
                <w:sz w:val="20"/>
                <w:szCs w:val="20"/>
                <w:lang w:val="lt-LT"/>
              </w:rPr>
              <w:t>Galutinė siekiama rodiklio reikšmė ‒</w:t>
            </w:r>
            <w:r w:rsidR="00B17989" w:rsidRPr="006D174E">
              <w:rPr>
                <w:rFonts w:ascii="Times New Roman" w:hAnsi="Times New Roman" w:cs="Times New Roman"/>
                <w:sz w:val="20"/>
                <w:szCs w:val="20"/>
                <w:lang w:val="lt-LT"/>
              </w:rPr>
              <w:t xml:space="preserve"> pasirašyta sutarčių</w:t>
            </w:r>
            <w:r w:rsidR="00B17989" w:rsidRPr="006D174E">
              <w:rPr>
                <w:rFonts w:asciiTheme="majorBidi" w:hAnsiTheme="majorBidi" w:cstheme="majorBidi"/>
                <w:sz w:val="20"/>
                <w:szCs w:val="20"/>
                <w:lang w:val="lt-LT"/>
              </w:rPr>
              <w:t xml:space="preserve"> </w:t>
            </w:r>
            <w:r w:rsidR="00B17989" w:rsidRPr="006D174E">
              <w:rPr>
                <w:rFonts w:asciiTheme="majorBidi" w:hAnsiTheme="majorBidi" w:cstheme="majorBidi"/>
                <w:bCs/>
                <w:sz w:val="20"/>
                <w:szCs w:val="20"/>
                <w:lang w:val="lt-LT"/>
              </w:rPr>
              <w:t>549,131 mln. Eur. sumai</w:t>
            </w:r>
            <w:r w:rsidR="008D4AD4" w:rsidRPr="006D174E">
              <w:rPr>
                <w:rFonts w:asciiTheme="majorBidi" w:hAnsiTheme="majorBidi" w:cstheme="majorBidi"/>
                <w:bCs/>
                <w:sz w:val="20"/>
                <w:szCs w:val="20"/>
                <w:lang w:val="lt-LT"/>
              </w:rPr>
              <w:t xml:space="preserve"> (100 proc. </w:t>
            </w:r>
            <w:r w:rsidR="000320DF" w:rsidRPr="006D174E">
              <w:rPr>
                <w:rFonts w:asciiTheme="majorBidi" w:hAnsiTheme="majorBidi" w:cstheme="majorBidi"/>
                <w:bCs/>
                <w:sz w:val="20"/>
                <w:szCs w:val="20"/>
                <w:lang w:val="lt-LT"/>
              </w:rPr>
              <w:t>veiklai skirtos sumos)</w:t>
            </w:r>
            <w:r w:rsidR="00B17989" w:rsidRPr="006D174E">
              <w:rPr>
                <w:rFonts w:asciiTheme="majorBidi" w:hAnsiTheme="majorBidi" w:cstheme="majorBidi"/>
                <w:bCs/>
                <w:sz w:val="20"/>
                <w:szCs w:val="20"/>
                <w:lang w:val="lt-LT"/>
              </w:rPr>
              <w:t>.</w:t>
            </w:r>
            <w:r w:rsidR="00CF7813" w:rsidRPr="006D174E">
              <w:rPr>
                <w:rFonts w:asciiTheme="majorBidi" w:hAnsiTheme="majorBidi" w:cstheme="majorBidi"/>
                <w:bCs/>
                <w:sz w:val="20"/>
                <w:szCs w:val="20"/>
                <w:lang w:val="lt-LT"/>
              </w:rPr>
              <w:t xml:space="preserve"> </w:t>
            </w:r>
            <w:r w:rsidRPr="006D174E">
              <w:rPr>
                <w:rFonts w:ascii="Times New Roman" w:hAnsi="Times New Roman" w:cs="Times New Roman"/>
                <w:sz w:val="20"/>
                <w:szCs w:val="20"/>
                <w:lang w:val="lt-LT"/>
              </w:rPr>
              <w:t xml:space="preserve">Pasiekimo data 2026 m. </w:t>
            </w:r>
            <w:r w:rsidRPr="006D174E">
              <w:rPr>
                <w:rFonts w:ascii="Times New Roman" w:hAnsi="Times New Roman" w:cs="Times New Roman"/>
                <w:color w:val="000000" w:themeColor="text1"/>
                <w:sz w:val="20"/>
                <w:szCs w:val="20"/>
                <w:lang w:val="lt-LT"/>
              </w:rPr>
              <w:t xml:space="preserve">birželio 30 d. Tarpinė rodiklio reikšmė – </w:t>
            </w:r>
            <w:r w:rsidR="006B1496" w:rsidRPr="006D174E">
              <w:rPr>
                <w:rFonts w:ascii="Times New Roman" w:hAnsi="Times New Roman" w:cs="Times New Roman"/>
                <w:color w:val="000000" w:themeColor="text1"/>
                <w:sz w:val="20"/>
                <w:szCs w:val="20"/>
                <w:lang w:val="lt-LT"/>
              </w:rPr>
              <w:t xml:space="preserve">pasirašyta sutarčių </w:t>
            </w:r>
            <w:r w:rsidR="006B1496" w:rsidRPr="006D174E">
              <w:rPr>
                <w:rFonts w:asciiTheme="majorBidi" w:hAnsiTheme="majorBidi" w:cstheme="majorBidi"/>
                <w:sz w:val="20"/>
                <w:szCs w:val="20"/>
                <w:lang w:val="lt-LT"/>
              </w:rPr>
              <w:t xml:space="preserve">20 proc. </w:t>
            </w:r>
            <w:r w:rsidR="00AB2843" w:rsidRPr="006D174E">
              <w:rPr>
                <w:rFonts w:asciiTheme="majorBidi" w:hAnsiTheme="majorBidi" w:cstheme="majorBidi"/>
                <w:sz w:val="20"/>
                <w:szCs w:val="20"/>
                <w:lang w:val="lt-LT"/>
              </w:rPr>
              <w:t xml:space="preserve">nuo </w:t>
            </w:r>
            <w:r w:rsidR="006B1496" w:rsidRPr="006D174E">
              <w:rPr>
                <w:rFonts w:asciiTheme="majorBidi" w:hAnsiTheme="majorBidi" w:cstheme="majorBidi"/>
                <w:bCs/>
                <w:sz w:val="20"/>
                <w:szCs w:val="20"/>
                <w:lang w:val="lt-LT"/>
              </w:rPr>
              <w:t>549,131 mln. Eur</w:t>
            </w:r>
            <w:r w:rsidRPr="006D174E">
              <w:rPr>
                <w:rFonts w:ascii="Times New Roman" w:hAnsi="Times New Roman" w:cs="Times New Roman"/>
                <w:color w:val="000000" w:themeColor="text1"/>
                <w:sz w:val="20"/>
                <w:szCs w:val="20"/>
                <w:lang w:val="lt-LT"/>
              </w:rPr>
              <w:t>. Pasiekimo data 2025 m. birželio 30 d.</w:t>
            </w:r>
          </w:p>
        </w:tc>
      </w:tr>
      <w:tr w:rsidR="00E970D7" w:rsidRPr="006D174E" w14:paraId="2576FD69"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D234FD0"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EB9B854"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Pirminis duomenų šaltinis</w:t>
            </w:r>
          </w:p>
          <w:p w14:paraId="25E13939"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C5CF6DB" w14:textId="77777777" w:rsidR="00E970D7" w:rsidRPr="006D174E" w:rsidRDefault="00E970D7" w:rsidP="00C52F94">
            <w:pPr>
              <w:jc w:val="both"/>
              <w:rPr>
                <w:rFonts w:ascii="Times New Roman" w:hAnsi="Times New Roman" w:cs="Times New Roman"/>
                <w:sz w:val="20"/>
                <w:szCs w:val="20"/>
                <w:lang w:val="lt-LT"/>
              </w:rPr>
            </w:pPr>
          </w:p>
        </w:tc>
      </w:tr>
      <w:tr w:rsidR="00E970D7" w:rsidRPr="005C500A" w14:paraId="523C2962" w14:textId="77777777" w:rsidTr="00C52F94">
        <w:trPr>
          <w:trHeight w:val="716"/>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0E4746B"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7530D74"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837FA27" w14:textId="77777777" w:rsidR="00E970D7" w:rsidRPr="006D174E" w:rsidRDefault="00E970D7" w:rsidP="00C52F9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Dovilė Kapačinskaitė</w:t>
            </w:r>
          </w:p>
          <w:p w14:paraId="668469EE" w14:textId="77777777" w:rsidR="00E970D7" w:rsidRPr="006D174E" w:rsidRDefault="00E970D7" w:rsidP="00C52F9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Lietuvos Respublikos energetikos ministerijos</w:t>
            </w:r>
          </w:p>
          <w:p w14:paraId="00E0BF68" w14:textId="77777777" w:rsidR="00E970D7" w:rsidRPr="006D174E" w:rsidRDefault="00E970D7" w:rsidP="00C52F94">
            <w:pPr>
              <w:spacing w:after="0" w:line="240" w:lineRule="auto"/>
              <w:jc w:val="both"/>
              <w:rPr>
                <w:rFonts w:asciiTheme="majorBidi" w:eastAsia="Times New Roman" w:hAnsiTheme="majorBidi" w:cstheme="majorBidi"/>
                <w:sz w:val="20"/>
                <w:szCs w:val="20"/>
                <w:lang w:val="lt-LT" w:eastAsia="lt-LT"/>
              </w:rPr>
            </w:pPr>
            <w:r w:rsidRPr="006D174E">
              <w:rPr>
                <w:rFonts w:asciiTheme="majorBidi" w:eastAsia="Times New Roman" w:hAnsiTheme="majorBidi" w:cstheme="majorBidi"/>
                <w:sz w:val="20"/>
                <w:szCs w:val="20"/>
                <w:lang w:val="lt-LT" w:eastAsia="lt-LT"/>
              </w:rPr>
              <w:t>Strateginių pokyčių valdymo grupės v</w:t>
            </w:r>
            <w:r w:rsidRPr="006D174E">
              <w:rPr>
                <w:rFonts w:asciiTheme="majorBidi" w:hAnsiTheme="majorBidi" w:cstheme="majorBidi"/>
                <w:sz w:val="20"/>
                <w:szCs w:val="20"/>
                <w:lang w:val="lt-LT"/>
              </w:rPr>
              <w:t>yresnioji patarėja</w:t>
            </w:r>
          </w:p>
          <w:p w14:paraId="491BBA7E" w14:textId="77777777" w:rsidR="00E970D7" w:rsidRPr="006D174E" w:rsidRDefault="00DD7F1B" w:rsidP="00C52F94">
            <w:pPr>
              <w:spacing w:after="0" w:line="240" w:lineRule="auto"/>
              <w:jc w:val="both"/>
              <w:rPr>
                <w:rFonts w:asciiTheme="majorBidi" w:hAnsiTheme="majorBidi" w:cstheme="majorBidi"/>
                <w:sz w:val="20"/>
                <w:szCs w:val="20"/>
                <w:lang w:val="lt-LT"/>
              </w:rPr>
            </w:pPr>
            <w:hyperlink r:id="rId33" w:history="1">
              <w:r w:rsidR="00E970D7" w:rsidRPr="006D174E">
                <w:rPr>
                  <w:rStyle w:val="Hipersaitas"/>
                  <w:rFonts w:asciiTheme="majorBidi" w:hAnsiTheme="majorBidi" w:cstheme="majorBidi"/>
                  <w:sz w:val="20"/>
                  <w:szCs w:val="20"/>
                  <w:lang w:val="lt-LT"/>
                </w:rPr>
                <w:t>dovile.kapacinskaite@enmin.lt</w:t>
              </w:r>
            </w:hyperlink>
          </w:p>
          <w:p w14:paraId="47CE5914" w14:textId="77777777" w:rsidR="00E970D7" w:rsidRPr="006D174E" w:rsidRDefault="00E970D7" w:rsidP="00C52F94">
            <w:pPr>
              <w:jc w:val="both"/>
              <w:rPr>
                <w:rFonts w:ascii="Times New Roman" w:hAnsi="Times New Roman" w:cs="Times New Roman"/>
                <w:sz w:val="20"/>
                <w:szCs w:val="20"/>
                <w:lang w:val="lt-LT"/>
              </w:rPr>
            </w:pPr>
            <w:r w:rsidRPr="006D174E">
              <w:rPr>
                <w:rFonts w:asciiTheme="majorBidi" w:eastAsia="Times New Roman" w:hAnsiTheme="majorBidi" w:cstheme="majorBidi"/>
                <w:sz w:val="20"/>
                <w:szCs w:val="20"/>
                <w:lang w:val="lt-LT" w:eastAsia="lt-LT"/>
              </w:rPr>
              <w:t>M</w:t>
            </w:r>
            <w:r w:rsidRPr="006D174E">
              <w:rPr>
                <w:rFonts w:asciiTheme="majorBidi" w:hAnsiTheme="majorBidi" w:cstheme="majorBidi"/>
                <w:sz w:val="20"/>
                <w:szCs w:val="20"/>
                <w:lang w:val="lt-LT"/>
              </w:rPr>
              <w:t>ob. +370 677 40935</w:t>
            </w:r>
          </w:p>
        </w:tc>
      </w:tr>
      <w:tr w:rsidR="00E970D7" w:rsidRPr="00FE086D" w14:paraId="314DCF7F" w14:textId="77777777" w:rsidTr="00C52F9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90C7BA0"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EEF9FF7" w14:textId="77777777" w:rsidR="00E970D7" w:rsidRPr="006D17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 xml:space="preserve">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9D87D5A" w14:textId="77777777" w:rsidR="00E970D7" w:rsidRPr="000C284E" w:rsidRDefault="00E970D7" w:rsidP="00C52F94">
            <w:pPr>
              <w:jc w:val="both"/>
              <w:rPr>
                <w:rFonts w:ascii="Times New Roman" w:hAnsi="Times New Roman" w:cs="Times New Roman"/>
                <w:sz w:val="20"/>
                <w:szCs w:val="20"/>
                <w:lang w:val="lt-LT"/>
              </w:rPr>
            </w:pPr>
            <w:r w:rsidRPr="006D174E">
              <w:rPr>
                <w:rFonts w:ascii="Times New Roman" w:hAnsi="Times New Roman" w:cs="Times New Roman"/>
                <w:sz w:val="20"/>
                <w:szCs w:val="20"/>
                <w:lang w:val="lt-LT"/>
              </w:rPr>
              <w:t>Naujas rezultato rodiklis, pateiktas derinti EK dėl EGADP plano keitimo 2023 m.</w:t>
            </w:r>
          </w:p>
        </w:tc>
      </w:tr>
    </w:tbl>
    <w:p w14:paraId="09BA4EA1" w14:textId="396FB0B3" w:rsidR="00B051F1" w:rsidRPr="00645029" w:rsidRDefault="00B051F1" w:rsidP="005C500A">
      <w:pPr>
        <w:rPr>
          <w:rFonts w:ascii="Times New Roman" w:hAnsi="Times New Roman" w:cs="Times New Roman"/>
          <w:sz w:val="20"/>
          <w:szCs w:val="20"/>
          <w:lang w:val="lt-LT"/>
        </w:rPr>
      </w:pPr>
    </w:p>
    <w:sectPr w:rsidR="00B051F1" w:rsidRPr="00645029" w:rsidSect="00D6116C">
      <w:footerReference w:type="default" r:id="rId34"/>
      <w:pgSz w:w="15840" w:h="12240" w:orient="landscape"/>
      <w:pgMar w:top="851" w:right="109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729C" w14:textId="77777777" w:rsidR="008150D8" w:rsidRDefault="008150D8" w:rsidP="008A1AB8">
      <w:pPr>
        <w:spacing w:after="0" w:line="240" w:lineRule="auto"/>
      </w:pPr>
      <w:r>
        <w:separator/>
      </w:r>
    </w:p>
  </w:endnote>
  <w:endnote w:type="continuationSeparator" w:id="0">
    <w:p w14:paraId="1AF03B4C" w14:textId="77777777" w:rsidR="008150D8" w:rsidRDefault="008150D8" w:rsidP="008A1AB8">
      <w:pPr>
        <w:spacing w:after="0" w:line="240" w:lineRule="auto"/>
      </w:pPr>
      <w:r>
        <w:continuationSeparator/>
      </w:r>
    </w:p>
  </w:endnote>
  <w:endnote w:type="continuationNotice" w:id="1">
    <w:p w14:paraId="0D706B48" w14:textId="77777777" w:rsidR="008150D8" w:rsidRDefault="00815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866848"/>
      <w:docPartObj>
        <w:docPartGallery w:val="Page Numbers (Bottom of Page)"/>
        <w:docPartUnique/>
      </w:docPartObj>
    </w:sdtPr>
    <w:sdtEndPr/>
    <w:sdtContent>
      <w:p w14:paraId="7A9F1122" w14:textId="225CFE27" w:rsidR="008A1AB8" w:rsidRDefault="008A1AB8">
        <w:pPr>
          <w:pStyle w:val="Porat"/>
          <w:jc w:val="center"/>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E917" w14:textId="77777777" w:rsidR="008150D8" w:rsidRDefault="008150D8" w:rsidP="008A1AB8">
      <w:pPr>
        <w:spacing w:after="0" w:line="240" w:lineRule="auto"/>
      </w:pPr>
      <w:r>
        <w:separator/>
      </w:r>
    </w:p>
  </w:footnote>
  <w:footnote w:type="continuationSeparator" w:id="0">
    <w:p w14:paraId="4DA289E6" w14:textId="77777777" w:rsidR="008150D8" w:rsidRDefault="008150D8" w:rsidP="008A1AB8">
      <w:pPr>
        <w:spacing w:after="0" w:line="240" w:lineRule="auto"/>
      </w:pPr>
      <w:r>
        <w:continuationSeparator/>
      </w:r>
    </w:p>
  </w:footnote>
  <w:footnote w:type="continuationNotice" w:id="1">
    <w:p w14:paraId="2B265D19" w14:textId="77777777" w:rsidR="008150D8" w:rsidRDefault="008150D8">
      <w:pPr>
        <w:spacing w:after="0" w:line="240" w:lineRule="auto"/>
      </w:pPr>
    </w:p>
  </w:footnote>
  <w:footnote w:id="2">
    <w:p w14:paraId="6F79B4F6" w14:textId="77777777" w:rsidR="00A23DCD" w:rsidRPr="006B568E" w:rsidRDefault="00A23DCD" w:rsidP="00A23DCD">
      <w:pPr>
        <w:pStyle w:val="Puslapioinaostekstas"/>
        <w:rPr>
          <w:rFonts w:ascii="Times New Roman" w:hAnsi="Times New Roman" w:cs="Times New Roman"/>
          <w:lang w:val="lt-LT"/>
        </w:rPr>
      </w:pPr>
      <w:r>
        <w:rPr>
          <w:rStyle w:val="Puslapioinaosnuoroda"/>
        </w:rPr>
        <w:footnoteRef/>
      </w:r>
      <w:r>
        <w:t xml:space="preserve"> </w:t>
      </w:r>
      <w:r w:rsidRPr="006B568E">
        <w:rPr>
          <w:rFonts w:ascii="Times New Roman" w:hAnsi="Times New Roman" w:cs="Times New Roman"/>
          <w:lang w:val="lt-LT"/>
        </w:rPr>
        <w:t>Remiantis statybos techninio reglamento  STR 2.01.02:2016 „Pastatų energinio naudingumo projektavimas ir sertifikavimas“, patvirtinto Aplinkos ministro 2016 m. lapkričio 11 d.</w:t>
      </w:r>
      <w:r>
        <w:rPr>
          <w:rFonts w:ascii="Times New Roman" w:hAnsi="Times New Roman" w:cs="Times New Roman"/>
          <w:lang w:val="lt-LT"/>
        </w:rPr>
        <w:t xml:space="preserve"> </w:t>
      </w:r>
      <w:r w:rsidRPr="006B568E">
        <w:rPr>
          <w:rFonts w:ascii="Times New Roman" w:hAnsi="Times New Roman" w:cs="Times New Roman"/>
          <w:lang w:val="lt-LT"/>
        </w:rPr>
        <w:t>įsakymu Nr.</w:t>
      </w:r>
      <w:r>
        <w:rPr>
          <w:rFonts w:ascii="Times New Roman" w:hAnsi="Times New Roman" w:cs="Times New Roman"/>
          <w:lang w:val="lt-LT"/>
        </w:rPr>
        <w:t xml:space="preserve"> </w:t>
      </w:r>
      <w:r w:rsidRPr="006B568E">
        <w:rPr>
          <w:rFonts w:ascii="Times New Roman" w:hAnsi="Times New Roman" w:cs="Times New Roman"/>
          <w:lang w:val="lt-LT"/>
        </w:rPr>
        <w:t xml:space="preserve">D1-754 „Dėl statybos techninio reglamento STR 2.01.02:2016 „Pastatų energinio naudingumo projektavimas ir sertifikavimas“ patvirtinimo“ 2.18 lentelės 10 eil. (nuoroda į teisės aktą </w:t>
      </w:r>
      <w:hyperlink r:id="rId1" w:history="1">
        <w:r w:rsidRPr="006B568E">
          <w:rPr>
            <w:rStyle w:val="Hipersaitas"/>
            <w:rFonts w:ascii="Times New Roman" w:hAnsi="Times New Roman" w:cs="Times New Roman"/>
            <w:lang w:val="lt-LT"/>
          </w:rPr>
          <w:t>https://e-seimas.lrs.lt/portal/legalAct/lt/TAD/15767120a80711e68987e8320e9a5185/asr</w:t>
        </w:r>
      </w:hyperlink>
      <w:r w:rsidRPr="006B568E">
        <w:rPr>
          <w:rFonts w:ascii="Times New Roman" w:hAnsi="Times New Roman" w:cs="Times New Roman"/>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009"/>
    <w:multiLevelType w:val="hybridMultilevel"/>
    <w:tmpl w:val="BC28C5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A1070"/>
    <w:multiLevelType w:val="hybridMultilevel"/>
    <w:tmpl w:val="A4C6C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97135"/>
    <w:multiLevelType w:val="hybridMultilevel"/>
    <w:tmpl w:val="08C01C14"/>
    <w:lvl w:ilvl="0" w:tplc="83A60B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8C3CAD"/>
    <w:multiLevelType w:val="hybridMultilevel"/>
    <w:tmpl w:val="E5660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1A25A7"/>
    <w:multiLevelType w:val="hybridMultilevel"/>
    <w:tmpl w:val="AEA2FE26"/>
    <w:lvl w:ilvl="0" w:tplc="04F690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9268C1"/>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BD02D7"/>
    <w:multiLevelType w:val="hybridMultilevel"/>
    <w:tmpl w:val="4DE0FF0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4C7369"/>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C069D1"/>
    <w:multiLevelType w:val="hybridMultilevel"/>
    <w:tmpl w:val="4DE0FF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B6A1982"/>
    <w:multiLevelType w:val="hybridMultilevel"/>
    <w:tmpl w:val="CF825428"/>
    <w:lvl w:ilvl="0" w:tplc="22F8EA0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1376197527">
    <w:abstractNumId w:val="0"/>
  </w:num>
  <w:num w:numId="2" w16cid:durableId="1733775463">
    <w:abstractNumId w:val="1"/>
  </w:num>
  <w:num w:numId="3" w16cid:durableId="62486773">
    <w:abstractNumId w:val="5"/>
  </w:num>
  <w:num w:numId="4" w16cid:durableId="647899323">
    <w:abstractNumId w:val="4"/>
  </w:num>
  <w:num w:numId="5" w16cid:durableId="330178456">
    <w:abstractNumId w:val="7"/>
  </w:num>
  <w:num w:numId="6" w16cid:durableId="1156873724">
    <w:abstractNumId w:val="2"/>
  </w:num>
  <w:num w:numId="7" w16cid:durableId="1522624657">
    <w:abstractNumId w:val="6"/>
  </w:num>
  <w:num w:numId="8" w16cid:durableId="1345207008">
    <w:abstractNumId w:val="8"/>
  </w:num>
  <w:num w:numId="9" w16cid:durableId="1724405350">
    <w:abstractNumId w:val="3"/>
  </w:num>
  <w:num w:numId="10" w16cid:durableId="1061901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BC"/>
    <w:rsid w:val="0000053C"/>
    <w:rsid w:val="00002F62"/>
    <w:rsid w:val="00003518"/>
    <w:rsid w:val="00005E39"/>
    <w:rsid w:val="00012A6D"/>
    <w:rsid w:val="0002044D"/>
    <w:rsid w:val="00021298"/>
    <w:rsid w:val="000214A9"/>
    <w:rsid w:val="00027875"/>
    <w:rsid w:val="00027D39"/>
    <w:rsid w:val="00031BEC"/>
    <w:rsid w:val="000320DF"/>
    <w:rsid w:val="00033037"/>
    <w:rsid w:val="00033FB3"/>
    <w:rsid w:val="0003525A"/>
    <w:rsid w:val="000356E0"/>
    <w:rsid w:val="00040046"/>
    <w:rsid w:val="00044920"/>
    <w:rsid w:val="00046207"/>
    <w:rsid w:val="00050944"/>
    <w:rsid w:val="0005139A"/>
    <w:rsid w:val="000542F4"/>
    <w:rsid w:val="000558D2"/>
    <w:rsid w:val="00055C48"/>
    <w:rsid w:val="000566DB"/>
    <w:rsid w:val="00060797"/>
    <w:rsid w:val="000638AD"/>
    <w:rsid w:val="00064632"/>
    <w:rsid w:val="00064A14"/>
    <w:rsid w:val="00067520"/>
    <w:rsid w:val="00075C0A"/>
    <w:rsid w:val="00080307"/>
    <w:rsid w:val="0008062C"/>
    <w:rsid w:val="00080E2A"/>
    <w:rsid w:val="0008650D"/>
    <w:rsid w:val="0009098E"/>
    <w:rsid w:val="000917F0"/>
    <w:rsid w:val="00092D09"/>
    <w:rsid w:val="00095442"/>
    <w:rsid w:val="000A4630"/>
    <w:rsid w:val="000B181E"/>
    <w:rsid w:val="000B21CB"/>
    <w:rsid w:val="000C284E"/>
    <w:rsid w:val="000C48F2"/>
    <w:rsid w:val="000C5BDF"/>
    <w:rsid w:val="000D098C"/>
    <w:rsid w:val="000D1261"/>
    <w:rsid w:val="000D4524"/>
    <w:rsid w:val="000E25D1"/>
    <w:rsid w:val="000E2658"/>
    <w:rsid w:val="000E49A6"/>
    <w:rsid w:val="000F2D41"/>
    <w:rsid w:val="000F3E1B"/>
    <w:rsid w:val="000F4C15"/>
    <w:rsid w:val="00103E2D"/>
    <w:rsid w:val="00106F02"/>
    <w:rsid w:val="0011087A"/>
    <w:rsid w:val="00112236"/>
    <w:rsid w:val="00113439"/>
    <w:rsid w:val="001158E1"/>
    <w:rsid w:val="00115D61"/>
    <w:rsid w:val="00115E69"/>
    <w:rsid w:val="001167D9"/>
    <w:rsid w:val="00116F96"/>
    <w:rsid w:val="0012065F"/>
    <w:rsid w:val="00120D7D"/>
    <w:rsid w:val="00122D24"/>
    <w:rsid w:val="001254C4"/>
    <w:rsid w:val="001256E2"/>
    <w:rsid w:val="001407FB"/>
    <w:rsid w:val="00140EB2"/>
    <w:rsid w:val="001425E8"/>
    <w:rsid w:val="001444BE"/>
    <w:rsid w:val="00146CC5"/>
    <w:rsid w:val="0014739F"/>
    <w:rsid w:val="001525BC"/>
    <w:rsid w:val="001552C7"/>
    <w:rsid w:val="00162979"/>
    <w:rsid w:val="00166B45"/>
    <w:rsid w:val="00167E85"/>
    <w:rsid w:val="00172894"/>
    <w:rsid w:val="00173575"/>
    <w:rsid w:val="00181312"/>
    <w:rsid w:val="0018429D"/>
    <w:rsid w:val="001904E7"/>
    <w:rsid w:val="0019305B"/>
    <w:rsid w:val="00194047"/>
    <w:rsid w:val="001940FD"/>
    <w:rsid w:val="00197712"/>
    <w:rsid w:val="001A0EA2"/>
    <w:rsid w:val="001A22E7"/>
    <w:rsid w:val="001A3F72"/>
    <w:rsid w:val="001A56AE"/>
    <w:rsid w:val="001B3CB1"/>
    <w:rsid w:val="001C4E7A"/>
    <w:rsid w:val="001D7D0F"/>
    <w:rsid w:val="001E3956"/>
    <w:rsid w:val="001E4928"/>
    <w:rsid w:val="001E6A75"/>
    <w:rsid w:val="001F186B"/>
    <w:rsid w:val="001F664C"/>
    <w:rsid w:val="00200156"/>
    <w:rsid w:val="00200812"/>
    <w:rsid w:val="00203816"/>
    <w:rsid w:val="00205EBE"/>
    <w:rsid w:val="00206CB6"/>
    <w:rsid w:val="002070D7"/>
    <w:rsid w:val="0021334C"/>
    <w:rsid w:val="00216B3B"/>
    <w:rsid w:val="0021799F"/>
    <w:rsid w:val="00221563"/>
    <w:rsid w:val="00222C6B"/>
    <w:rsid w:val="002266B2"/>
    <w:rsid w:val="002337F1"/>
    <w:rsid w:val="0023567C"/>
    <w:rsid w:val="00240245"/>
    <w:rsid w:val="00241B32"/>
    <w:rsid w:val="0024426E"/>
    <w:rsid w:val="0024658B"/>
    <w:rsid w:val="00251B5E"/>
    <w:rsid w:val="002631BF"/>
    <w:rsid w:val="0026500E"/>
    <w:rsid w:val="002670DA"/>
    <w:rsid w:val="00267CE9"/>
    <w:rsid w:val="002759DC"/>
    <w:rsid w:val="00276E99"/>
    <w:rsid w:val="00277D52"/>
    <w:rsid w:val="00281A66"/>
    <w:rsid w:val="00284075"/>
    <w:rsid w:val="0029149B"/>
    <w:rsid w:val="00291775"/>
    <w:rsid w:val="00297449"/>
    <w:rsid w:val="002A16EE"/>
    <w:rsid w:val="002A3365"/>
    <w:rsid w:val="002A6727"/>
    <w:rsid w:val="002A7EDD"/>
    <w:rsid w:val="002B1B11"/>
    <w:rsid w:val="002B44AB"/>
    <w:rsid w:val="002B60CE"/>
    <w:rsid w:val="002B66DD"/>
    <w:rsid w:val="002B73F1"/>
    <w:rsid w:val="002C4B82"/>
    <w:rsid w:val="002D15E8"/>
    <w:rsid w:val="002D2339"/>
    <w:rsid w:val="002D24BC"/>
    <w:rsid w:val="002D2997"/>
    <w:rsid w:val="002D5B85"/>
    <w:rsid w:val="002E0743"/>
    <w:rsid w:val="002E43E7"/>
    <w:rsid w:val="002F2EDE"/>
    <w:rsid w:val="002F62D9"/>
    <w:rsid w:val="002F71A4"/>
    <w:rsid w:val="002F71A9"/>
    <w:rsid w:val="003000FF"/>
    <w:rsid w:val="00303427"/>
    <w:rsid w:val="00303C7F"/>
    <w:rsid w:val="00306E8B"/>
    <w:rsid w:val="00312218"/>
    <w:rsid w:val="0031516B"/>
    <w:rsid w:val="003237CD"/>
    <w:rsid w:val="00325869"/>
    <w:rsid w:val="00326D85"/>
    <w:rsid w:val="00327917"/>
    <w:rsid w:val="00327AB4"/>
    <w:rsid w:val="00342976"/>
    <w:rsid w:val="00345157"/>
    <w:rsid w:val="0034772D"/>
    <w:rsid w:val="003572B7"/>
    <w:rsid w:val="00361293"/>
    <w:rsid w:val="00362A28"/>
    <w:rsid w:val="0037004C"/>
    <w:rsid w:val="003710AD"/>
    <w:rsid w:val="003727C8"/>
    <w:rsid w:val="003812D5"/>
    <w:rsid w:val="0038328A"/>
    <w:rsid w:val="00391273"/>
    <w:rsid w:val="00392949"/>
    <w:rsid w:val="003930BB"/>
    <w:rsid w:val="00393DA5"/>
    <w:rsid w:val="003952B0"/>
    <w:rsid w:val="00395AA7"/>
    <w:rsid w:val="003A02ED"/>
    <w:rsid w:val="003A1018"/>
    <w:rsid w:val="003A3D2A"/>
    <w:rsid w:val="003A5DB9"/>
    <w:rsid w:val="003A63D1"/>
    <w:rsid w:val="003A6891"/>
    <w:rsid w:val="003A7977"/>
    <w:rsid w:val="003B14A4"/>
    <w:rsid w:val="003B1B16"/>
    <w:rsid w:val="003B1CF9"/>
    <w:rsid w:val="003B1DBC"/>
    <w:rsid w:val="003B4018"/>
    <w:rsid w:val="003B7D89"/>
    <w:rsid w:val="003C2BEA"/>
    <w:rsid w:val="003C35E6"/>
    <w:rsid w:val="003D4E81"/>
    <w:rsid w:val="003D5AA8"/>
    <w:rsid w:val="003D70D9"/>
    <w:rsid w:val="003E662C"/>
    <w:rsid w:val="003E696F"/>
    <w:rsid w:val="003E6F63"/>
    <w:rsid w:val="003E7319"/>
    <w:rsid w:val="003F2FC3"/>
    <w:rsid w:val="003F591B"/>
    <w:rsid w:val="004005FB"/>
    <w:rsid w:val="00400654"/>
    <w:rsid w:val="00400ED3"/>
    <w:rsid w:val="00410C1F"/>
    <w:rsid w:val="00411088"/>
    <w:rsid w:val="00417F56"/>
    <w:rsid w:val="00420795"/>
    <w:rsid w:val="004228C2"/>
    <w:rsid w:val="00426DA5"/>
    <w:rsid w:val="00432B16"/>
    <w:rsid w:val="0043581E"/>
    <w:rsid w:val="004427F8"/>
    <w:rsid w:val="00444770"/>
    <w:rsid w:val="00445BA3"/>
    <w:rsid w:val="004510CF"/>
    <w:rsid w:val="004511F6"/>
    <w:rsid w:val="00454993"/>
    <w:rsid w:val="00454E8A"/>
    <w:rsid w:val="004611CE"/>
    <w:rsid w:val="00465E89"/>
    <w:rsid w:val="00466F5E"/>
    <w:rsid w:val="004735FE"/>
    <w:rsid w:val="00480850"/>
    <w:rsid w:val="00484E5A"/>
    <w:rsid w:val="004902F3"/>
    <w:rsid w:val="00491FBD"/>
    <w:rsid w:val="004971EA"/>
    <w:rsid w:val="004A535C"/>
    <w:rsid w:val="004A7029"/>
    <w:rsid w:val="004B146C"/>
    <w:rsid w:val="004B1FE0"/>
    <w:rsid w:val="004B5450"/>
    <w:rsid w:val="004B54C0"/>
    <w:rsid w:val="004B61E5"/>
    <w:rsid w:val="004B7E96"/>
    <w:rsid w:val="004C03F0"/>
    <w:rsid w:val="004C3D6B"/>
    <w:rsid w:val="004C62CF"/>
    <w:rsid w:val="004C6773"/>
    <w:rsid w:val="004C7590"/>
    <w:rsid w:val="004C7AFA"/>
    <w:rsid w:val="004D074A"/>
    <w:rsid w:val="004D2D6C"/>
    <w:rsid w:val="004D4FF8"/>
    <w:rsid w:val="004E43F1"/>
    <w:rsid w:val="004E78D8"/>
    <w:rsid w:val="004E7AF7"/>
    <w:rsid w:val="004F0E12"/>
    <w:rsid w:val="004F128D"/>
    <w:rsid w:val="004F2124"/>
    <w:rsid w:val="004F693C"/>
    <w:rsid w:val="00506066"/>
    <w:rsid w:val="0051409B"/>
    <w:rsid w:val="005173C9"/>
    <w:rsid w:val="00522497"/>
    <w:rsid w:val="00525612"/>
    <w:rsid w:val="00531109"/>
    <w:rsid w:val="0053456E"/>
    <w:rsid w:val="0053588F"/>
    <w:rsid w:val="00536042"/>
    <w:rsid w:val="00537C9D"/>
    <w:rsid w:val="00542784"/>
    <w:rsid w:val="0054278C"/>
    <w:rsid w:val="00542D87"/>
    <w:rsid w:val="00544A54"/>
    <w:rsid w:val="00545F8C"/>
    <w:rsid w:val="00551226"/>
    <w:rsid w:val="00552133"/>
    <w:rsid w:val="00556147"/>
    <w:rsid w:val="00556D6E"/>
    <w:rsid w:val="00564B2A"/>
    <w:rsid w:val="00567E25"/>
    <w:rsid w:val="00572511"/>
    <w:rsid w:val="00574B08"/>
    <w:rsid w:val="00580F94"/>
    <w:rsid w:val="00582DCF"/>
    <w:rsid w:val="0059196A"/>
    <w:rsid w:val="0059363E"/>
    <w:rsid w:val="005A3268"/>
    <w:rsid w:val="005A42EF"/>
    <w:rsid w:val="005A64DB"/>
    <w:rsid w:val="005B0BC1"/>
    <w:rsid w:val="005B1B19"/>
    <w:rsid w:val="005B2570"/>
    <w:rsid w:val="005B3351"/>
    <w:rsid w:val="005C07AD"/>
    <w:rsid w:val="005C0F31"/>
    <w:rsid w:val="005C1FB5"/>
    <w:rsid w:val="005C500A"/>
    <w:rsid w:val="005C70D6"/>
    <w:rsid w:val="005D1622"/>
    <w:rsid w:val="005D4D45"/>
    <w:rsid w:val="005E1A94"/>
    <w:rsid w:val="005F3BAC"/>
    <w:rsid w:val="005F4739"/>
    <w:rsid w:val="005F75FC"/>
    <w:rsid w:val="006010A1"/>
    <w:rsid w:val="00602498"/>
    <w:rsid w:val="00604715"/>
    <w:rsid w:val="0060624A"/>
    <w:rsid w:val="00610D86"/>
    <w:rsid w:val="00610FE7"/>
    <w:rsid w:val="006142E3"/>
    <w:rsid w:val="0062042E"/>
    <w:rsid w:val="0062152A"/>
    <w:rsid w:val="0062214A"/>
    <w:rsid w:val="00623D9C"/>
    <w:rsid w:val="00625379"/>
    <w:rsid w:val="00625699"/>
    <w:rsid w:val="00636206"/>
    <w:rsid w:val="006403D1"/>
    <w:rsid w:val="00641A2E"/>
    <w:rsid w:val="006431F8"/>
    <w:rsid w:val="00645029"/>
    <w:rsid w:val="006455FA"/>
    <w:rsid w:val="00651DFE"/>
    <w:rsid w:val="0065224B"/>
    <w:rsid w:val="00652840"/>
    <w:rsid w:val="00652B67"/>
    <w:rsid w:val="006543D6"/>
    <w:rsid w:val="00654D6D"/>
    <w:rsid w:val="00655604"/>
    <w:rsid w:val="0065630D"/>
    <w:rsid w:val="00666552"/>
    <w:rsid w:val="00666835"/>
    <w:rsid w:val="00671B94"/>
    <w:rsid w:val="00671B98"/>
    <w:rsid w:val="0067705B"/>
    <w:rsid w:val="0067751E"/>
    <w:rsid w:val="00680FE8"/>
    <w:rsid w:val="00682123"/>
    <w:rsid w:val="00684F53"/>
    <w:rsid w:val="00685FD7"/>
    <w:rsid w:val="006936D1"/>
    <w:rsid w:val="006956AB"/>
    <w:rsid w:val="006A26C5"/>
    <w:rsid w:val="006A2B4C"/>
    <w:rsid w:val="006A5378"/>
    <w:rsid w:val="006B1496"/>
    <w:rsid w:val="006B3D4D"/>
    <w:rsid w:val="006B6A21"/>
    <w:rsid w:val="006C13DE"/>
    <w:rsid w:val="006C311C"/>
    <w:rsid w:val="006C45D2"/>
    <w:rsid w:val="006C496E"/>
    <w:rsid w:val="006C5CB2"/>
    <w:rsid w:val="006D137B"/>
    <w:rsid w:val="006D174E"/>
    <w:rsid w:val="006D5472"/>
    <w:rsid w:val="006E0AE4"/>
    <w:rsid w:val="006F080C"/>
    <w:rsid w:val="006F2B34"/>
    <w:rsid w:val="006F6425"/>
    <w:rsid w:val="007002D3"/>
    <w:rsid w:val="007033E7"/>
    <w:rsid w:val="00706E58"/>
    <w:rsid w:val="00707E90"/>
    <w:rsid w:val="007127C0"/>
    <w:rsid w:val="007152A5"/>
    <w:rsid w:val="007240DA"/>
    <w:rsid w:val="0072672E"/>
    <w:rsid w:val="00726938"/>
    <w:rsid w:val="007338E2"/>
    <w:rsid w:val="00733F16"/>
    <w:rsid w:val="007344CE"/>
    <w:rsid w:val="007346F9"/>
    <w:rsid w:val="00735670"/>
    <w:rsid w:val="00735E74"/>
    <w:rsid w:val="00740BB3"/>
    <w:rsid w:val="00740D46"/>
    <w:rsid w:val="007421ED"/>
    <w:rsid w:val="00745017"/>
    <w:rsid w:val="007479E8"/>
    <w:rsid w:val="00757B96"/>
    <w:rsid w:val="007624AE"/>
    <w:rsid w:val="00762791"/>
    <w:rsid w:val="00763ECD"/>
    <w:rsid w:val="00764A33"/>
    <w:rsid w:val="00764FE5"/>
    <w:rsid w:val="0076511C"/>
    <w:rsid w:val="007702B9"/>
    <w:rsid w:val="00773F65"/>
    <w:rsid w:val="007830CE"/>
    <w:rsid w:val="00783400"/>
    <w:rsid w:val="007843E1"/>
    <w:rsid w:val="007868E6"/>
    <w:rsid w:val="00787036"/>
    <w:rsid w:val="007871E0"/>
    <w:rsid w:val="007871F9"/>
    <w:rsid w:val="00793A41"/>
    <w:rsid w:val="007A4030"/>
    <w:rsid w:val="007A5942"/>
    <w:rsid w:val="007A76F0"/>
    <w:rsid w:val="007B027D"/>
    <w:rsid w:val="007B07E7"/>
    <w:rsid w:val="007B1999"/>
    <w:rsid w:val="007B53F4"/>
    <w:rsid w:val="007B64C4"/>
    <w:rsid w:val="007E1F00"/>
    <w:rsid w:val="007E2640"/>
    <w:rsid w:val="007F3104"/>
    <w:rsid w:val="007F412A"/>
    <w:rsid w:val="007F5F04"/>
    <w:rsid w:val="007F6990"/>
    <w:rsid w:val="007F74DD"/>
    <w:rsid w:val="00803331"/>
    <w:rsid w:val="00804A29"/>
    <w:rsid w:val="00804BF7"/>
    <w:rsid w:val="008150D8"/>
    <w:rsid w:val="00820188"/>
    <w:rsid w:val="008255EF"/>
    <w:rsid w:val="00827633"/>
    <w:rsid w:val="00833B5C"/>
    <w:rsid w:val="008366E8"/>
    <w:rsid w:val="00840717"/>
    <w:rsid w:val="00840883"/>
    <w:rsid w:val="00841AF8"/>
    <w:rsid w:val="00842CE6"/>
    <w:rsid w:val="008436B3"/>
    <w:rsid w:val="00845AC5"/>
    <w:rsid w:val="008465DF"/>
    <w:rsid w:val="00846754"/>
    <w:rsid w:val="008533AE"/>
    <w:rsid w:val="008546FB"/>
    <w:rsid w:val="0085611D"/>
    <w:rsid w:val="008605E1"/>
    <w:rsid w:val="00862BAE"/>
    <w:rsid w:val="00863AFD"/>
    <w:rsid w:val="00872AB1"/>
    <w:rsid w:val="008744B2"/>
    <w:rsid w:val="00877E1D"/>
    <w:rsid w:val="008845A4"/>
    <w:rsid w:val="00884ABF"/>
    <w:rsid w:val="00887B97"/>
    <w:rsid w:val="00896370"/>
    <w:rsid w:val="00897DF1"/>
    <w:rsid w:val="00897E33"/>
    <w:rsid w:val="008A1AB8"/>
    <w:rsid w:val="008A448A"/>
    <w:rsid w:val="008A563C"/>
    <w:rsid w:val="008A62D8"/>
    <w:rsid w:val="008B0C68"/>
    <w:rsid w:val="008B185E"/>
    <w:rsid w:val="008B1D48"/>
    <w:rsid w:val="008B2571"/>
    <w:rsid w:val="008B44B3"/>
    <w:rsid w:val="008B4F1A"/>
    <w:rsid w:val="008B5041"/>
    <w:rsid w:val="008B5084"/>
    <w:rsid w:val="008B644D"/>
    <w:rsid w:val="008C3D6F"/>
    <w:rsid w:val="008C6A18"/>
    <w:rsid w:val="008D0611"/>
    <w:rsid w:val="008D4794"/>
    <w:rsid w:val="008D4AD4"/>
    <w:rsid w:val="008D7536"/>
    <w:rsid w:val="008E590C"/>
    <w:rsid w:val="008E7E1D"/>
    <w:rsid w:val="008F01DC"/>
    <w:rsid w:val="008F0814"/>
    <w:rsid w:val="008F2D84"/>
    <w:rsid w:val="008F541C"/>
    <w:rsid w:val="00900643"/>
    <w:rsid w:val="0090233B"/>
    <w:rsid w:val="00906B50"/>
    <w:rsid w:val="00913E85"/>
    <w:rsid w:val="009332B5"/>
    <w:rsid w:val="00936D67"/>
    <w:rsid w:val="009372F2"/>
    <w:rsid w:val="0094096D"/>
    <w:rsid w:val="00944390"/>
    <w:rsid w:val="00944A72"/>
    <w:rsid w:val="00945CEC"/>
    <w:rsid w:val="00947BC0"/>
    <w:rsid w:val="00951CD0"/>
    <w:rsid w:val="00952D1B"/>
    <w:rsid w:val="00955CE9"/>
    <w:rsid w:val="00957895"/>
    <w:rsid w:val="00960ABA"/>
    <w:rsid w:val="0096219E"/>
    <w:rsid w:val="00962C82"/>
    <w:rsid w:val="009666BE"/>
    <w:rsid w:val="00972CFC"/>
    <w:rsid w:val="00972D6A"/>
    <w:rsid w:val="009736E2"/>
    <w:rsid w:val="00975047"/>
    <w:rsid w:val="009806C1"/>
    <w:rsid w:val="00983722"/>
    <w:rsid w:val="0099479E"/>
    <w:rsid w:val="00996EC2"/>
    <w:rsid w:val="0099729D"/>
    <w:rsid w:val="009A132A"/>
    <w:rsid w:val="009A52B2"/>
    <w:rsid w:val="009A54CF"/>
    <w:rsid w:val="009B0241"/>
    <w:rsid w:val="009B0748"/>
    <w:rsid w:val="009B1A00"/>
    <w:rsid w:val="009B651F"/>
    <w:rsid w:val="009C0EDF"/>
    <w:rsid w:val="009C286C"/>
    <w:rsid w:val="009C7F3E"/>
    <w:rsid w:val="009D2C5B"/>
    <w:rsid w:val="009D3731"/>
    <w:rsid w:val="009D46CE"/>
    <w:rsid w:val="009D6C05"/>
    <w:rsid w:val="009E4D09"/>
    <w:rsid w:val="009F33C3"/>
    <w:rsid w:val="009F3706"/>
    <w:rsid w:val="009F58C9"/>
    <w:rsid w:val="009F65CE"/>
    <w:rsid w:val="009F7870"/>
    <w:rsid w:val="00A012E0"/>
    <w:rsid w:val="00A071BA"/>
    <w:rsid w:val="00A144D3"/>
    <w:rsid w:val="00A15EB5"/>
    <w:rsid w:val="00A20356"/>
    <w:rsid w:val="00A20B17"/>
    <w:rsid w:val="00A23DCD"/>
    <w:rsid w:val="00A251BD"/>
    <w:rsid w:val="00A304E2"/>
    <w:rsid w:val="00A314F5"/>
    <w:rsid w:val="00A41601"/>
    <w:rsid w:val="00A4166F"/>
    <w:rsid w:val="00A4338D"/>
    <w:rsid w:val="00A45933"/>
    <w:rsid w:val="00A46B7C"/>
    <w:rsid w:val="00A607AD"/>
    <w:rsid w:val="00A63DCC"/>
    <w:rsid w:val="00A67FBF"/>
    <w:rsid w:val="00A739BB"/>
    <w:rsid w:val="00A742F2"/>
    <w:rsid w:val="00A744A9"/>
    <w:rsid w:val="00A8385A"/>
    <w:rsid w:val="00A85595"/>
    <w:rsid w:val="00A87CD7"/>
    <w:rsid w:val="00A94294"/>
    <w:rsid w:val="00A962B5"/>
    <w:rsid w:val="00A966B3"/>
    <w:rsid w:val="00A96AA2"/>
    <w:rsid w:val="00AB2843"/>
    <w:rsid w:val="00AB32BB"/>
    <w:rsid w:val="00AB4803"/>
    <w:rsid w:val="00AB495E"/>
    <w:rsid w:val="00AB79CB"/>
    <w:rsid w:val="00AC148C"/>
    <w:rsid w:val="00AC70C0"/>
    <w:rsid w:val="00AC7444"/>
    <w:rsid w:val="00AD538E"/>
    <w:rsid w:val="00AD564E"/>
    <w:rsid w:val="00AD78A1"/>
    <w:rsid w:val="00AD7FE2"/>
    <w:rsid w:val="00AE01D8"/>
    <w:rsid w:val="00AE5977"/>
    <w:rsid w:val="00AF0EBB"/>
    <w:rsid w:val="00AF48D0"/>
    <w:rsid w:val="00B00E1C"/>
    <w:rsid w:val="00B02083"/>
    <w:rsid w:val="00B02810"/>
    <w:rsid w:val="00B051F1"/>
    <w:rsid w:val="00B113E5"/>
    <w:rsid w:val="00B13447"/>
    <w:rsid w:val="00B14018"/>
    <w:rsid w:val="00B15C0E"/>
    <w:rsid w:val="00B17989"/>
    <w:rsid w:val="00B205AD"/>
    <w:rsid w:val="00B20BAF"/>
    <w:rsid w:val="00B2504C"/>
    <w:rsid w:val="00B26991"/>
    <w:rsid w:val="00B26B00"/>
    <w:rsid w:val="00B30C0B"/>
    <w:rsid w:val="00B31208"/>
    <w:rsid w:val="00B34FF6"/>
    <w:rsid w:val="00B35227"/>
    <w:rsid w:val="00B41E79"/>
    <w:rsid w:val="00B428A7"/>
    <w:rsid w:val="00B42AC1"/>
    <w:rsid w:val="00B44118"/>
    <w:rsid w:val="00B44B9D"/>
    <w:rsid w:val="00B504B6"/>
    <w:rsid w:val="00B549B6"/>
    <w:rsid w:val="00B553E7"/>
    <w:rsid w:val="00B600F9"/>
    <w:rsid w:val="00B634F4"/>
    <w:rsid w:val="00B660B0"/>
    <w:rsid w:val="00B66528"/>
    <w:rsid w:val="00B71F4B"/>
    <w:rsid w:val="00B7231F"/>
    <w:rsid w:val="00B741FD"/>
    <w:rsid w:val="00B831CB"/>
    <w:rsid w:val="00B83389"/>
    <w:rsid w:val="00B84DF8"/>
    <w:rsid w:val="00B941D2"/>
    <w:rsid w:val="00B94A89"/>
    <w:rsid w:val="00BA0E91"/>
    <w:rsid w:val="00BA2CC4"/>
    <w:rsid w:val="00BA389A"/>
    <w:rsid w:val="00BA7795"/>
    <w:rsid w:val="00BC1F8E"/>
    <w:rsid w:val="00BC38F7"/>
    <w:rsid w:val="00BC3B64"/>
    <w:rsid w:val="00BD25AB"/>
    <w:rsid w:val="00BD40BE"/>
    <w:rsid w:val="00BD6E19"/>
    <w:rsid w:val="00BE30FD"/>
    <w:rsid w:val="00BE58DB"/>
    <w:rsid w:val="00BF1031"/>
    <w:rsid w:val="00BF3FBC"/>
    <w:rsid w:val="00C0472A"/>
    <w:rsid w:val="00C0733A"/>
    <w:rsid w:val="00C1436E"/>
    <w:rsid w:val="00C20932"/>
    <w:rsid w:val="00C20D1C"/>
    <w:rsid w:val="00C20DE1"/>
    <w:rsid w:val="00C216FC"/>
    <w:rsid w:val="00C2477F"/>
    <w:rsid w:val="00C24DD2"/>
    <w:rsid w:val="00C30260"/>
    <w:rsid w:val="00C30B14"/>
    <w:rsid w:val="00C31410"/>
    <w:rsid w:val="00C3161C"/>
    <w:rsid w:val="00C3319B"/>
    <w:rsid w:val="00C34940"/>
    <w:rsid w:val="00C36097"/>
    <w:rsid w:val="00C4059B"/>
    <w:rsid w:val="00C61182"/>
    <w:rsid w:val="00C647F3"/>
    <w:rsid w:val="00C66269"/>
    <w:rsid w:val="00C72F75"/>
    <w:rsid w:val="00C817E4"/>
    <w:rsid w:val="00C83429"/>
    <w:rsid w:val="00C83F02"/>
    <w:rsid w:val="00C85BA7"/>
    <w:rsid w:val="00C93980"/>
    <w:rsid w:val="00C95033"/>
    <w:rsid w:val="00CA14F8"/>
    <w:rsid w:val="00CB5295"/>
    <w:rsid w:val="00CB58BD"/>
    <w:rsid w:val="00CC302E"/>
    <w:rsid w:val="00CC3F11"/>
    <w:rsid w:val="00CD10D6"/>
    <w:rsid w:val="00CD42B4"/>
    <w:rsid w:val="00CD5B21"/>
    <w:rsid w:val="00CD6E9C"/>
    <w:rsid w:val="00CE14F6"/>
    <w:rsid w:val="00CE1E0F"/>
    <w:rsid w:val="00CE4BF3"/>
    <w:rsid w:val="00CE5836"/>
    <w:rsid w:val="00CF3233"/>
    <w:rsid w:val="00CF4F43"/>
    <w:rsid w:val="00CF5F9B"/>
    <w:rsid w:val="00CF6F35"/>
    <w:rsid w:val="00CF7813"/>
    <w:rsid w:val="00D05FC9"/>
    <w:rsid w:val="00D06A64"/>
    <w:rsid w:val="00D12913"/>
    <w:rsid w:val="00D14068"/>
    <w:rsid w:val="00D240B7"/>
    <w:rsid w:val="00D32203"/>
    <w:rsid w:val="00D326CB"/>
    <w:rsid w:val="00D32BFC"/>
    <w:rsid w:val="00D32F2C"/>
    <w:rsid w:val="00D36DCB"/>
    <w:rsid w:val="00D3710B"/>
    <w:rsid w:val="00D44D6F"/>
    <w:rsid w:val="00D5224C"/>
    <w:rsid w:val="00D53F43"/>
    <w:rsid w:val="00D54F27"/>
    <w:rsid w:val="00D600D4"/>
    <w:rsid w:val="00D6116C"/>
    <w:rsid w:val="00D64C64"/>
    <w:rsid w:val="00D75E1E"/>
    <w:rsid w:val="00D760DD"/>
    <w:rsid w:val="00D772B4"/>
    <w:rsid w:val="00D85E99"/>
    <w:rsid w:val="00D929B8"/>
    <w:rsid w:val="00D9326C"/>
    <w:rsid w:val="00D93555"/>
    <w:rsid w:val="00D97466"/>
    <w:rsid w:val="00DA4E8C"/>
    <w:rsid w:val="00DB7719"/>
    <w:rsid w:val="00DC5B0D"/>
    <w:rsid w:val="00DC7F95"/>
    <w:rsid w:val="00DD29A4"/>
    <w:rsid w:val="00DD6069"/>
    <w:rsid w:val="00DD7F1B"/>
    <w:rsid w:val="00DE2E74"/>
    <w:rsid w:val="00DE336E"/>
    <w:rsid w:val="00DE456F"/>
    <w:rsid w:val="00DE78C7"/>
    <w:rsid w:val="00DF09FF"/>
    <w:rsid w:val="00DF0C0A"/>
    <w:rsid w:val="00DF3F6C"/>
    <w:rsid w:val="00E074D7"/>
    <w:rsid w:val="00E156D3"/>
    <w:rsid w:val="00E15DBD"/>
    <w:rsid w:val="00E1634C"/>
    <w:rsid w:val="00E169BF"/>
    <w:rsid w:val="00E170AA"/>
    <w:rsid w:val="00E1735E"/>
    <w:rsid w:val="00E20F7C"/>
    <w:rsid w:val="00E2316B"/>
    <w:rsid w:val="00E24E75"/>
    <w:rsid w:val="00E25BCA"/>
    <w:rsid w:val="00E26A5D"/>
    <w:rsid w:val="00E26F53"/>
    <w:rsid w:val="00E326E6"/>
    <w:rsid w:val="00E359B5"/>
    <w:rsid w:val="00E37F19"/>
    <w:rsid w:val="00E55722"/>
    <w:rsid w:val="00E609BD"/>
    <w:rsid w:val="00E622EF"/>
    <w:rsid w:val="00E651AF"/>
    <w:rsid w:val="00E729A0"/>
    <w:rsid w:val="00E804B0"/>
    <w:rsid w:val="00E80FE3"/>
    <w:rsid w:val="00E835B6"/>
    <w:rsid w:val="00E8427C"/>
    <w:rsid w:val="00E856C1"/>
    <w:rsid w:val="00E941E1"/>
    <w:rsid w:val="00E96063"/>
    <w:rsid w:val="00E970D7"/>
    <w:rsid w:val="00EA611C"/>
    <w:rsid w:val="00EA67E5"/>
    <w:rsid w:val="00EA6B28"/>
    <w:rsid w:val="00EB2AF8"/>
    <w:rsid w:val="00EB2E45"/>
    <w:rsid w:val="00EB34E0"/>
    <w:rsid w:val="00EB44D1"/>
    <w:rsid w:val="00EB4B0C"/>
    <w:rsid w:val="00EB4DAA"/>
    <w:rsid w:val="00EB5277"/>
    <w:rsid w:val="00ED144A"/>
    <w:rsid w:val="00ED1AF9"/>
    <w:rsid w:val="00ED26C9"/>
    <w:rsid w:val="00ED28FA"/>
    <w:rsid w:val="00ED4AF5"/>
    <w:rsid w:val="00ED64F2"/>
    <w:rsid w:val="00EE2DB2"/>
    <w:rsid w:val="00EE7DA6"/>
    <w:rsid w:val="00EF1995"/>
    <w:rsid w:val="00EF2329"/>
    <w:rsid w:val="00EF4462"/>
    <w:rsid w:val="00F03195"/>
    <w:rsid w:val="00F03897"/>
    <w:rsid w:val="00F04987"/>
    <w:rsid w:val="00F10F84"/>
    <w:rsid w:val="00F20B6D"/>
    <w:rsid w:val="00F31192"/>
    <w:rsid w:val="00F3265D"/>
    <w:rsid w:val="00F33F5E"/>
    <w:rsid w:val="00F35ACA"/>
    <w:rsid w:val="00F375E6"/>
    <w:rsid w:val="00F41438"/>
    <w:rsid w:val="00F518B2"/>
    <w:rsid w:val="00F542CE"/>
    <w:rsid w:val="00F55ABD"/>
    <w:rsid w:val="00F61E1B"/>
    <w:rsid w:val="00F65962"/>
    <w:rsid w:val="00F6755B"/>
    <w:rsid w:val="00F74137"/>
    <w:rsid w:val="00F74BC0"/>
    <w:rsid w:val="00F76E66"/>
    <w:rsid w:val="00F823BC"/>
    <w:rsid w:val="00F87D3D"/>
    <w:rsid w:val="00F9270A"/>
    <w:rsid w:val="00F93D9B"/>
    <w:rsid w:val="00F95691"/>
    <w:rsid w:val="00FA0524"/>
    <w:rsid w:val="00FA4E49"/>
    <w:rsid w:val="00FC02BA"/>
    <w:rsid w:val="00FC25F7"/>
    <w:rsid w:val="00FC6604"/>
    <w:rsid w:val="00FC7B72"/>
    <w:rsid w:val="00FD2909"/>
    <w:rsid w:val="00FE086D"/>
    <w:rsid w:val="00FE6173"/>
    <w:rsid w:val="00FE6B37"/>
    <w:rsid w:val="00FF2BF2"/>
    <w:rsid w:val="03520822"/>
    <w:rsid w:val="037E4033"/>
    <w:rsid w:val="057D2909"/>
    <w:rsid w:val="0899C9AD"/>
    <w:rsid w:val="08E9975A"/>
    <w:rsid w:val="0F5836F5"/>
    <w:rsid w:val="140E8DB2"/>
    <w:rsid w:val="175EC68A"/>
    <w:rsid w:val="1A222821"/>
    <w:rsid w:val="1EE116FF"/>
    <w:rsid w:val="217786AB"/>
    <w:rsid w:val="241E85B8"/>
    <w:rsid w:val="29B67861"/>
    <w:rsid w:val="2E906031"/>
    <w:rsid w:val="2EA62E58"/>
    <w:rsid w:val="35C43E81"/>
    <w:rsid w:val="36D2B9BE"/>
    <w:rsid w:val="37F47589"/>
    <w:rsid w:val="38C2D396"/>
    <w:rsid w:val="3A3FA597"/>
    <w:rsid w:val="3A5CFDB0"/>
    <w:rsid w:val="3B2FA27F"/>
    <w:rsid w:val="3C96AB39"/>
    <w:rsid w:val="3E5BD124"/>
    <w:rsid w:val="40601009"/>
    <w:rsid w:val="47844A91"/>
    <w:rsid w:val="4A391AAA"/>
    <w:rsid w:val="4AA8669B"/>
    <w:rsid w:val="51E04497"/>
    <w:rsid w:val="52C063E5"/>
    <w:rsid w:val="53F48B14"/>
    <w:rsid w:val="55A7745A"/>
    <w:rsid w:val="5E3CB6EE"/>
    <w:rsid w:val="62E99A37"/>
    <w:rsid w:val="6535E3DE"/>
    <w:rsid w:val="66A5A1E8"/>
    <w:rsid w:val="6B0F4107"/>
    <w:rsid w:val="6DFA05D4"/>
    <w:rsid w:val="726EAB09"/>
    <w:rsid w:val="75558962"/>
    <w:rsid w:val="756FAE5B"/>
    <w:rsid w:val="77677362"/>
    <w:rsid w:val="7A2DD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0F2A"/>
  <w15:docId w15:val="{14D8D232-DADB-4299-A918-6C5D2B07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1BEC"/>
    <w:rPr>
      <w:color w:val="0563C1" w:themeColor="hyperlink"/>
      <w:u w:val="single"/>
    </w:rPr>
  </w:style>
  <w:style w:type="character" w:customStyle="1" w:styleId="UnresolvedMention1">
    <w:name w:val="Unresolved Mention1"/>
    <w:basedOn w:val="Numatytasispastraiposriftas"/>
    <w:uiPriority w:val="99"/>
    <w:unhideWhenUsed/>
    <w:rsid w:val="00031BEC"/>
    <w:rPr>
      <w:color w:val="605E5C"/>
      <w:shd w:val="clear" w:color="auto" w:fill="E1DFDD"/>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BA7795"/>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BA7795"/>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0356E0"/>
    <w:rPr>
      <w:sz w:val="16"/>
      <w:szCs w:val="16"/>
    </w:rPr>
  </w:style>
  <w:style w:type="paragraph" w:styleId="Komentarotekstas">
    <w:name w:val="annotation text"/>
    <w:basedOn w:val="prastasis"/>
    <w:link w:val="KomentarotekstasDiagrama"/>
    <w:uiPriority w:val="99"/>
    <w:unhideWhenUsed/>
    <w:rsid w:val="000356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56E0"/>
    <w:rPr>
      <w:sz w:val="20"/>
      <w:szCs w:val="20"/>
    </w:rPr>
  </w:style>
  <w:style w:type="character" w:customStyle="1" w:styleId="Mention1">
    <w:name w:val="Mention1"/>
    <w:basedOn w:val="Numatytasispastraiposriftas"/>
    <w:uiPriority w:val="99"/>
    <w:unhideWhenUsed/>
    <w:rsid w:val="000356E0"/>
    <w:rPr>
      <w:color w:val="2B579A"/>
      <w:shd w:val="clear" w:color="auto" w:fill="E1DFDD"/>
    </w:rPr>
  </w:style>
  <w:style w:type="paragraph" w:styleId="Komentarotema">
    <w:name w:val="annotation subject"/>
    <w:basedOn w:val="Komentarotekstas"/>
    <w:next w:val="Komentarotekstas"/>
    <w:link w:val="KomentarotemaDiagrama"/>
    <w:uiPriority w:val="99"/>
    <w:semiHidden/>
    <w:unhideWhenUsed/>
    <w:rsid w:val="002E43E7"/>
    <w:rPr>
      <w:b/>
      <w:bCs/>
    </w:rPr>
  </w:style>
  <w:style w:type="character" w:customStyle="1" w:styleId="KomentarotemaDiagrama">
    <w:name w:val="Komentaro tema Diagrama"/>
    <w:basedOn w:val="KomentarotekstasDiagrama"/>
    <w:link w:val="Komentarotema"/>
    <w:uiPriority w:val="99"/>
    <w:semiHidden/>
    <w:rsid w:val="002E43E7"/>
    <w:rPr>
      <w:b/>
      <w:bCs/>
      <w:sz w:val="20"/>
      <w:szCs w:val="20"/>
    </w:rPr>
  </w:style>
  <w:style w:type="paragraph" w:styleId="Debesliotekstas">
    <w:name w:val="Balloon Text"/>
    <w:basedOn w:val="prastasis"/>
    <w:link w:val="DebesliotekstasDiagrama"/>
    <w:uiPriority w:val="99"/>
    <w:semiHidden/>
    <w:unhideWhenUsed/>
    <w:rsid w:val="00C20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0932"/>
    <w:rPr>
      <w:rFonts w:ascii="Tahoma" w:hAnsi="Tahoma" w:cs="Tahoma"/>
      <w:sz w:val="16"/>
      <w:szCs w:val="16"/>
    </w:rPr>
  </w:style>
  <w:style w:type="paragraph" w:styleId="Pataisymai">
    <w:name w:val="Revision"/>
    <w:hidden/>
    <w:uiPriority w:val="99"/>
    <w:semiHidden/>
    <w:rsid w:val="00303C7F"/>
    <w:pPr>
      <w:spacing w:after="0" w:line="240" w:lineRule="auto"/>
    </w:pPr>
  </w:style>
  <w:style w:type="character" w:customStyle="1" w:styleId="UnresolvedMention2">
    <w:name w:val="Unresolved Mention2"/>
    <w:basedOn w:val="Numatytasispastraiposriftas"/>
    <w:uiPriority w:val="99"/>
    <w:semiHidden/>
    <w:unhideWhenUsed/>
    <w:rsid w:val="00B2504C"/>
    <w:rPr>
      <w:color w:val="605E5C"/>
      <w:shd w:val="clear" w:color="auto" w:fill="E1DFDD"/>
    </w:rPr>
  </w:style>
  <w:style w:type="character" w:styleId="Perirtashipersaitas">
    <w:name w:val="FollowedHyperlink"/>
    <w:basedOn w:val="Numatytasispastraiposriftas"/>
    <w:uiPriority w:val="99"/>
    <w:semiHidden/>
    <w:unhideWhenUsed/>
    <w:rsid w:val="008F01DC"/>
    <w:rPr>
      <w:color w:val="954F72" w:themeColor="followedHyperlink"/>
      <w:u w:val="single"/>
    </w:rPr>
  </w:style>
  <w:style w:type="character" w:customStyle="1" w:styleId="Mention2">
    <w:name w:val="Mention2"/>
    <w:basedOn w:val="Numatytasispastraiposriftas"/>
    <w:uiPriority w:val="99"/>
    <w:unhideWhenUsed/>
    <w:rsid w:val="00D326CB"/>
    <w:rPr>
      <w:color w:val="2B579A"/>
      <w:shd w:val="clear" w:color="auto" w:fill="E1DFDD"/>
    </w:rPr>
  </w:style>
  <w:style w:type="character" w:customStyle="1" w:styleId="UnresolvedMention3">
    <w:name w:val="Unresolved Mention3"/>
    <w:basedOn w:val="Numatytasispastraiposriftas"/>
    <w:uiPriority w:val="99"/>
    <w:semiHidden/>
    <w:unhideWhenUsed/>
    <w:rsid w:val="00542D87"/>
    <w:rPr>
      <w:color w:val="605E5C"/>
      <w:shd w:val="clear" w:color="auto" w:fill="E1DFDD"/>
    </w:rPr>
  </w:style>
  <w:style w:type="paragraph" w:styleId="prastasiniatinklio">
    <w:name w:val="Normal (Web)"/>
    <w:basedOn w:val="prastasis"/>
    <w:uiPriority w:val="99"/>
    <w:unhideWhenUsed/>
    <w:rsid w:val="001206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aminjimas">
    <w:name w:val="Mention"/>
    <w:basedOn w:val="Numatytasispastraiposriftas"/>
    <w:uiPriority w:val="99"/>
    <w:unhideWhenUsed/>
    <w:rsid w:val="00113439"/>
    <w:rPr>
      <w:color w:val="2B579A"/>
      <w:shd w:val="clear" w:color="auto" w:fill="E1DFDD"/>
    </w:rPr>
  </w:style>
  <w:style w:type="character" w:styleId="Neapdorotaspaminjimas">
    <w:name w:val="Unresolved Mention"/>
    <w:basedOn w:val="Numatytasispastraiposriftas"/>
    <w:uiPriority w:val="99"/>
    <w:semiHidden/>
    <w:unhideWhenUsed/>
    <w:rsid w:val="00C72F75"/>
    <w:rPr>
      <w:color w:val="605E5C"/>
      <w:shd w:val="clear" w:color="auto" w:fill="E1DFDD"/>
    </w:rPr>
  </w:style>
  <w:style w:type="character" w:customStyle="1" w:styleId="ui-provider">
    <w:name w:val="ui-provider"/>
    <w:basedOn w:val="Numatytasispastraiposriftas"/>
    <w:rsid w:val="00327917"/>
  </w:style>
  <w:style w:type="paragraph" w:styleId="Antrats">
    <w:name w:val="header"/>
    <w:basedOn w:val="prastasis"/>
    <w:link w:val="AntratsDiagrama"/>
    <w:uiPriority w:val="99"/>
    <w:unhideWhenUsed/>
    <w:rsid w:val="008A1AB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A1AB8"/>
  </w:style>
  <w:style w:type="paragraph" w:styleId="Porat">
    <w:name w:val="footer"/>
    <w:basedOn w:val="prastasis"/>
    <w:link w:val="PoratDiagrama"/>
    <w:uiPriority w:val="99"/>
    <w:unhideWhenUsed/>
    <w:rsid w:val="008A1AB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A1AB8"/>
  </w:style>
  <w:style w:type="paragraph" w:styleId="Puslapioinaostekstas">
    <w:name w:val="footnote text"/>
    <w:basedOn w:val="prastasis"/>
    <w:link w:val="PuslapioinaostekstasDiagrama"/>
    <w:uiPriority w:val="99"/>
    <w:semiHidden/>
    <w:unhideWhenUsed/>
    <w:rsid w:val="00D44D6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44D6F"/>
    <w:rPr>
      <w:sz w:val="20"/>
      <w:szCs w:val="20"/>
    </w:rPr>
  </w:style>
  <w:style w:type="character" w:styleId="Puslapioinaosnuoroda">
    <w:name w:val="footnote reference"/>
    <w:basedOn w:val="Numatytasispastraiposriftas"/>
    <w:uiPriority w:val="99"/>
    <w:semiHidden/>
    <w:unhideWhenUsed/>
    <w:rsid w:val="00D4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8490">
      <w:bodyDiv w:val="1"/>
      <w:marLeft w:val="0"/>
      <w:marRight w:val="0"/>
      <w:marTop w:val="0"/>
      <w:marBottom w:val="0"/>
      <w:divBdr>
        <w:top w:val="none" w:sz="0" w:space="0" w:color="auto"/>
        <w:left w:val="none" w:sz="0" w:space="0" w:color="auto"/>
        <w:bottom w:val="none" w:sz="0" w:space="0" w:color="auto"/>
        <w:right w:val="none" w:sz="0" w:space="0" w:color="auto"/>
      </w:divBdr>
    </w:div>
    <w:div w:id="458184539">
      <w:bodyDiv w:val="1"/>
      <w:marLeft w:val="0"/>
      <w:marRight w:val="0"/>
      <w:marTop w:val="0"/>
      <w:marBottom w:val="0"/>
      <w:divBdr>
        <w:top w:val="none" w:sz="0" w:space="0" w:color="auto"/>
        <w:left w:val="none" w:sz="0" w:space="0" w:color="auto"/>
        <w:bottom w:val="none" w:sz="0" w:space="0" w:color="auto"/>
        <w:right w:val="none" w:sz="0" w:space="0" w:color="auto"/>
      </w:divBdr>
    </w:div>
    <w:div w:id="624577231">
      <w:bodyDiv w:val="1"/>
      <w:marLeft w:val="0"/>
      <w:marRight w:val="0"/>
      <w:marTop w:val="0"/>
      <w:marBottom w:val="0"/>
      <w:divBdr>
        <w:top w:val="none" w:sz="0" w:space="0" w:color="auto"/>
        <w:left w:val="none" w:sz="0" w:space="0" w:color="auto"/>
        <w:bottom w:val="none" w:sz="0" w:space="0" w:color="auto"/>
        <w:right w:val="none" w:sz="0" w:space="0" w:color="auto"/>
      </w:divBdr>
    </w:div>
    <w:div w:id="699164260">
      <w:bodyDiv w:val="1"/>
      <w:marLeft w:val="0"/>
      <w:marRight w:val="0"/>
      <w:marTop w:val="0"/>
      <w:marBottom w:val="0"/>
      <w:divBdr>
        <w:top w:val="none" w:sz="0" w:space="0" w:color="auto"/>
        <w:left w:val="none" w:sz="0" w:space="0" w:color="auto"/>
        <w:bottom w:val="none" w:sz="0" w:space="0" w:color="auto"/>
        <w:right w:val="none" w:sz="0" w:space="0" w:color="auto"/>
      </w:divBdr>
    </w:div>
    <w:div w:id="1778064335">
      <w:bodyDiv w:val="1"/>
      <w:marLeft w:val="0"/>
      <w:marRight w:val="0"/>
      <w:marTop w:val="0"/>
      <w:marBottom w:val="0"/>
      <w:divBdr>
        <w:top w:val="none" w:sz="0" w:space="0" w:color="auto"/>
        <w:left w:val="none" w:sz="0" w:space="0" w:color="auto"/>
        <w:bottom w:val="none" w:sz="0" w:space="0" w:color="auto"/>
        <w:right w:val="none" w:sz="0" w:space="0" w:color="auto"/>
      </w:divBdr>
    </w:div>
    <w:div w:id="18742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gej.garbar@enmin.lt" TargetMode="External"/><Relationship Id="rId18" Type="http://schemas.openxmlformats.org/officeDocument/2006/relationships/hyperlink" Target="mailto:gediminas.karalius@enmin.lt" TargetMode="External"/><Relationship Id="rId26" Type="http://schemas.openxmlformats.org/officeDocument/2006/relationships/hyperlink" Target="mailto:sergej.garbar@enmin.lt" TargetMode="External"/><Relationship Id="rId3" Type="http://schemas.openxmlformats.org/officeDocument/2006/relationships/styles" Target="styles.xml"/><Relationship Id="rId21" Type="http://schemas.openxmlformats.org/officeDocument/2006/relationships/hyperlink" Target="mailto:dovile.kapacinskaite@enmin.l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na.sveklaite@enmin.lt" TargetMode="External"/><Relationship Id="rId17" Type="http://schemas.openxmlformats.org/officeDocument/2006/relationships/hyperlink" Target="mailto:sergej.garbar@enmin.lt" TargetMode="External"/><Relationship Id="rId25" Type="http://schemas.openxmlformats.org/officeDocument/2006/relationships/hyperlink" Target="mailto:sergej.garbar@enmin.lt" TargetMode="External"/><Relationship Id="rId33" Type="http://schemas.openxmlformats.org/officeDocument/2006/relationships/hyperlink" Target="mailto:dovile.kapacinskaite@enmin.lt" TargetMode="External"/><Relationship Id="rId2" Type="http://schemas.openxmlformats.org/officeDocument/2006/relationships/numbering" Target="numbering.xml"/><Relationship Id="rId16" Type="http://schemas.openxmlformats.org/officeDocument/2006/relationships/hyperlink" Target="mailto:lina.sveklaite@enmin.lt" TargetMode="External"/><Relationship Id="rId20" Type="http://schemas.openxmlformats.org/officeDocument/2006/relationships/hyperlink" Target="mailto:dovile.kapacinskaite@enmin.lt" TargetMode="External"/><Relationship Id="rId29" Type="http://schemas.openxmlformats.org/officeDocument/2006/relationships/hyperlink" Target="https://eur-lex.europa.eu/legal-content/LT/TXT/?uri=CELEX%3A32021R2106&amp;qid=1654517454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blakunovaite@enmin.lt" TargetMode="External"/><Relationship Id="rId24" Type="http://schemas.openxmlformats.org/officeDocument/2006/relationships/hyperlink" Target="mailto:lina.sveklaite@enmin.lt" TargetMode="External"/><Relationship Id="rId32" Type="http://schemas.openxmlformats.org/officeDocument/2006/relationships/hyperlink" Target="mailto:dovile.kapacinskaite@enmin.lt" TargetMode="External"/><Relationship Id="rId5" Type="http://schemas.openxmlformats.org/officeDocument/2006/relationships/webSettings" Target="webSettings.xml"/><Relationship Id="rId15" Type="http://schemas.openxmlformats.org/officeDocument/2006/relationships/hyperlink" Target="mailto:donata.gipiskiene@enmin.lt" TargetMode="External"/><Relationship Id="rId23" Type="http://schemas.openxmlformats.org/officeDocument/2006/relationships/hyperlink" Target="mailto:dovile.kapacinskaite@enmin.lt" TargetMode="External"/><Relationship Id="rId28" Type="http://schemas.openxmlformats.org/officeDocument/2006/relationships/hyperlink" Target="https://eur-lex.europa.eu/legal-content/LT/TXT/?uri=CELEX%3A32021R2106&amp;qid=1654517454600" TargetMode="External"/><Relationship Id="rId36" Type="http://schemas.openxmlformats.org/officeDocument/2006/relationships/theme" Target="theme/theme1.xml"/><Relationship Id="rId10" Type="http://schemas.openxmlformats.org/officeDocument/2006/relationships/hyperlink" Target="mailto:jevgenija.jankevic@enmin.lt" TargetMode="External"/><Relationship Id="rId19" Type="http://schemas.openxmlformats.org/officeDocument/2006/relationships/hyperlink" Target="https://www.invega.lt/kvietimai/81" TargetMode="External"/><Relationship Id="rId31" Type="http://schemas.openxmlformats.org/officeDocument/2006/relationships/hyperlink" Target="mailto:lina.sveklaite@enmin.lt" TargetMode="External"/><Relationship Id="rId4" Type="http://schemas.openxmlformats.org/officeDocument/2006/relationships/settings" Target="settings.xml"/><Relationship Id="rId9" Type="http://schemas.openxmlformats.org/officeDocument/2006/relationships/hyperlink" Target="mailto:jevgenija.jankevic@enmin.lt" TargetMode="External"/><Relationship Id="rId14" Type="http://schemas.openxmlformats.org/officeDocument/2006/relationships/hyperlink" Target="mailto:sergej.garbar@enmin.lt" TargetMode="External"/><Relationship Id="rId22" Type="http://schemas.openxmlformats.org/officeDocument/2006/relationships/hyperlink" Target="https://www.invega.lt/kvietimai/81" TargetMode="External"/><Relationship Id="rId27" Type="http://schemas.openxmlformats.org/officeDocument/2006/relationships/hyperlink" Target="mailto:gediminas.karalius@enmin.lt" TargetMode="External"/><Relationship Id="rId30" Type="http://schemas.openxmlformats.org/officeDocument/2006/relationships/hyperlink" Target="https://eur-lex.europa.eu/legal-content/LT/TXT/?uri=CELEX%3A32021R2106&amp;qid=1654517454600" TargetMode="External"/><Relationship Id="rId35" Type="http://schemas.openxmlformats.org/officeDocument/2006/relationships/fontTable" Target="fontTable.xml"/><Relationship Id="rId8" Type="http://schemas.openxmlformats.org/officeDocument/2006/relationships/hyperlink" Target="mailto:jevgenija.jankevic@enmin.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5767120a80711e68987e8320e9a518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BEC85-2C54-40C9-A189-BC4C71EA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48</Pages>
  <Words>11952</Words>
  <Characters>68129</Characters>
  <Application>Microsoft Office Word</Application>
  <DocSecurity>0</DocSecurity>
  <Lines>567</Lines>
  <Paragraphs>159</Paragraphs>
  <ScaleCrop>false</ScaleCrop>
  <Company/>
  <LinksUpToDate>false</LinksUpToDate>
  <CharactersWithSpaces>79922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Dubovskė</dc:creator>
  <cp:keywords/>
  <cp:lastModifiedBy>Donata Gipiškienė</cp:lastModifiedBy>
  <cp:revision>89</cp:revision>
  <dcterms:created xsi:type="dcterms:W3CDTF">2023-08-24T12:01:00Z</dcterms:created>
  <dcterms:modified xsi:type="dcterms:W3CDTF">2023-10-13T06:51:00Z</dcterms:modified>
</cp:coreProperties>
</file>