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 Id="rId5"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F76C2" w14:textId="451CF905" w:rsidR="003A6D6D" w:rsidRDefault="0031794D" w:rsidP="00B25B66">
      <w:pPr>
        <w:pStyle w:val="paragraph"/>
        <w:jc w:val="center"/>
        <w:textAlignment w:val="baseline"/>
        <w:rPr>
          <w:b/>
          <w:bCs/>
        </w:rPr>
      </w:pPr>
      <w:r>
        <w:rPr>
          <w:b/>
          <w:bCs/>
        </w:rPr>
        <w:t>ALYTAUS</w:t>
      </w:r>
      <w:r w:rsidR="007159BC" w:rsidRPr="00796BBF">
        <w:rPr>
          <w:b/>
          <w:bCs/>
        </w:rPr>
        <w:t xml:space="preserve"> ELEKTROS TINKLŲ TERITORIJŲ PLANO DALIES PAKEITIMO </w:t>
      </w:r>
      <w:r w:rsidR="003A6D6D" w:rsidRPr="00796BBF">
        <w:rPr>
          <w:b/>
          <w:bCs/>
        </w:rPr>
        <w:t>PLAN</w:t>
      </w:r>
      <w:r w:rsidR="003A6D6D">
        <w:rPr>
          <w:b/>
          <w:bCs/>
        </w:rPr>
        <w:t>AS</w:t>
      </w:r>
    </w:p>
    <w:p w14:paraId="27D1668B" w14:textId="1D9E82DF" w:rsidR="00066919" w:rsidRPr="00796BBF" w:rsidRDefault="007159BC" w:rsidP="00B25B66">
      <w:pPr>
        <w:pStyle w:val="paragraph"/>
        <w:jc w:val="center"/>
        <w:textAlignment w:val="baseline"/>
        <w:rPr>
          <w:rStyle w:val="eop"/>
          <w:b/>
          <w:bCs/>
        </w:rPr>
      </w:pPr>
      <w:r w:rsidRPr="00796BBF">
        <w:rPr>
          <w:b/>
          <w:bCs/>
        </w:rPr>
        <w:br/>
        <w:t>AIŠKINAMASIS RAŠTAS</w:t>
      </w:r>
    </w:p>
    <w:p w14:paraId="2757A2B6" w14:textId="77777777" w:rsidR="00B24CC0" w:rsidRPr="00CC03BB" w:rsidRDefault="00B24CC0" w:rsidP="00066919">
      <w:pPr>
        <w:pStyle w:val="paragraph"/>
        <w:textAlignment w:val="baseline"/>
      </w:pPr>
    </w:p>
    <w:p w14:paraId="6809ED24" w14:textId="77777777" w:rsidR="00742856" w:rsidRPr="00CC03BB" w:rsidRDefault="00991218" w:rsidP="00EE5760">
      <w:pPr>
        <w:pStyle w:val="paragraph"/>
        <w:ind w:firstLine="567"/>
        <w:jc w:val="both"/>
        <w:textAlignment w:val="baseline"/>
        <w:rPr>
          <w:rStyle w:val="normaltextrun"/>
          <w:rFonts w:eastAsiaTheme="minorHAnsi"/>
          <w:noProof/>
          <w:szCs w:val="22"/>
          <w:lang w:val="en-US" w:eastAsia="en-US"/>
        </w:rPr>
      </w:pPr>
      <w:r w:rsidRPr="00CC03BB">
        <w:rPr>
          <w:rStyle w:val="normaltextrun"/>
          <w:b/>
          <w:bCs/>
        </w:rPr>
        <w:t xml:space="preserve">1. </w:t>
      </w:r>
      <w:r w:rsidR="00B24CC0" w:rsidRPr="00CC03BB">
        <w:rPr>
          <w:rStyle w:val="normaltextrun"/>
          <w:b/>
          <w:bCs/>
        </w:rPr>
        <w:t xml:space="preserve">Priežastys, kurios lėmė šio </w:t>
      </w:r>
      <w:r w:rsidR="00D62C8E">
        <w:rPr>
          <w:rStyle w:val="normaltextrun"/>
          <w:b/>
          <w:bCs/>
        </w:rPr>
        <w:t>p</w:t>
      </w:r>
      <w:r w:rsidR="001E0A25" w:rsidRPr="00CC03BB">
        <w:rPr>
          <w:rStyle w:val="normaltextrun"/>
          <w:b/>
          <w:bCs/>
        </w:rPr>
        <w:t xml:space="preserve">lano </w:t>
      </w:r>
      <w:r w:rsidR="00D62C8E">
        <w:rPr>
          <w:rStyle w:val="normaltextrun"/>
          <w:b/>
          <w:bCs/>
        </w:rPr>
        <w:t xml:space="preserve">dalies pakeitimo </w:t>
      </w:r>
      <w:r w:rsidR="00C044DB">
        <w:rPr>
          <w:rStyle w:val="normaltextrun"/>
          <w:b/>
          <w:bCs/>
        </w:rPr>
        <w:t xml:space="preserve">plano </w:t>
      </w:r>
      <w:r w:rsidR="001E0A25" w:rsidRPr="00CC03BB">
        <w:rPr>
          <w:rStyle w:val="normaltextrun"/>
          <w:b/>
          <w:bCs/>
        </w:rPr>
        <w:t>inicijavimą</w:t>
      </w:r>
      <w:r w:rsidR="00716AA0" w:rsidRPr="00CC03BB">
        <w:rPr>
          <w:rStyle w:val="normaltextrun"/>
          <w:b/>
          <w:bCs/>
        </w:rPr>
        <w:t>:</w:t>
      </w:r>
    </w:p>
    <w:p w14:paraId="5FDB73CA" w14:textId="77777777" w:rsidR="002449F2" w:rsidRPr="00CC03BB" w:rsidRDefault="00742856" w:rsidP="00EE5760">
      <w:pPr>
        <w:pStyle w:val="paragraph"/>
        <w:ind w:firstLine="567"/>
        <w:jc w:val="both"/>
        <w:textAlignment w:val="baseline"/>
        <w:rPr>
          <w:rStyle w:val="normaltextrun"/>
        </w:rPr>
      </w:pPr>
      <w:r w:rsidRPr="00CC03BB">
        <w:rPr>
          <w:rStyle w:val="normaltextrun"/>
        </w:rPr>
        <w:t xml:space="preserve">1.1. </w:t>
      </w:r>
      <w:r w:rsidR="00A875C5" w:rsidRPr="00CC03BB">
        <w:rPr>
          <w:rStyle w:val="normaltextrun"/>
        </w:rPr>
        <w:t>AB „Energijos skirstymo operatorius“</w:t>
      </w:r>
      <w:r w:rsidR="00A44442" w:rsidRPr="00CC03BB">
        <w:rPr>
          <w:rStyle w:val="normaltextrun"/>
        </w:rPr>
        <w:t xml:space="preserve"> </w:t>
      </w:r>
      <w:r w:rsidR="00EE5760" w:rsidRPr="00CC03BB">
        <w:rPr>
          <w:rStyle w:val="normaltextrun"/>
        </w:rPr>
        <w:t xml:space="preserve">(toliau – Bendrovė) </w:t>
      </w:r>
      <w:r w:rsidR="00A44442" w:rsidRPr="00CC03BB">
        <w:rPr>
          <w:rStyle w:val="normaltextrun"/>
        </w:rPr>
        <w:t xml:space="preserve">vykdo </w:t>
      </w:r>
      <w:r w:rsidR="00923FF9" w:rsidRPr="00CC03BB">
        <w:rPr>
          <w:rStyle w:val="normaltextrun"/>
        </w:rPr>
        <w:t>Lietuvos Respublikos s</w:t>
      </w:r>
      <w:r w:rsidR="00A44442" w:rsidRPr="00CC03BB">
        <w:rPr>
          <w:rStyle w:val="normaltextrun"/>
        </w:rPr>
        <w:t>pecialiųjų žemės naudojimo sąlygų įstatyme</w:t>
      </w:r>
      <w:r w:rsidR="0071543F" w:rsidRPr="00CC03BB">
        <w:rPr>
          <w:rStyle w:val="normaltextrun"/>
        </w:rPr>
        <w:t xml:space="preserve"> (toliau – Įstatymas)</w:t>
      </w:r>
      <w:r w:rsidR="00B52704" w:rsidRPr="00CC03BB">
        <w:rPr>
          <w:rStyle w:val="normaltextrun"/>
        </w:rPr>
        <w:t xml:space="preserve"> nurodytą ūkinę veiklą, t. y. elektros energijos skirstymą pagal</w:t>
      </w:r>
      <w:r w:rsidR="00F56944" w:rsidRPr="00CC03BB">
        <w:rPr>
          <w:rStyle w:val="normaltextrun"/>
        </w:rPr>
        <w:t xml:space="preserve"> </w:t>
      </w:r>
      <w:r w:rsidR="00EE5760" w:rsidRPr="00CC03BB">
        <w:rPr>
          <w:rStyle w:val="normaltextrun"/>
        </w:rPr>
        <w:t>2015</w:t>
      </w:r>
      <w:r w:rsidR="00E33E28" w:rsidRPr="00CC03BB">
        <w:rPr>
          <w:rStyle w:val="normaltextrun"/>
        </w:rPr>
        <w:t xml:space="preserve"> m. gruodžio 30 d.</w:t>
      </w:r>
      <w:r w:rsidR="00EE5760" w:rsidRPr="00CC03BB">
        <w:rPr>
          <w:rStyle w:val="normaltextrun"/>
        </w:rPr>
        <w:t xml:space="preserve"> Valstybinės energetikos reguliavimo tarnybos nutarimu Nr. O3-693 (pakeista 2018</w:t>
      </w:r>
      <w:r w:rsidR="00E33E28" w:rsidRPr="00CC03BB">
        <w:rPr>
          <w:rStyle w:val="normaltextrun"/>
        </w:rPr>
        <w:t xml:space="preserve"> m. gruodžio 31 d.</w:t>
      </w:r>
      <w:r w:rsidR="00EE5760" w:rsidRPr="00CC03BB">
        <w:rPr>
          <w:rStyle w:val="normaltextrun"/>
        </w:rPr>
        <w:t xml:space="preserve"> nutarimu Nr. O3E-481) išduotą licenciją</w:t>
      </w:r>
      <w:r w:rsidR="005A0033">
        <w:rPr>
          <w:rStyle w:val="normaltextrun"/>
        </w:rPr>
        <w:br/>
      </w:r>
      <w:r w:rsidR="00EE5760" w:rsidRPr="00CC03BB">
        <w:rPr>
          <w:rStyle w:val="normaltextrun"/>
        </w:rPr>
        <w:t>Nr. L1-12 (ES);</w:t>
      </w:r>
    </w:p>
    <w:p w14:paraId="00F5F3F0" w14:textId="77777777" w:rsidR="002449F2" w:rsidRDefault="002449F2" w:rsidP="00EE5760">
      <w:pPr>
        <w:pStyle w:val="paragraph"/>
        <w:ind w:firstLine="567"/>
        <w:jc w:val="both"/>
        <w:textAlignment w:val="baseline"/>
      </w:pPr>
      <w:r w:rsidRPr="00CC03BB">
        <w:t xml:space="preserve">1.2. </w:t>
      </w:r>
      <w:r w:rsidR="00EE5760" w:rsidRPr="00CC03BB">
        <w:t>Bendrovė įgyvendina Įstatymo 141 str</w:t>
      </w:r>
      <w:r w:rsidR="009E3E0E" w:rsidRPr="00CC03BB">
        <w:t>aipsnio 3 dalies</w:t>
      </w:r>
      <w:r w:rsidR="00AD7388">
        <w:t>,</w:t>
      </w:r>
      <w:r w:rsidR="00EE5760" w:rsidRPr="00CC03BB">
        <w:t xml:space="preserve"> </w:t>
      </w:r>
      <w:r w:rsidR="00303829" w:rsidRPr="00292E98">
        <w:t>Elektros tinklų, magistralinių dujotiekių ir naftotiekių (</w:t>
      </w:r>
      <w:proofErr w:type="spellStart"/>
      <w:r w:rsidR="00303829" w:rsidRPr="00292E98">
        <w:t>produktotiekių</w:t>
      </w:r>
      <w:proofErr w:type="spellEnd"/>
      <w:r w:rsidR="00303829" w:rsidRPr="00292E98">
        <w:t>), skirstomųjų dujotiekių, šilumos perdavimo tinklų Apsaugos zonų, magistralinių dujotiekių vietovės klasių teritorijų plano rengimo (nerengiant teritorijų planavimo dokumento ar žemės valdos projekto) ir tvirtinimo tvarkos aprašo, patvirtinto Lietuvos Respublikos energetikos ministro 2020 m. spalio 13 d. įsakymu Nr. 1-339</w:t>
      </w:r>
      <w:r w:rsidR="00C36E79">
        <w:t>,</w:t>
      </w:r>
      <w:r w:rsidR="00303829" w:rsidRPr="00292E98">
        <w:t xml:space="preserve"> (toliau – Tvarkos aprašas)</w:t>
      </w:r>
      <w:r w:rsidR="00E003A8" w:rsidRPr="00CC03BB">
        <w:t xml:space="preserve"> ir kitų susijusių teisės aktų</w:t>
      </w:r>
      <w:r w:rsidR="00EE5760" w:rsidRPr="00CC03BB">
        <w:t xml:space="preserve"> reikalavimus</w:t>
      </w:r>
      <w:r w:rsidR="00C36E79">
        <w:t>;</w:t>
      </w:r>
    </w:p>
    <w:p w14:paraId="769BF2B6" w14:textId="0754F8B6" w:rsidR="00C36E79" w:rsidRPr="006E3CAA" w:rsidRDefault="008F1C0F" w:rsidP="006E3CAA">
      <w:pPr>
        <w:pStyle w:val="paragraph"/>
        <w:ind w:firstLine="567"/>
        <w:jc w:val="both"/>
        <w:textAlignment w:val="baseline"/>
        <w:rPr>
          <w:color w:val="000000" w:themeColor="text1"/>
        </w:rPr>
      </w:pPr>
      <w:r>
        <w:t xml:space="preserve">1.3. </w:t>
      </w:r>
      <w:r w:rsidRPr="00292E98">
        <w:t xml:space="preserve">Atsižvelgiant į tai, kad buvo patikslintos į </w:t>
      </w:r>
      <w:r w:rsidR="00B043A3">
        <w:rPr>
          <w:color w:val="000000" w:themeColor="text1"/>
        </w:rPr>
        <w:t>Alytaus</w:t>
      </w:r>
      <w:r w:rsidR="00796BBF">
        <w:t xml:space="preserve"> </w:t>
      </w:r>
      <w:r>
        <w:t>elektros tinklų</w:t>
      </w:r>
      <w:r w:rsidRPr="00292E98">
        <w:t xml:space="preserve"> teritorijų plano, patvirtinto </w:t>
      </w:r>
      <w:r w:rsidR="006B07C6">
        <w:t>E</w:t>
      </w:r>
      <w:r w:rsidRPr="00292E98">
        <w:t xml:space="preserve">nergetikos </w:t>
      </w:r>
      <w:r w:rsidRPr="00A331C1">
        <w:rPr>
          <w:color w:val="000000" w:themeColor="text1"/>
        </w:rPr>
        <w:t>ministro 202</w:t>
      </w:r>
      <w:r w:rsidR="00A70B8A" w:rsidRPr="00A331C1">
        <w:rPr>
          <w:color w:val="000000" w:themeColor="text1"/>
        </w:rPr>
        <w:t>1</w:t>
      </w:r>
      <w:r w:rsidRPr="00A331C1">
        <w:rPr>
          <w:color w:val="000000" w:themeColor="text1"/>
        </w:rPr>
        <w:t xml:space="preserve"> m. </w:t>
      </w:r>
      <w:r w:rsidR="00370660" w:rsidRPr="00A331C1">
        <w:rPr>
          <w:color w:val="000000" w:themeColor="text1"/>
        </w:rPr>
        <w:t>s</w:t>
      </w:r>
      <w:r w:rsidR="00A331C1" w:rsidRPr="00A331C1">
        <w:rPr>
          <w:color w:val="000000" w:themeColor="text1"/>
        </w:rPr>
        <w:t>pal</w:t>
      </w:r>
      <w:r w:rsidRPr="00A331C1">
        <w:rPr>
          <w:color w:val="000000" w:themeColor="text1"/>
        </w:rPr>
        <w:t xml:space="preserve">io </w:t>
      </w:r>
      <w:r w:rsidR="00A70B8A" w:rsidRPr="00A331C1">
        <w:rPr>
          <w:color w:val="000000" w:themeColor="text1"/>
        </w:rPr>
        <w:t>5</w:t>
      </w:r>
      <w:r w:rsidRPr="00A331C1">
        <w:rPr>
          <w:color w:val="000000" w:themeColor="text1"/>
        </w:rPr>
        <w:t xml:space="preserve"> d. įsakymu Nr. 1-</w:t>
      </w:r>
      <w:r w:rsidR="00A331C1" w:rsidRPr="00A331C1">
        <w:rPr>
          <w:color w:val="000000" w:themeColor="text1"/>
        </w:rPr>
        <w:t>247</w:t>
      </w:r>
      <w:r w:rsidRPr="00A331C1">
        <w:rPr>
          <w:color w:val="000000" w:themeColor="text1"/>
        </w:rPr>
        <w:t xml:space="preserve">, </w:t>
      </w:r>
      <w:r w:rsidRPr="00A331C1">
        <w:t>ribas</w:t>
      </w:r>
      <w:r w:rsidRPr="00292E98">
        <w:t xml:space="preserve"> patenkančių </w:t>
      </w:r>
      <w:r>
        <w:t xml:space="preserve">elektros tinklų </w:t>
      </w:r>
      <w:r w:rsidRPr="00292E98">
        <w:t xml:space="preserve">koordinatės, dalis </w:t>
      </w:r>
      <w:r>
        <w:t>elektros tinklų</w:t>
      </w:r>
      <w:r w:rsidRPr="00292E98">
        <w:t xml:space="preserve"> buvo rekonstruoti, taip pat buvo </w:t>
      </w:r>
      <w:r w:rsidRPr="00002962">
        <w:t xml:space="preserve">identifikuoti nauji/papildomi elektros tinklai, </w:t>
      </w:r>
      <w:r w:rsidR="00002962" w:rsidRPr="00002962">
        <w:t xml:space="preserve">ir </w:t>
      </w:r>
      <w:r w:rsidRPr="00002962">
        <w:t xml:space="preserve">vadovaujantis Tvarkos aprašo 25.1 papunkčiu, </w:t>
      </w:r>
      <w:r w:rsidRPr="00292E98">
        <w:t>rengiamas šio plano dalies pakeitim</w:t>
      </w:r>
      <w:r w:rsidR="00C044DB">
        <w:t>o planas</w:t>
      </w:r>
      <w:r w:rsidRPr="00292E98">
        <w:t xml:space="preserve"> (toliau – Planas).</w:t>
      </w:r>
    </w:p>
    <w:p w14:paraId="57BB169F" w14:textId="77777777" w:rsidR="00814680" w:rsidRPr="00CC03BB" w:rsidRDefault="00814680" w:rsidP="00EE5760">
      <w:pPr>
        <w:pStyle w:val="paragraph"/>
        <w:ind w:firstLine="567"/>
        <w:jc w:val="both"/>
        <w:textAlignment w:val="baseline"/>
      </w:pPr>
    </w:p>
    <w:p w14:paraId="3F5FA35C" w14:textId="77777777" w:rsidR="00651F18" w:rsidRPr="00CC03BB" w:rsidRDefault="00814680" w:rsidP="00EE5760">
      <w:pPr>
        <w:pStyle w:val="paragraph"/>
        <w:ind w:firstLine="567"/>
        <w:jc w:val="both"/>
        <w:textAlignment w:val="baseline"/>
        <w:rPr>
          <w:rStyle w:val="normaltextrun"/>
          <w:b/>
          <w:bCs/>
        </w:rPr>
      </w:pPr>
      <w:r w:rsidRPr="00CC03BB">
        <w:rPr>
          <w:b/>
          <w:bCs/>
        </w:rPr>
        <w:t xml:space="preserve">2. </w:t>
      </w:r>
      <w:r w:rsidR="00716AA0" w:rsidRPr="00CC03BB">
        <w:rPr>
          <w:rStyle w:val="normaltextrun"/>
          <w:b/>
          <w:bCs/>
        </w:rPr>
        <w:t>Informacija apie dokumentą:</w:t>
      </w:r>
    </w:p>
    <w:p w14:paraId="530AD2D8" w14:textId="46C50CC1" w:rsidR="00651F18" w:rsidRPr="00EB397E" w:rsidRDefault="00651F18" w:rsidP="00EE5760">
      <w:pPr>
        <w:pStyle w:val="paragraph"/>
        <w:ind w:firstLine="567"/>
        <w:jc w:val="both"/>
        <w:textAlignment w:val="baseline"/>
      </w:pPr>
      <w:r w:rsidRPr="00EB397E">
        <w:rPr>
          <w:b/>
        </w:rPr>
        <w:t>2.1. Plano pavadi</w:t>
      </w:r>
      <w:r w:rsidR="00EB397E">
        <w:rPr>
          <w:b/>
        </w:rPr>
        <w:t>nimas:</w:t>
      </w:r>
      <w:r w:rsidRPr="00EB397E">
        <w:t xml:space="preserve"> </w:t>
      </w:r>
      <w:r w:rsidR="00FA020D">
        <w:rPr>
          <w:color w:val="000000" w:themeColor="text1"/>
        </w:rPr>
        <w:t>Alytaus</w:t>
      </w:r>
      <w:r w:rsidR="006B605A" w:rsidRPr="00796BBF">
        <w:rPr>
          <w:color w:val="000000" w:themeColor="text1"/>
        </w:rPr>
        <w:t xml:space="preserve"> </w:t>
      </w:r>
      <w:r w:rsidR="006B605A">
        <w:t>elektros tinklų teritorijų plano dalies pakeitim</w:t>
      </w:r>
      <w:r w:rsidR="00C044DB">
        <w:t>o planas</w:t>
      </w:r>
      <w:r w:rsidR="003E2C1A">
        <w:t>.</w:t>
      </w:r>
    </w:p>
    <w:p w14:paraId="61477AD0" w14:textId="77777777" w:rsidR="00AD1C9C" w:rsidRPr="00CC03BB" w:rsidRDefault="001C3038" w:rsidP="00EE5760">
      <w:pPr>
        <w:pStyle w:val="paragraph"/>
        <w:ind w:firstLine="567"/>
        <w:jc w:val="both"/>
        <w:textAlignment w:val="baseline"/>
      </w:pPr>
      <w:r w:rsidRPr="00CC03BB">
        <w:rPr>
          <w:b/>
          <w:bCs/>
        </w:rPr>
        <w:t xml:space="preserve">2.2. </w:t>
      </w:r>
      <w:r w:rsidR="00716AA0" w:rsidRPr="00CC03BB">
        <w:rPr>
          <w:b/>
          <w:bCs/>
        </w:rPr>
        <w:t>Planavimo tikslai</w:t>
      </w:r>
      <w:r w:rsidR="00FF1D21" w:rsidRPr="00CC03BB">
        <w:rPr>
          <w:b/>
          <w:bCs/>
        </w:rPr>
        <w:t>:</w:t>
      </w:r>
      <w:r w:rsidR="00FF1D21" w:rsidRPr="00CC03BB">
        <w:t xml:space="preserve"> </w:t>
      </w:r>
      <w:r w:rsidR="00716AA0" w:rsidRPr="00CC03BB">
        <w:t xml:space="preserve">įgyvendinti </w:t>
      </w:r>
      <w:r w:rsidR="00FF1D21" w:rsidRPr="00CC03BB">
        <w:t>Įstatymo reikalavimus</w:t>
      </w:r>
      <w:r w:rsidR="00716AA0" w:rsidRPr="00CC03BB">
        <w:t>, kuri</w:t>
      </w:r>
      <w:r w:rsidR="00FF1D21" w:rsidRPr="00CC03BB">
        <w:t>e</w:t>
      </w:r>
      <w:r w:rsidR="00716AA0" w:rsidRPr="00CC03BB">
        <w:t xml:space="preserve"> numato</w:t>
      </w:r>
      <w:r w:rsidR="00EE5760" w:rsidRPr="00CC03BB">
        <w:t>, kad</w:t>
      </w:r>
      <w:r w:rsidR="00716AA0" w:rsidRPr="00CC03BB">
        <w:t xml:space="preserve"> jeigu iki šio </w:t>
      </w:r>
      <w:r w:rsidR="00FF1D21" w:rsidRPr="00CC03BB">
        <w:t>Į</w:t>
      </w:r>
      <w:r w:rsidR="00716AA0" w:rsidRPr="00CC03BB">
        <w:t xml:space="preserve">statymo įsigaliojimo dienos ūkinei ir (ar) kitokiai veiklai, dėl kurios turėjo būti nustatytos šiame </w:t>
      </w:r>
      <w:r w:rsidR="00FF1D21" w:rsidRPr="00CC03BB">
        <w:t>Į</w:t>
      </w:r>
      <w:r w:rsidR="00716AA0" w:rsidRPr="00CC03BB">
        <w:t xml:space="preserve">statyme nurodytos teritorijos, statybą leidžiantys dokumentai išduoti, projektai, kuriems įstatymų nustatytais atvejais tokie dokumentai neišduodami, suderinti ir ši veikla vykdoma, bet šiame </w:t>
      </w:r>
      <w:r w:rsidR="00FF1D21" w:rsidRPr="00CC03BB">
        <w:t>Į</w:t>
      </w:r>
      <w:r w:rsidR="00716AA0" w:rsidRPr="00CC03BB">
        <w:t xml:space="preserve">statyme nurodytos teritorijos nenustatytos ir neįrašytos į Nekilnojamojo turto kadastrą ir Nekilnojamojo turto registrą, jas nustato </w:t>
      </w:r>
      <w:r w:rsidR="0020192B">
        <w:t xml:space="preserve">Lietuvos Respublikos </w:t>
      </w:r>
      <w:r w:rsidR="00716AA0" w:rsidRPr="00CC03BB">
        <w:t>Vyriausybė ar Vyriausybės įgaliota institucija Vyriausybės ar Vyriausybės įgaliotos institucijos nustatyta tvarka tvirtinamuose planuose, žemėlapiuose ir (ar) schemose.</w:t>
      </w:r>
    </w:p>
    <w:p w14:paraId="0E3F6F4F" w14:textId="77777777" w:rsidR="00162802" w:rsidRPr="00CC03BB" w:rsidRDefault="00107EF3" w:rsidP="00EE5760">
      <w:pPr>
        <w:pStyle w:val="paragraph"/>
        <w:ind w:firstLine="567"/>
        <w:jc w:val="both"/>
        <w:textAlignment w:val="baseline"/>
        <w:rPr>
          <w:b/>
          <w:bCs/>
        </w:rPr>
      </w:pPr>
      <w:r w:rsidRPr="00CC03BB">
        <w:rPr>
          <w:b/>
          <w:bCs/>
        </w:rPr>
        <w:t>2</w:t>
      </w:r>
      <w:r w:rsidR="00162802" w:rsidRPr="00CC03BB">
        <w:rPr>
          <w:b/>
          <w:bCs/>
        </w:rPr>
        <w:t xml:space="preserve">.3. </w:t>
      </w:r>
      <w:r w:rsidR="00716AA0" w:rsidRPr="00CC03BB">
        <w:rPr>
          <w:b/>
          <w:bCs/>
        </w:rPr>
        <w:t>Planavimo uždaviniai:</w:t>
      </w:r>
    </w:p>
    <w:p w14:paraId="329DD2D6" w14:textId="77777777" w:rsidR="00EE5760" w:rsidRPr="00CC03BB" w:rsidRDefault="00162802" w:rsidP="00EE5760">
      <w:pPr>
        <w:pStyle w:val="paragraph"/>
        <w:ind w:firstLine="567"/>
        <w:jc w:val="both"/>
        <w:textAlignment w:val="baseline"/>
      </w:pPr>
      <w:r w:rsidRPr="00CC03BB">
        <w:t>2.3.1.</w:t>
      </w:r>
      <w:r w:rsidR="00B009A8">
        <w:t xml:space="preserve"> </w:t>
      </w:r>
      <w:r w:rsidR="00EE5760" w:rsidRPr="00CC03BB">
        <w:t>nustatyti elektros tinklų apsaugai reikalingas teritorijas</w:t>
      </w:r>
      <w:r w:rsidR="00472809">
        <w:t xml:space="preserve"> (apsaugos zonas)</w:t>
      </w:r>
      <w:r w:rsidR="00EE5760" w:rsidRPr="00CC03BB">
        <w:t>, kuriose taikomos Įstatyme numatytos specialiosios žemės naudojimo sąlygos</w:t>
      </w:r>
      <w:r w:rsidR="00A21D98">
        <w:t>, jeigu iki šio Įstatymo įsigaliojimo dienos</w:t>
      </w:r>
      <w:r w:rsidR="00EC6448">
        <w:t xml:space="preserve"> ūkinei ar kitokiai veiklai, </w:t>
      </w:r>
      <w:r w:rsidR="009C01DE" w:rsidRPr="009C01DE">
        <w:t xml:space="preserve">dėl kurios turėjo būti nustatytos </w:t>
      </w:r>
      <w:r w:rsidR="00EE3A9E">
        <w:t>Į</w:t>
      </w:r>
      <w:r w:rsidR="009C01DE" w:rsidRPr="009C01DE">
        <w:t xml:space="preserve">statyme nurodytos teritorijos, statybą leidžiantys dokumentai išduoti, projektai, kuriems įstatymų nustatytais atvejais tokie dokumentai neišduodami, suderinti ir ši veikla vykdoma, bet šiame </w:t>
      </w:r>
      <w:r w:rsidR="00EE3A9E">
        <w:t>Į</w:t>
      </w:r>
      <w:r w:rsidR="009C01DE" w:rsidRPr="009C01DE">
        <w:t>statyme nurodytos teritorijos nenustatytos ir neįrašytos į Nekilnojamojo turto kadastrą ir Nekilnojamojo turto registrą</w:t>
      </w:r>
      <w:r w:rsidR="00EE5760" w:rsidRPr="00CC03BB">
        <w:t>;</w:t>
      </w:r>
    </w:p>
    <w:p w14:paraId="6BAE2ADD" w14:textId="77777777" w:rsidR="0009189D" w:rsidRPr="00CC03BB" w:rsidRDefault="009B0D9B" w:rsidP="00EE5760">
      <w:pPr>
        <w:pStyle w:val="paragraph"/>
        <w:ind w:firstLine="567"/>
        <w:jc w:val="both"/>
        <w:textAlignment w:val="baseline"/>
        <w:rPr>
          <w:b/>
          <w:bCs/>
        </w:rPr>
      </w:pPr>
      <w:r w:rsidRPr="00CC03BB">
        <w:t>2.3.</w:t>
      </w:r>
      <w:r w:rsidR="00080DDF">
        <w:rPr>
          <w:lang w:val="en-US"/>
        </w:rPr>
        <w:t>2</w:t>
      </w:r>
      <w:r w:rsidRPr="00CC03BB">
        <w:t>.</w:t>
      </w:r>
      <w:r w:rsidR="00EE5760" w:rsidRPr="00CC03BB">
        <w:t xml:space="preserve"> įrašyti (</w:t>
      </w:r>
      <w:r w:rsidR="001F5794" w:rsidRPr="00CC03BB">
        <w:t>į</w:t>
      </w:r>
      <w:r w:rsidR="00716AA0" w:rsidRPr="00CC03BB">
        <w:t>registruoti</w:t>
      </w:r>
      <w:r w:rsidR="00EE5760" w:rsidRPr="00CC03BB">
        <w:t>)</w:t>
      </w:r>
      <w:r w:rsidR="00716AA0" w:rsidRPr="00CC03BB">
        <w:t xml:space="preserve"> taikomas </w:t>
      </w:r>
      <w:r w:rsidR="00472809">
        <w:t>t</w:t>
      </w:r>
      <w:r w:rsidR="00716AA0" w:rsidRPr="00CC03BB">
        <w:t>eritorijas į Nekilnojamojo turto kadastrą ir Nekilnojamojo turto registrą</w:t>
      </w:r>
      <w:r w:rsidR="001F5794" w:rsidRPr="00CC03BB">
        <w:t>;</w:t>
      </w:r>
    </w:p>
    <w:p w14:paraId="13AF594C" w14:textId="77777777" w:rsidR="00EE5760" w:rsidRPr="00CC03BB" w:rsidRDefault="00EE5760" w:rsidP="00EE5760">
      <w:pPr>
        <w:pStyle w:val="paragraph"/>
        <w:ind w:firstLine="567"/>
        <w:jc w:val="both"/>
        <w:textAlignment w:val="baseline"/>
      </w:pPr>
      <w:r w:rsidRPr="00CC03BB">
        <w:t>2.3.</w:t>
      </w:r>
      <w:r w:rsidR="00080DDF">
        <w:t>3</w:t>
      </w:r>
      <w:r w:rsidRPr="00CC03BB">
        <w:t>. informuoti žemės sklypų savininkus ir kitus Įstatymo 11 straipsnio 2 dalyje nurodytus asmenis apie taikomas specialiąsias žemės naudojimo sąlygas ir prašymų dėl nuostolių atlyginimo pateikimo tvarką</w:t>
      </w:r>
      <w:r w:rsidR="0067586F">
        <w:t>;</w:t>
      </w:r>
    </w:p>
    <w:p w14:paraId="49017992" w14:textId="38665165" w:rsidR="00EE5760" w:rsidRPr="00CC03BB" w:rsidRDefault="00EE5760" w:rsidP="00EE5760">
      <w:pPr>
        <w:pStyle w:val="paragraph"/>
        <w:ind w:firstLine="567"/>
        <w:jc w:val="both"/>
        <w:textAlignment w:val="baseline"/>
      </w:pPr>
      <w:r w:rsidRPr="00CC03BB">
        <w:t xml:space="preserve">2.4. Planas parengtas asmenų, atitinkančių Tvarkos aprašo 5.1-5.3 </w:t>
      </w:r>
      <w:r w:rsidR="00541BB5">
        <w:t>pa</w:t>
      </w:r>
      <w:r w:rsidRPr="00CC03BB">
        <w:t>punk</w:t>
      </w:r>
      <w:r w:rsidR="00541BB5">
        <w:t>čių</w:t>
      </w:r>
      <w:r w:rsidRPr="00CC03BB">
        <w:t xml:space="preserve"> nuostatas, laikantis Tvarkos apraše plano rengimui keliamų reikalavimų</w:t>
      </w:r>
      <w:r w:rsidR="0067586F">
        <w:t>;</w:t>
      </w:r>
    </w:p>
    <w:p w14:paraId="58A1C262" w14:textId="77777777" w:rsidR="00DE61B1" w:rsidRPr="00CC03BB" w:rsidRDefault="00EE5760" w:rsidP="00EE5760">
      <w:pPr>
        <w:pStyle w:val="paragraph"/>
        <w:ind w:firstLine="567"/>
        <w:jc w:val="both"/>
        <w:textAlignment w:val="baseline"/>
      </w:pPr>
      <w:r w:rsidRPr="00CC03BB">
        <w:t xml:space="preserve">2.5. Bendrovė yra atsakinga už tinkamą </w:t>
      </w:r>
      <w:r w:rsidR="00472809">
        <w:t>teritorijų</w:t>
      </w:r>
      <w:r w:rsidRPr="00CC03BB">
        <w:t xml:space="preserve"> nurodymą ir šių</w:t>
      </w:r>
      <w:r w:rsidR="00375490" w:rsidRPr="00CC03BB">
        <w:t xml:space="preserve"> </w:t>
      </w:r>
      <w:r w:rsidR="00472809">
        <w:t>teritorijų</w:t>
      </w:r>
      <w:r w:rsidRPr="00CC03BB">
        <w:t xml:space="preserve"> pažymėjimą plane.</w:t>
      </w:r>
    </w:p>
    <w:p w14:paraId="50AB1C77" w14:textId="77777777" w:rsidR="00EE5760" w:rsidRPr="00CC03BB" w:rsidRDefault="00EE5760" w:rsidP="00EE5760">
      <w:pPr>
        <w:pStyle w:val="paragraph"/>
        <w:ind w:firstLine="567"/>
        <w:jc w:val="both"/>
        <w:textAlignment w:val="baseline"/>
        <w:rPr>
          <w:b/>
          <w:bCs/>
        </w:rPr>
      </w:pPr>
    </w:p>
    <w:p w14:paraId="4F6FEC87" w14:textId="77777777" w:rsidR="00716AA0" w:rsidRPr="00CC03BB" w:rsidRDefault="00DE61B1" w:rsidP="00EE5760">
      <w:pPr>
        <w:pStyle w:val="paragraph"/>
        <w:ind w:firstLine="567"/>
        <w:jc w:val="both"/>
        <w:textAlignment w:val="baseline"/>
        <w:rPr>
          <w:b/>
          <w:bCs/>
        </w:rPr>
      </w:pPr>
      <w:r w:rsidRPr="00CC03BB">
        <w:rPr>
          <w:b/>
          <w:bCs/>
        </w:rPr>
        <w:t>3.</w:t>
      </w:r>
      <w:r w:rsidR="00EE5760" w:rsidRPr="00CC03BB">
        <w:rPr>
          <w:b/>
          <w:bCs/>
        </w:rPr>
        <w:t xml:space="preserve"> </w:t>
      </w:r>
      <w:r w:rsidR="00716AA0" w:rsidRPr="00CC03BB">
        <w:rPr>
          <w:b/>
          <w:bCs/>
        </w:rPr>
        <w:t xml:space="preserve">Duomenys </w:t>
      </w:r>
      <w:r w:rsidR="00603E85" w:rsidRPr="00CC03BB">
        <w:rPr>
          <w:b/>
          <w:bCs/>
        </w:rPr>
        <w:t xml:space="preserve">apie </w:t>
      </w:r>
      <w:r w:rsidR="00472809">
        <w:rPr>
          <w:b/>
          <w:bCs/>
        </w:rPr>
        <w:t>t</w:t>
      </w:r>
      <w:r w:rsidR="00603E85" w:rsidRPr="00CC03BB">
        <w:rPr>
          <w:b/>
          <w:bCs/>
        </w:rPr>
        <w:t>eritorijas</w:t>
      </w:r>
      <w:r w:rsidR="00716AA0" w:rsidRPr="00CC03BB">
        <w:rPr>
          <w:b/>
          <w:bCs/>
        </w:rPr>
        <w:t>:</w:t>
      </w:r>
    </w:p>
    <w:p w14:paraId="13D1D515" w14:textId="31D9A08D" w:rsidR="002137CC" w:rsidRPr="00561755" w:rsidRDefault="00C04E73" w:rsidP="00EE5760">
      <w:pPr>
        <w:pStyle w:val="paragraph"/>
        <w:ind w:left="567"/>
        <w:jc w:val="both"/>
        <w:textAlignment w:val="baseline"/>
      </w:pPr>
      <w:r>
        <w:t xml:space="preserve">3.1. Planas apima </w:t>
      </w:r>
      <w:r w:rsidR="00FA020D">
        <w:t>Alytaus</w:t>
      </w:r>
      <w:r>
        <w:t xml:space="preserve"> elektros tinklų teritorijoje įrengtų elektros tinklų ribas.</w:t>
      </w:r>
    </w:p>
    <w:p w14:paraId="73E83887" w14:textId="77777777" w:rsidR="00066919" w:rsidRDefault="001D7D91" w:rsidP="00066919">
      <w:pPr>
        <w:pStyle w:val="paragraph"/>
        <w:ind w:firstLine="567"/>
        <w:jc w:val="both"/>
        <w:textAlignment w:val="baseline"/>
      </w:pPr>
      <w:r w:rsidRPr="00CC03BB">
        <w:lastRenderedPageBreak/>
        <w:t xml:space="preserve">3.2. </w:t>
      </w:r>
      <w:r w:rsidR="003301F5" w:rsidRPr="00CC03BB">
        <w:t xml:space="preserve">Planu </w:t>
      </w:r>
      <w:r w:rsidR="00D97E97">
        <w:t>nustatomų, tikslinamų ir naikinamų teritorijų kiekis pateiktas 1 lentelėje</w:t>
      </w:r>
      <w:r w:rsidR="00D7621D" w:rsidRPr="00CC03BB">
        <w:t xml:space="preserve">. </w:t>
      </w:r>
    </w:p>
    <w:p w14:paraId="1F6E6B72" w14:textId="77777777" w:rsidR="00142D24" w:rsidRPr="00CC03BB" w:rsidRDefault="00142D24" w:rsidP="007326CD">
      <w:pPr>
        <w:pStyle w:val="paragraph"/>
        <w:jc w:val="both"/>
        <w:textAlignment w:val="baseline"/>
      </w:pPr>
    </w:p>
    <w:p w14:paraId="6A1CC1BD" w14:textId="77777777" w:rsidR="006F6A10" w:rsidRPr="00CC03BB" w:rsidRDefault="009A66A4" w:rsidP="009B25D8">
      <w:pPr>
        <w:pStyle w:val="paragraph"/>
        <w:spacing w:after="120"/>
        <w:jc w:val="both"/>
        <w:textAlignment w:val="baseline"/>
        <w:rPr>
          <w:b/>
        </w:rPr>
      </w:pPr>
      <w:r w:rsidRPr="00CC03BB">
        <w:rPr>
          <w:b/>
        </w:rPr>
        <w:t xml:space="preserve">1 </w:t>
      </w:r>
      <w:r w:rsidR="006F6A10" w:rsidRPr="00CC03BB">
        <w:rPr>
          <w:b/>
        </w:rPr>
        <w:t xml:space="preserve">lentelė. Informacija apie </w:t>
      </w:r>
      <w:r w:rsidR="00B61C3C" w:rsidRPr="007378CA">
        <w:rPr>
          <w:b/>
        </w:rPr>
        <w:t>Planu nustatytas, patikslintas ir panaikintas teritorijas</w:t>
      </w:r>
    </w:p>
    <w:tbl>
      <w:tblPr>
        <w:tblStyle w:val="TableGrid1"/>
        <w:tblW w:w="5000" w:type="pct"/>
        <w:tblLook w:val="04A0" w:firstRow="1" w:lastRow="0" w:firstColumn="1" w:lastColumn="0" w:noHBand="0" w:noVBand="1"/>
      </w:tblPr>
      <w:tblGrid>
        <w:gridCol w:w="1414"/>
        <w:gridCol w:w="1701"/>
        <w:gridCol w:w="1698"/>
        <w:gridCol w:w="1845"/>
        <w:gridCol w:w="1560"/>
        <w:gridCol w:w="1409"/>
      </w:tblGrid>
      <w:tr w:rsidR="007135AB" w:rsidRPr="007378CA" w14:paraId="744A3D68" w14:textId="77777777" w:rsidTr="00C86CB6">
        <w:tc>
          <w:tcPr>
            <w:tcW w:w="734" w:type="pct"/>
            <w:vAlign w:val="center"/>
          </w:tcPr>
          <w:p w14:paraId="6C415AE1" w14:textId="77777777" w:rsidR="007135AB" w:rsidRPr="007378CA" w:rsidRDefault="007135AB" w:rsidP="00C86CB6">
            <w:pPr>
              <w:spacing w:after="120"/>
              <w:jc w:val="center"/>
              <w:textAlignment w:val="baseline"/>
              <w:rPr>
                <w:rFonts w:eastAsia="Times New Roman" w:cs="Times New Roman"/>
                <w:b/>
                <w:szCs w:val="24"/>
                <w:lang w:val="lt-LT" w:eastAsia="lt-LT"/>
              </w:rPr>
            </w:pPr>
          </w:p>
        </w:tc>
        <w:tc>
          <w:tcPr>
            <w:tcW w:w="883" w:type="pct"/>
            <w:vAlign w:val="center"/>
          </w:tcPr>
          <w:p w14:paraId="2248672C" w14:textId="77777777" w:rsidR="007135AB" w:rsidRDefault="007135AB" w:rsidP="00C86CB6">
            <w:pPr>
              <w:jc w:val="center"/>
              <w:textAlignment w:val="baseline"/>
              <w:rPr>
                <w:rFonts w:eastAsia="Times New Roman" w:cs="Times New Roman"/>
                <w:b/>
                <w:szCs w:val="24"/>
                <w:lang w:val="lt-LT" w:eastAsia="lt-LT"/>
              </w:rPr>
            </w:pPr>
            <w:r>
              <w:rPr>
                <w:rFonts w:eastAsia="Times New Roman" w:cs="Times New Roman"/>
                <w:b/>
                <w:szCs w:val="24"/>
                <w:lang w:val="lt-LT" w:eastAsia="lt-LT"/>
              </w:rPr>
              <w:t>Anksčiau nustatytų</w:t>
            </w:r>
            <w:r w:rsidRPr="007378CA">
              <w:rPr>
                <w:rFonts w:eastAsia="Times New Roman" w:cs="Times New Roman"/>
                <w:b/>
                <w:szCs w:val="24"/>
                <w:lang w:val="lt-LT" w:eastAsia="lt-LT"/>
              </w:rPr>
              <w:t xml:space="preserve"> teritorijų</w:t>
            </w:r>
          </w:p>
          <w:p w14:paraId="4EAAB928" w14:textId="77777777" w:rsidR="007135AB" w:rsidRPr="0072227D" w:rsidRDefault="007135AB" w:rsidP="00C86CB6">
            <w:pPr>
              <w:jc w:val="center"/>
              <w:textAlignment w:val="baseline"/>
              <w:rPr>
                <w:rFonts w:eastAsia="Times New Roman" w:cs="Times New Roman"/>
                <w:bCs/>
                <w:sz w:val="20"/>
                <w:szCs w:val="20"/>
                <w:lang w:eastAsia="lt-LT"/>
              </w:rPr>
            </w:pPr>
            <w:r w:rsidRPr="0072227D">
              <w:rPr>
                <w:rFonts w:eastAsia="Times New Roman" w:cs="Times New Roman"/>
                <w:bCs/>
                <w:sz w:val="20"/>
                <w:szCs w:val="20"/>
                <w:lang w:val="lt-LT" w:eastAsia="lt-LT"/>
              </w:rPr>
              <w:t>(</w:t>
            </w:r>
            <w:r w:rsidRPr="0072227D">
              <w:rPr>
                <w:rFonts w:eastAsia="Times New Roman" w:cs="Times New Roman"/>
                <w:bCs/>
                <w:sz w:val="20"/>
                <w:szCs w:val="20"/>
                <w:lang w:eastAsia="lt-LT"/>
              </w:rPr>
              <w:t>1)</w:t>
            </w:r>
          </w:p>
        </w:tc>
        <w:tc>
          <w:tcPr>
            <w:tcW w:w="882" w:type="pct"/>
            <w:vAlign w:val="center"/>
          </w:tcPr>
          <w:p w14:paraId="068E19E3" w14:textId="77777777" w:rsidR="007135AB" w:rsidRDefault="007135AB" w:rsidP="00C86CB6">
            <w:pPr>
              <w:jc w:val="center"/>
              <w:textAlignment w:val="baseline"/>
              <w:rPr>
                <w:rFonts w:eastAsia="Times New Roman" w:cs="Times New Roman"/>
                <w:b/>
                <w:szCs w:val="24"/>
                <w:lang w:val="lt-LT" w:eastAsia="lt-LT"/>
              </w:rPr>
            </w:pPr>
            <w:r w:rsidRPr="007378CA">
              <w:rPr>
                <w:rFonts w:eastAsia="Times New Roman" w:cs="Times New Roman"/>
                <w:b/>
                <w:szCs w:val="24"/>
                <w:lang w:val="lt-LT" w:eastAsia="lt-LT"/>
              </w:rPr>
              <w:t>Naujai nustatomų teritorijų</w:t>
            </w:r>
          </w:p>
          <w:p w14:paraId="1483D197" w14:textId="77777777" w:rsidR="007135AB" w:rsidRPr="0072227D" w:rsidRDefault="007135AB" w:rsidP="00C86CB6">
            <w:pPr>
              <w:jc w:val="center"/>
              <w:textAlignment w:val="baseline"/>
              <w:rPr>
                <w:rFonts w:eastAsia="Times New Roman" w:cs="Times New Roman"/>
                <w:bCs/>
                <w:sz w:val="20"/>
                <w:szCs w:val="20"/>
                <w:lang w:val="lt-LT" w:eastAsia="lt-LT"/>
              </w:rPr>
            </w:pPr>
            <w:r w:rsidRPr="0072227D">
              <w:rPr>
                <w:rFonts w:eastAsia="Times New Roman" w:cs="Times New Roman"/>
                <w:bCs/>
                <w:sz w:val="20"/>
                <w:szCs w:val="20"/>
                <w:lang w:val="lt-LT" w:eastAsia="lt-LT"/>
              </w:rPr>
              <w:t>(2)</w:t>
            </w:r>
          </w:p>
        </w:tc>
        <w:tc>
          <w:tcPr>
            <w:tcW w:w="958" w:type="pct"/>
            <w:vAlign w:val="center"/>
          </w:tcPr>
          <w:p w14:paraId="200C4335" w14:textId="77777777" w:rsidR="007135AB" w:rsidRDefault="007135AB" w:rsidP="00C86CB6">
            <w:pPr>
              <w:jc w:val="center"/>
              <w:textAlignment w:val="baseline"/>
              <w:rPr>
                <w:rFonts w:eastAsia="Times New Roman" w:cs="Times New Roman"/>
                <w:b/>
                <w:szCs w:val="24"/>
                <w:lang w:val="lt-LT" w:eastAsia="lt-LT"/>
              </w:rPr>
            </w:pPr>
            <w:r w:rsidRPr="007378CA">
              <w:rPr>
                <w:rFonts w:eastAsia="Times New Roman" w:cs="Times New Roman"/>
                <w:b/>
                <w:szCs w:val="24"/>
                <w:lang w:val="lt-LT" w:eastAsia="lt-LT"/>
              </w:rPr>
              <w:t>Patikslintų teritorijų</w:t>
            </w:r>
          </w:p>
          <w:p w14:paraId="117B0852" w14:textId="77777777" w:rsidR="007135AB" w:rsidRPr="0072227D" w:rsidRDefault="007135AB" w:rsidP="00C86CB6">
            <w:pPr>
              <w:jc w:val="center"/>
              <w:textAlignment w:val="baseline"/>
              <w:rPr>
                <w:rFonts w:eastAsia="Times New Roman" w:cs="Times New Roman"/>
                <w:bCs/>
                <w:sz w:val="20"/>
                <w:szCs w:val="20"/>
                <w:lang w:val="lt-LT" w:eastAsia="lt-LT"/>
              </w:rPr>
            </w:pPr>
            <w:r w:rsidRPr="0072227D">
              <w:rPr>
                <w:rFonts w:eastAsia="Times New Roman" w:cs="Times New Roman"/>
                <w:bCs/>
                <w:sz w:val="20"/>
                <w:szCs w:val="20"/>
                <w:lang w:val="lt-LT" w:eastAsia="lt-LT"/>
              </w:rPr>
              <w:t>(3)</w:t>
            </w:r>
          </w:p>
        </w:tc>
        <w:tc>
          <w:tcPr>
            <w:tcW w:w="810" w:type="pct"/>
            <w:vAlign w:val="center"/>
          </w:tcPr>
          <w:p w14:paraId="37FAF0E1" w14:textId="77777777" w:rsidR="007135AB" w:rsidRDefault="007135AB" w:rsidP="00C86CB6">
            <w:pPr>
              <w:jc w:val="center"/>
              <w:textAlignment w:val="baseline"/>
              <w:rPr>
                <w:rFonts w:eastAsia="Times New Roman" w:cs="Times New Roman"/>
                <w:b/>
                <w:szCs w:val="24"/>
                <w:lang w:val="lt-LT" w:eastAsia="lt-LT"/>
              </w:rPr>
            </w:pPr>
            <w:r w:rsidRPr="007378CA">
              <w:rPr>
                <w:rFonts w:eastAsia="Times New Roman" w:cs="Times New Roman"/>
                <w:b/>
                <w:szCs w:val="24"/>
                <w:lang w:val="lt-LT" w:eastAsia="lt-LT"/>
              </w:rPr>
              <w:t>Naikinamų teritorijų</w:t>
            </w:r>
          </w:p>
          <w:p w14:paraId="30F7BF55" w14:textId="77777777" w:rsidR="007135AB" w:rsidRPr="0072227D" w:rsidRDefault="007135AB" w:rsidP="00C86CB6">
            <w:pPr>
              <w:jc w:val="center"/>
              <w:textAlignment w:val="baseline"/>
              <w:rPr>
                <w:rFonts w:eastAsia="Times New Roman" w:cs="Times New Roman"/>
                <w:bCs/>
                <w:sz w:val="20"/>
                <w:szCs w:val="20"/>
                <w:lang w:val="lt-LT" w:eastAsia="lt-LT"/>
              </w:rPr>
            </w:pPr>
            <w:r w:rsidRPr="0072227D">
              <w:rPr>
                <w:rFonts w:eastAsia="Times New Roman" w:cs="Times New Roman"/>
                <w:bCs/>
                <w:sz w:val="20"/>
                <w:szCs w:val="20"/>
                <w:lang w:val="lt-LT" w:eastAsia="lt-LT"/>
              </w:rPr>
              <w:t>(4)</w:t>
            </w:r>
          </w:p>
        </w:tc>
        <w:tc>
          <w:tcPr>
            <w:tcW w:w="732" w:type="pct"/>
            <w:vAlign w:val="center"/>
          </w:tcPr>
          <w:p w14:paraId="2B73E052" w14:textId="77777777" w:rsidR="007135AB" w:rsidRDefault="007135AB" w:rsidP="00C86CB6">
            <w:pPr>
              <w:jc w:val="center"/>
              <w:textAlignment w:val="baseline"/>
              <w:rPr>
                <w:rFonts w:eastAsia="Times New Roman" w:cs="Times New Roman"/>
                <w:b/>
                <w:szCs w:val="24"/>
                <w:lang w:val="lt-LT" w:eastAsia="lt-LT"/>
              </w:rPr>
            </w:pPr>
            <w:r w:rsidRPr="007378CA">
              <w:rPr>
                <w:rFonts w:eastAsia="Times New Roman" w:cs="Times New Roman"/>
                <w:b/>
                <w:szCs w:val="24"/>
                <w:lang w:val="lt-LT" w:eastAsia="lt-LT"/>
              </w:rPr>
              <w:t>Iš viso</w:t>
            </w:r>
            <w:r>
              <w:rPr>
                <w:rFonts w:eastAsia="Times New Roman" w:cs="Times New Roman"/>
                <w:b/>
                <w:szCs w:val="24"/>
                <w:lang w:val="lt-LT" w:eastAsia="lt-LT"/>
              </w:rPr>
              <w:t xml:space="preserve"> teritorijų</w:t>
            </w:r>
          </w:p>
          <w:p w14:paraId="1771655C" w14:textId="77777777" w:rsidR="007135AB" w:rsidRPr="0072227D" w:rsidRDefault="007135AB" w:rsidP="00C86CB6">
            <w:pPr>
              <w:jc w:val="center"/>
              <w:textAlignment w:val="baseline"/>
              <w:rPr>
                <w:rFonts w:eastAsia="Times New Roman" w:cs="Times New Roman"/>
                <w:bCs/>
                <w:sz w:val="20"/>
                <w:szCs w:val="20"/>
                <w:lang w:val="lt-LT" w:eastAsia="lt-LT"/>
              </w:rPr>
            </w:pPr>
            <w:r w:rsidRPr="0072227D">
              <w:rPr>
                <w:rFonts w:eastAsia="Times New Roman" w:cs="Times New Roman"/>
                <w:bCs/>
                <w:sz w:val="20"/>
                <w:szCs w:val="20"/>
                <w:lang w:val="lt-LT" w:eastAsia="lt-LT"/>
              </w:rPr>
              <w:t>(1)</w:t>
            </w:r>
            <w:r>
              <w:rPr>
                <w:rFonts w:eastAsia="Times New Roman" w:cs="Times New Roman"/>
                <w:bCs/>
                <w:sz w:val="20"/>
                <w:szCs w:val="20"/>
                <w:lang w:val="lt-LT" w:eastAsia="lt-LT"/>
              </w:rPr>
              <w:t>+</w:t>
            </w:r>
            <w:r w:rsidRPr="0072227D">
              <w:rPr>
                <w:rFonts w:eastAsia="Times New Roman" w:cs="Times New Roman"/>
                <w:bCs/>
                <w:sz w:val="20"/>
                <w:szCs w:val="20"/>
                <w:lang w:val="lt-LT" w:eastAsia="lt-LT"/>
              </w:rPr>
              <w:t>(</w:t>
            </w:r>
            <w:r>
              <w:rPr>
                <w:rFonts w:eastAsia="Times New Roman" w:cs="Times New Roman"/>
                <w:bCs/>
                <w:sz w:val="20"/>
                <w:szCs w:val="20"/>
                <w:lang w:val="lt-LT" w:eastAsia="lt-LT"/>
              </w:rPr>
              <w:t>2</w:t>
            </w:r>
            <w:r w:rsidRPr="0072227D">
              <w:rPr>
                <w:rFonts w:eastAsia="Times New Roman" w:cs="Times New Roman"/>
                <w:bCs/>
                <w:sz w:val="20"/>
                <w:szCs w:val="20"/>
                <w:lang w:val="lt-LT" w:eastAsia="lt-LT"/>
              </w:rPr>
              <w:t>)</w:t>
            </w:r>
            <w:r>
              <w:rPr>
                <w:rFonts w:eastAsia="Times New Roman" w:cs="Times New Roman"/>
                <w:bCs/>
                <w:sz w:val="20"/>
                <w:szCs w:val="20"/>
                <w:lang w:val="lt-LT" w:eastAsia="lt-LT"/>
              </w:rPr>
              <w:t>-</w:t>
            </w:r>
            <w:r w:rsidRPr="0072227D">
              <w:rPr>
                <w:rFonts w:eastAsia="Times New Roman" w:cs="Times New Roman"/>
                <w:bCs/>
                <w:sz w:val="20"/>
                <w:szCs w:val="20"/>
                <w:lang w:val="lt-LT" w:eastAsia="lt-LT"/>
              </w:rPr>
              <w:t>(</w:t>
            </w:r>
            <w:r>
              <w:rPr>
                <w:rFonts w:eastAsia="Times New Roman" w:cs="Times New Roman"/>
                <w:bCs/>
                <w:sz w:val="20"/>
                <w:szCs w:val="20"/>
                <w:lang w:val="lt-LT" w:eastAsia="lt-LT"/>
              </w:rPr>
              <w:t>4</w:t>
            </w:r>
            <w:r w:rsidRPr="0072227D">
              <w:rPr>
                <w:rFonts w:eastAsia="Times New Roman" w:cs="Times New Roman"/>
                <w:bCs/>
                <w:sz w:val="20"/>
                <w:szCs w:val="20"/>
                <w:lang w:val="lt-LT" w:eastAsia="lt-LT"/>
              </w:rPr>
              <w:t>)</w:t>
            </w:r>
          </w:p>
        </w:tc>
      </w:tr>
      <w:tr w:rsidR="007135AB" w:rsidRPr="007378CA" w14:paraId="0B48C102" w14:textId="77777777" w:rsidTr="00E6533D">
        <w:tc>
          <w:tcPr>
            <w:tcW w:w="734" w:type="pct"/>
            <w:vAlign w:val="center"/>
          </w:tcPr>
          <w:p w14:paraId="5F22A774" w14:textId="77777777" w:rsidR="007135AB" w:rsidRPr="007378CA" w:rsidRDefault="007135AB" w:rsidP="00FE6870">
            <w:pPr>
              <w:spacing w:before="60" w:after="60"/>
              <w:jc w:val="center"/>
              <w:textAlignment w:val="baseline"/>
              <w:rPr>
                <w:rFonts w:eastAsia="Times New Roman" w:cs="Times New Roman"/>
                <w:b/>
                <w:szCs w:val="24"/>
                <w:lang w:val="lt-LT" w:eastAsia="lt-LT"/>
              </w:rPr>
            </w:pPr>
            <w:r w:rsidRPr="007378CA">
              <w:rPr>
                <w:rFonts w:eastAsia="Times New Roman" w:cs="Times New Roman"/>
                <w:b/>
                <w:szCs w:val="24"/>
                <w:lang w:val="lt-LT" w:eastAsia="lt-LT"/>
              </w:rPr>
              <w:t>Kiekis, vnt.</w:t>
            </w:r>
          </w:p>
        </w:tc>
        <w:tc>
          <w:tcPr>
            <w:tcW w:w="883" w:type="pct"/>
            <w:vAlign w:val="center"/>
          </w:tcPr>
          <w:p w14:paraId="4F7F03E7" w14:textId="4DC4CDB9" w:rsidR="007135AB" w:rsidRPr="00582D3D" w:rsidRDefault="00026AD3" w:rsidP="00FE6870">
            <w:pPr>
              <w:spacing w:before="60" w:after="60"/>
              <w:jc w:val="center"/>
              <w:textAlignment w:val="baseline"/>
              <w:rPr>
                <w:rFonts w:eastAsia="Times New Roman" w:cs="Times New Roman"/>
                <w:bCs/>
                <w:szCs w:val="24"/>
                <w:highlight w:val="yellow"/>
                <w:lang w:val="lt-LT" w:eastAsia="lt-LT"/>
              </w:rPr>
            </w:pPr>
            <w:r w:rsidRPr="00026AD3">
              <w:rPr>
                <w:rFonts w:eastAsia="Times New Roman" w:cs="Times New Roman"/>
                <w:bCs/>
                <w:szCs w:val="24"/>
                <w:lang w:val="lt-LT" w:eastAsia="lt-LT"/>
              </w:rPr>
              <w:t>7724</w:t>
            </w:r>
          </w:p>
        </w:tc>
        <w:tc>
          <w:tcPr>
            <w:tcW w:w="882" w:type="pct"/>
            <w:vAlign w:val="center"/>
          </w:tcPr>
          <w:p w14:paraId="56C58AEF" w14:textId="31B656A6" w:rsidR="007135AB" w:rsidRPr="00582D3D" w:rsidRDefault="00C92C20" w:rsidP="00FE6870">
            <w:pPr>
              <w:spacing w:before="60" w:after="60"/>
              <w:jc w:val="center"/>
              <w:textAlignment w:val="baseline"/>
              <w:rPr>
                <w:rFonts w:eastAsia="Times New Roman" w:cs="Times New Roman"/>
                <w:bCs/>
                <w:szCs w:val="24"/>
                <w:highlight w:val="yellow"/>
                <w:lang w:val="lt-LT" w:eastAsia="lt-LT"/>
              </w:rPr>
            </w:pPr>
            <w:r w:rsidRPr="00C92C20">
              <w:rPr>
                <w:rFonts w:eastAsia="Times New Roman" w:cs="Times New Roman"/>
                <w:bCs/>
                <w:szCs w:val="24"/>
                <w:lang w:val="lt-LT" w:eastAsia="lt-LT"/>
              </w:rPr>
              <w:t>451</w:t>
            </w:r>
          </w:p>
        </w:tc>
        <w:tc>
          <w:tcPr>
            <w:tcW w:w="958" w:type="pct"/>
            <w:vAlign w:val="center"/>
          </w:tcPr>
          <w:p w14:paraId="736FE0BE" w14:textId="4F4D31AB" w:rsidR="004C552C" w:rsidRPr="00582D3D" w:rsidRDefault="00BB6D6B" w:rsidP="004C552C">
            <w:pPr>
              <w:spacing w:before="60" w:after="60"/>
              <w:jc w:val="center"/>
              <w:textAlignment w:val="baseline"/>
              <w:rPr>
                <w:rFonts w:eastAsia="Times New Roman" w:cs="Times New Roman"/>
                <w:bCs/>
                <w:szCs w:val="24"/>
                <w:highlight w:val="yellow"/>
                <w:lang w:eastAsia="lt-LT"/>
              </w:rPr>
            </w:pPr>
            <w:r w:rsidRPr="00BB6D6B">
              <w:rPr>
                <w:rFonts w:eastAsia="Times New Roman" w:cs="Times New Roman"/>
                <w:bCs/>
                <w:szCs w:val="24"/>
                <w:lang w:eastAsia="lt-LT"/>
              </w:rPr>
              <w:t>3238</w:t>
            </w:r>
          </w:p>
        </w:tc>
        <w:tc>
          <w:tcPr>
            <w:tcW w:w="810" w:type="pct"/>
            <w:vAlign w:val="center"/>
          </w:tcPr>
          <w:p w14:paraId="260DC4C6" w14:textId="7D1A17D2" w:rsidR="007135AB" w:rsidRPr="00582D3D" w:rsidRDefault="001A111D" w:rsidP="00FE6870">
            <w:pPr>
              <w:spacing w:before="60" w:after="60"/>
              <w:jc w:val="center"/>
              <w:textAlignment w:val="baseline"/>
              <w:rPr>
                <w:rFonts w:eastAsia="Times New Roman" w:cs="Times New Roman"/>
                <w:bCs/>
                <w:szCs w:val="24"/>
                <w:highlight w:val="yellow"/>
                <w:lang w:val="lt-LT" w:eastAsia="lt-LT"/>
              </w:rPr>
            </w:pPr>
            <w:r w:rsidRPr="001A111D">
              <w:rPr>
                <w:rFonts w:eastAsia="Times New Roman" w:cs="Times New Roman"/>
                <w:bCs/>
                <w:szCs w:val="24"/>
                <w:lang w:val="lt-LT" w:eastAsia="lt-LT"/>
              </w:rPr>
              <w:t>255</w:t>
            </w:r>
          </w:p>
        </w:tc>
        <w:tc>
          <w:tcPr>
            <w:tcW w:w="732" w:type="pct"/>
            <w:vAlign w:val="center"/>
          </w:tcPr>
          <w:p w14:paraId="79429B32" w14:textId="34908CED" w:rsidR="007135AB" w:rsidRPr="00582D3D" w:rsidRDefault="005A7788" w:rsidP="00FE6870">
            <w:pPr>
              <w:spacing w:before="60" w:after="60"/>
              <w:jc w:val="center"/>
              <w:textAlignment w:val="baseline"/>
              <w:rPr>
                <w:rFonts w:eastAsia="Times New Roman" w:cs="Times New Roman"/>
                <w:b/>
                <w:szCs w:val="24"/>
                <w:highlight w:val="yellow"/>
                <w:lang w:val="lt-LT" w:eastAsia="lt-LT"/>
              </w:rPr>
            </w:pPr>
            <w:r w:rsidRPr="0035614C">
              <w:rPr>
                <w:rFonts w:eastAsia="Times New Roman" w:cs="Times New Roman"/>
                <w:b/>
                <w:szCs w:val="24"/>
                <w:lang w:val="lt-LT" w:eastAsia="lt-LT"/>
              </w:rPr>
              <w:t>7920</w:t>
            </w:r>
          </w:p>
        </w:tc>
      </w:tr>
    </w:tbl>
    <w:p w14:paraId="01211650" w14:textId="77777777" w:rsidR="00066919" w:rsidRDefault="00066919" w:rsidP="00066919">
      <w:pPr>
        <w:pStyle w:val="paragraph"/>
        <w:spacing w:after="120"/>
        <w:ind w:firstLine="720"/>
        <w:jc w:val="both"/>
        <w:textAlignment w:val="baseline"/>
        <w:rPr>
          <w:b/>
        </w:rPr>
      </w:pPr>
    </w:p>
    <w:p w14:paraId="6D61B175" w14:textId="77777777" w:rsidR="00472A19" w:rsidRPr="00292E98" w:rsidRDefault="00472A19" w:rsidP="00472A19">
      <w:pPr>
        <w:spacing w:after="0" w:line="240" w:lineRule="auto"/>
        <w:ind w:firstLine="567"/>
        <w:jc w:val="both"/>
        <w:textAlignment w:val="baseline"/>
        <w:rPr>
          <w:rFonts w:ascii="Times New Roman" w:eastAsia="Times New Roman" w:hAnsi="Times New Roman" w:cs="Times New Roman"/>
          <w:sz w:val="24"/>
          <w:szCs w:val="24"/>
          <w:lang w:val="lt-LT" w:eastAsia="lt-LT"/>
        </w:rPr>
      </w:pPr>
      <w:r w:rsidRPr="00292E98">
        <w:rPr>
          <w:rFonts w:ascii="Times New Roman" w:eastAsia="Times New Roman" w:hAnsi="Times New Roman" w:cs="Times New Roman"/>
          <w:sz w:val="24"/>
          <w:szCs w:val="24"/>
          <w:lang w:val="lt-LT" w:eastAsia="lt-LT"/>
        </w:rPr>
        <w:t>3.3. Plane esančioms teritorijoms nustatyti, patikslinti ir panaikinti žemės savininko, valstybinės ar savivaldybės žemės patikėtinio sutikimas neprivalomas.</w:t>
      </w:r>
    </w:p>
    <w:p w14:paraId="57E1D0C3" w14:textId="10ADE403" w:rsidR="00472A19" w:rsidRPr="0072227D" w:rsidRDefault="00472A19" w:rsidP="00472A19">
      <w:pPr>
        <w:spacing w:after="0" w:line="240" w:lineRule="auto"/>
        <w:ind w:firstLine="567"/>
        <w:jc w:val="both"/>
        <w:textAlignment w:val="baseline"/>
        <w:rPr>
          <w:rFonts w:ascii="Times New Roman" w:eastAsia="Times New Roman" w:hAnsi="Times New Roman" w:cs="Times New Roman"/>
          <w:sz w:val="24"/>
          <w:szCs w:val="24"/>
          <w:lang w:val="lt-LT" w:eastAsia="lt-LT"/>
        </w:rPr>
      </w:pPr>
      <w:r w:rsidRPr="00292E98">
        <w:rPr>
          <w:rFonts w:ascii="Times New Roman" w:eastAsia="Times New Roman" w:hAnsi="Times New Roman" w:cs="Times New Roman"/>
          <w:sz w:val="24"/>
          <w:szCs w:val="24"/>
          <w:lang w:val="lt-LT" w:eastAsia="lt-LT"/>
        </w:rPr>
        <w:t xml:space="preserve">3.4. </w:t>
      </w:r>
      <w:r w:rsidRPr="00803049">
        <w:rPr>
          <w:rFonts w:ascii="Times New Roman" w:eastAsia="Times New Roman" w:hAnsi="Times New Roman" w:cs="Times New Roman"/>
          <w:sz w:val="24"/>
          <w:szCs w:val="24"/>
          <w:lang w:val="lt-LT" w:eastAsia="lt-LT"/>
        </w:rPr>
        <w:t>Plano priede Nr. 1 pateikiamas žemės sklypų, patenkančių į naujai nustatomas</w:t>
      </w:r>
      <w:r w:rsidR="00B07FEC" w:rsidRPr="00803049">
        <w:rPr>
          <w:rFonts w:ascii="Times New Roman" w:eastAsia="Times New Roman" w:hAnsi="Times New Roman" w:cs="Times New Roman"/>
          <w:sz w:val="24"/>
          <w:szCs w:val="24"/>
          <w:lang w:val="lt-LT" w:eastAsia="lt-LT"/>
        </w:rPr>
        <w:t>,</w:t>
      </w:r>
      <w:r w:rsidRPr="00803049">
        <w:rPr>
          <w:rFonts w:ascii="Times New Roman" w:eastAsia="Times New Roman" w:hAnsi="Times New Roman" w:cs="Times New Roman"/>
          <w:sz w:val="24"/>
          <w:szCs w:val="24"/>
          <w:lang w:val="lt-LT" w:eastAsia="lt-LT"/>
        </w:rPr>
        <w:t xml:space="preserve"> patikslinamas </w:t>
      </w:r>
      <w:r w:rsidR="00B07FEC" w:rsidRPr="00803049">
        <w:rPr>
          <w:rFonts w:ascii="Times New Roman" w:eastAsia="Times New Roman" w:hAnsi="Times New Roman" w:cs="Times New Roman"/>
          <w:sz w:val="24"/>
          <w:szCs w:val="24"/>
          <w:lang w:val="lt-LT" w:eastAsia="lt-LT"/>
        </w:rPr>
        <w:t xml:space="preserve">ir (ar) panaikinamas </w:t>
      </w:r>
      <w:r w:rsidRPr="00803049">
        <w:rPr>
          <w:rFonts w:ascii="Times New Roman" w:eastAsia="Times New Roman" w:hAnsi="Times New Roman" w:cs="Times New Roman"/>
          <w:sz w:val="24"/>
          <w:szCs w:val="24"/>
          <w:lang w:val="lt-LT" w:eastAsia="lt-LT"/>
        </w:rPr>
        <w:t>teritorijas, sąrašas.</w:t>
      </w:r>
      <w:r w:rsidR="001848DB" w:rsidRPr="00803049">
        <w:rPr>
          <w:rFonts w:ascii="Times New Roman" w:eastAsia="Times New Roman" w:hAnsi="Times New Roman" w:cs="Times New Roman"/>
          <w:sz w:val="24"/>
          <w:szCs w:val="24"/>
          <w:lang w:val="lt-LT" w:eastAsia="lt-LT"/>
        </w:rPr>
        <w:t xml:space="preserve"> </w:t>
      </w:r>
    </w:p>
    <w:p w14:paraId="0D12A694" w14:textId="77777777" w:rsidR="00EE5760" w:rsidRPr="00CC03BB" w:rsidRDefault="00EE5760" w:rsidP="00EE5760">
      <w:pPr>
        <w:pStyle w:val="paragraph"/>
        <w:ind w:firstLine="567"/>
        <w:jc w:val="both"/>
        <w:textAlignment w:val="baseline"/>
      </w:pPr>
      <w:r w:rsidRPr="00CC03BB">
        <w:t>3.5</w:t>
      </w:r>
      <w:r w:rsidR="0049079C">
        <w:t>.</w:t>
      </w:r>
      <w:r w:rsidRPr="00CC03BB">
        <w:t xml:space="preserve"> Pagrindiniai techniniai duomenys apie Bendrovei nuosavybės teise priklausančius esamus objektus pateikti 2</w:t>
      </w:r>
      <w:r w:rsidR="0021391D" w:rsidRPr="00CC03BB">
        <w:t xml:space="preserve"> ir 3</w:t>
      </w:r>
      <w:r w:rsidRPr="00CC03BB">
        <w:t xml:space="preserve"> lentelėje:</w:t>
      </w:r>
    </w:p>
    <w:p w14:paraId="1F8D3829" w14:textId="77777777" w:rsidR="00A82550" w:rsidRPr="00847EDE" w:rsidRDefault="00A82550" w:rsidP="00EE5760">
      <w:pPr>
        <w:pStyle w:val="paragraph"/>
        <w:ind w:left="426"/>
        <w:jc w:val="both"/>
        <w:textAlignment w:val="baseline"/>
        <w:rPr>
          <w:lang w:val="en-US"/>
        </w:rPr>
      </w:pPr>
    </w:p>
    <w:tbl>
      <w:tblPr>
        <w:tblStyle w:val="TableGrid"/>
        <w:tblpPr w:leftFromText="180" w:rightFromText="180" w:vertAnchor="text" w:horzAnchor="margin" w:tblpY="403"/>
        <w:tblW w:w="5000" w:type="pct"/>
        <w:tblLook w:val="04A0" w:firstRow="1" w:lastRow="0" w:firstColumn="1" w:lastColumn="0" w:noHBand="0" w:noVBand="1"/>
      </w:tblPr>
      <w:tblGrid>
        <w:gridCol w:w="3541"/>
        <w:gridCol w:w="1983"/>
        <w:gridCol w:w="2126"/>
        <w:gridCol w:w="1977"/>
      </w:tblGrid>
      <w:tr w:rsidR="00EC336C" w:rsidRPr="00CC03BB" w14:paraId="216ADFF1" w14:textId="77777777" w:rsidTr="00EF0C3B">
        <w:trPr>
          <w:trHeight w:val="252"/>
        </w:trPr>
        <w:tc>
          <w:tcPr>
            <w:tcW w:w="1839" w:type="pct"/>
            <w:vAlign w:val="center"/>
          </w:tcPr>
          <w:p w14:paraId="07B03FCF" w14:textId="77777777" w:rsidR="00EC336C" w:rsidRPr="00CC03BB" w:rsidRDefault="00EC336C" w:rsidP="00EF0C3B">
            <w:pPr>
              <w:pStyle w:val="paragraph"/>
              <w:jc w:val="center"/>
              <w:textAlignment w:val="baseline"/>
              <w:rPr>
                <w:b/>
                <w:bCs/>
              </w:rPr>
            </w:pPr>
          </w:p>
        </w:tc>
        <w:tc>
          <w:tcPr>
            <w:tcW w:w="3161" w:type="pct"/>
            <w:gridSpan w:val="3"/>
            <w:vAlign w:val="center"/>
          </w:tcPr>
          <w:p w14:paraId="0F8CA38C" w14:textId="77777777" w:rsidR="00EC336C" w:rsidRPr="00CC03BB" w:rsidRDefault="00EC336C" w:rsidP="00EF0C3B">
            <w:pPr>
              <w:pStyle w:val="paragraph"/>
              <w:jc w:val="center"/>
              <w:textAlignment w:val="baseline"/>
              <w:rPr>
                <w:b/>
                <w:bCs/>
              </w:rPr>
            </w:pPr>
            <w:r w:rsidRPr="00CC03BB">
              <w:rPr>
                <w:b/>
                <w:bCs/>
              </w:rPr>
              <w:t>Ilgis, km</w:t>
            </w:r>
          </w:p>
        </w:tc>
      </w:tr>
      <w:tr w:rsidR="00E33E28" w:rsidRPr="00EF0C3B" w14:paraId="276E9C5C" w14:textId="77777777" w:rsidTr="00EF0C3B">
        <w:trPr>
          <w:trHeight w:val="252"/>
        </w:trPr>
        <w:tc>
          <w:tcPr>
            <w:tcW w:w="1839" w:type="pct"/>
            <w:vAlign w:val="center"/>
          </w:tcPr>
          <w:p w14:paraId="1C1DEF3A" w14:textId="77777777" w:rsidR="00EC336C" w:rsidRPr="00EF0C3B" w:rsidRDefault="00EC336C" w:rsidP="00EF0C3B">
            <w:pPr>
              <w:pStyle w:val="paragraph"/>
              <w:jc w:val="center"/>
              <w:textAlignment w:val="baseline"/>
              <w:rPr>
                <w:b/>
                <w:bCs/>
              </w:rPr>
            </w:pPr>
          </w:p>
        </w:tc>
        <w:tc>
          <w:tcPr>
            <w:tcW w:w="1030" w:type="pct"/>
            <w:vAlign w:val="center"/>
          </w:tcPr>
          <w:p w14:paraId="436F5345" w14:textId="77777777" w:rsidR="00EC336C" w:rsidRPr="00EF0C3B" w:rsidRDefault="00EC336C" w:rsidP="00EF0C3B">
            <w:pPr>
              <w:pStyle w:val="paragraph"/>
              <w:jc w:val="center"/>
              <w:textAlignment w:val="baseline"/>
              <w:rPr>
                <w:b/>
                <w:bCs/>
              </w:rPr>
            </w:pPr>
            <w:r w:rsidRPr="00EF0C3B">
              <w:rPr>
                <w:b/>
                <w:bCs/>
              </w:rPr>
              <w:t xml:space="preserve">0,4 </w:t>
            </w:r>
            <w:proofErr w:type="spellStart"/>
            <w:r w:rsidRPr="00EF0C3B">
              <w:rPr>
                <w:b/>
                <w:bCs/>
              </w:rPr>
              <w:t>kV</w:t>
            </w:r>
            <w:proofErr w:type="spellEnd"/>
            <w:r w:rsidRPr="00EF0C3B">
              <w:rPr>
                <w:b/>
                <w:bCs/>
              </w:rPr>
              <w:t xml:space="preserve"> įtampos</w:t>
            </w:r>
          </w:p>
        </w:tc>
        <w:tc>
          <w:tcPr>
            <w:tcW w:w="1104" w:type="pct"/>
            <w:vAlign w:val="center"/>
          </w:tcPr>
          <w:p w14:paraId="20DA57AF" w14:textId="77777777" w:rsidR="00EC336C" w:rsidRPr="00EF0C3B" w:rsidRDefault="00EC336C" w:rsidP="00EF0C3B">
            <w:pPr>
              <w:pStyle w:val="paragraph"/>
              <w:jc w:val="center"/>
              <w:textAlignment w:val="baseline"/>
              <w:rPr>
                <w:b/>
                <w:bCs/>
              </w:rPr>
            </w:pPr>
            <w:r w:rsidRPr="00EF0C3B">
              <w:rPr>
                <w:b/>
                <w:bCs/>
              </w:rPr>
              <w:t xml:space="preserve">10 </w:t>
            </w:r>
            <w:proofErr w:type="spellStart"/>
            <w:r w:rsidRPr="00EF0C3B">
              <w:rPr>
                <w:b/>
                <w:bCs/>
              </w:rPr>
              <w:t>kV</w:t>
            </w:r>
            <w:proofErr w:type="spellEnd"/>
            <w:r w:rsidRPr="00EF0C3B">
              <w:rPr>
                <w:b/>
                <w:bCs/>
              </w:rPr>
              <w:t xml:space="preserve"> įtampos</w:t>
            </w:r>
          </w:p>
        </w:tc>
        <w:tc>
          <w:tcPr>
            <w:tcW w:w="1027" w:type="pct"/>
            <w:vAlign w:val="center"/>
          </w:tcPr>
          <w:p w14:paraId="73629157" w14:textId="77777777" w:rsidR="00EC336C" w:rsidRPr="00EF0C3B" w:rsidRDefault="00EC336C" w:rsidP="00EF0C3B">
            <w:pPr>
              <w:pStyle w:val="paragraph"/>
              <w:jc w:val="center"/>
              <w:textAlignment w:val="baseline"/>
              <w:rPr>
                <w:b/>
                <w:bCs/>
              </w:rPr>
            </w:pPr>
            <w:r w:rsidRPr="00EF0C3B">
              <w:rPr>
                <w:b/>
                <w:bCs/>
              </w:rPr>
              <w:t xml:space="preserve">35 </w:t>
            </w:r>
            <w:proofErr w:type="spellStart"/>
            <w:r w:rsidRPr="00EF0C3B">
              <w:rPr>
                <w:b/>
                <w:bCs/>
              </w:rPr>
              <w:t>kV</w:t>
            </w:r>
            <w:proofErr w:type="spellEnd"/>
            <w:r w:rsidRPr="00EF0C3B">
              <w:rPr>
                <w:b/>
                <w:bCs/>
              </w:rPr>
              <w:t xml:space="preserve"> įtampos</w:t>
            </w:r>
          </w:p>
        </w:tc>
      </w:tr>
      <w:tr w:rsidR="003F7B6F" w:rsidRPr="00CC03BB" w14:paraId="350CA368" w14:textId="77777777" w:rsidTr="00480042">
        <w:trPr>
          <w:trHeight w:val="252"/>
        </w:trPr>
        <w:tc>
          <w:tcPr>
            <w:tcW w:w="1839" w:type="pct"/>
            <w:vAlign w:val="center"/>
          </w:tcPr>
          <w:p w14:paraId="597142AC" w14:textId="77777777" w:rsidR="003F7B6F" w:rsidRPr="00295B2E" w:rsidRDefault="003F7B6F" w:rsidP="003F7B6F">
            <w:pPr>
              <w:pStyle w:val="paragraph"/>
              <w:jc w:val="center"/>
              <w:textAlignment w:val="baseline"/>
              <w:rPr>
                <w:b/>
                <w:bCs/>
              </w:rPr>
            </w:pPr>
            <w:r w:rsidRPr="00295B2E">
              <w:rPr>
                <w:b/>
                <w:bCs/>
              </w:rPr>
              <w:t>Elektros oro linijos</w:t>
            </w:r>
          </w:p>
        </w:tc>
        <w:tc>
          <w:tcPr>
            <w:tcW w:w="1030" w:type="pct"/>
          </w:tcPr>
          <w:p w14:paraId="6917A4BC" w14:textId="74DA185B" w:rsidR="003F7B6F" w:rsidRPr="000749B4" w:rsidRDefault="003F7B6F" w:rsidP="003F7B6F">
            <w:pPr>
              <w:jc w:val="center"/>
            </w:pPr>
            <w:r w:rsidRPr="000749B4">
              <w:rPr>
                <w:rFonts w:cs="Times New Roman"/>
                <w:szCs w:val="24"/>
              </w:rPr>
              <w:t>1</w:t>
            </w:r>
            <w:r w:rsidR="004B6F7D" w:rsidRPr="000749B4">
              <w:rPr>
                <w:rFonts w:cs="Times New Roman"/>
                <w:szCs w:val="24"/>
              </w:rPr>
              <w:t>300,85</w:t>
            </w:r>
          </w:p>
        </w:tc>
        <w:tc>
          <w:tcPr>
            <w:tcW w:w="1104" w:type="pct"/>
          </w:tcPr>
          <w:p w14:paraId="4B17C1D9" w14:textId="69E398A5" w:rsidR="003F7B6F" w:rsidRPr="00917768" w:rsidRDefault="00CC42CC" w:rsidP="003F7B6F">
            <w:pPr>
              <w:jc w:val="center"/>
              <w:rPr>
                <w:highlight w:val="yellow"/>
              </w:rPr>
            </w:pPr>
            <w:r w:rsidRPr="00162C3D">
              <w:t>780,</w:t>
            </w:r>
            <w:r w:rsidR="00162C3D" w:rsidRPr="00162C3D">
              <w:t>69</w:t>
            </w:r>
          </w:p>
        </w:tc>
        <w:tc>
          <w:tcPr>
            <w:tcW w:w="1027" w:type="pct"/>
          </w:tcPr>
          <w:p w14:paraId="69747DD7" w14:textId="41935023" w:rsidR="003F7B6F" w:rsidRPr="00917768" w:rsidRDefault="003F7B6F" w:rsidP="003F7B6F">
            <w:pPr>
              <w:jc w:val="center"/>
              <w:rPr>
                <w:highlight w:val="yellow"/>
                <w:lang w:val="lt-LT"/>
              </w:rPr>
            </w:pPr>
            <w:r w:rsidRPr="00686F78">
              <w:rPr>
                <w:rFonts w:cs="Times New Roman"/>
                <w:szCs w:val="24"/>
              </w:rPr>
              <w:t>47,3</w:t>
            </w:r>
          </w:p>
        </w:tc>
      </w:tr>
      <w:tr w:rsidR="00B97C9B" w:rsidRPr="00CC03BB" w14:paraId="5E64A085" w14:textId="77777777" w:rsidTr="00480042">
        <w:trPr>
          <w:trHeight w:val="252"/>
        </w:trPr>
        <w:tc>
          <w:tcPr>
            <w:tcW w:w="1839" w:type="pct"/>
            <w:vAlign w:val="center"/>
          </w:tcPr>
          <w:p w14:paraId="40E5A1C0" w14:textId="77777777" w:rsidR="00B97C9B" w:rsidRPr="00295B2E" w:rsidRDefault="00B97C9B" w:rsidP="00B97C9B">
            <w:pPr>
              <w:pStyle w:val="paragraph"/>
              <w:jc w:val="center"/>
              <w:textAlignment w:val="baseline"/>
              <w:rPr>
                <w:b/>
                <w:bCs/>
              </w:rPr>
            </w:pPr>
            <w:r w:rsidRPr="00295B2E">
              <w:rPr>
                <w:b/>
                <w:bCs/>
              </w:rPr>
              <w:t>Elektros kabelių oro linijos</w:t>
            </w:r>
          </w:p>
        </w:tc>
        <w:tc>
          <w:tcPr>
            <w:tcW w:w="1030" w:type="pct"/>
          </w:tcPr>
          <w:p w14:paraId="447B1BD7" w14:textId="7E19448D" w:rsidR="00B97C9B" w:rsidRPr="000749B4" w:rsidRDefault="00637E22" w:rsidP="00B97C9B">
            <w:pPr>
              <w:jc w:val="center"/>
            </w:pPr>
            <w:r w:rsidRPr="000749B4">
              <w:rPr>
                <w:rFonts w:cs="Times New Roman"/>
                <w:szCs w:val="24"/>
              </w:rPr>
              <w:t>2</w:t>
            </w:r>
            <w:r w:rsidR="00A95B6D" w:rsidRPr="000749B4">
              <w:rPr>
                <w:rFonts w:cs="Times New Roman"/>
                <w:szCs w:val="24"/>
              </w:rPr>
              <w:t>73,39</w:t>
            </w:r>
          </w:p>
        </w:tc>
        <w:tc>
          <w:tcPr>
            <w:tcW w:w="1104" w:type="pct"/>
          </w:tcPr>
          <w:p w14:paraId="41E7DFD2" w14:textId="52C8D88F" w:rsidR="00B97C9B" w:rsidRPr="00917768" w:rsidRDefault="00B97C9B" w:rsidP="00B97C9B">
            <w:pPr>
              <w:jc w:val="center"/>
            </w:pPr>
            <w:r w:rsidRPr="00917768">
              <w:t>-</w:t>
            </w:r>
          </w:p>
        </w:tc>
        <w:tc>
          <w:tcPr>
            <w:tcW w:w="1027" w:type="pct"/>
          </w:tcPr>
          <w:p w14:paraId="77825786" w14:textId="7BA04212" w:rsidR="00B97C9B" w:rsidRPr="00917768" w:rsidRDefault="00B97C9B" w:rsidP="00B97C9B">
            <w:pPr>
              <w:jc w:val="center"/>
            </w:pPr>
            <w:r w:rsidRPr="00917768">
              <w:t>-</w:t>
            </w:r>
          </w:p>
        </w:tc>
      </w:tr>
      <w:tr w:rsidR="0075506F" w:rsidRPr="00CC03BB" w14:paraId="32B6DC26" w14:textId="77777777" w:rsidTr="00480042">
        <w:trPr>
          <w:trHeight w:val="70"/>
        </w:trPr>
        <w:tc>
          <w:tcPr>
            <w:tcW w:w="1839" w:type="pct"/>
            <w:vAlign w:val="center"/>
          </w:tcPr>
          <w:p w14:paraId="556EFD6F" w14:textId="77777777" w:rsidR="0075506F" w:rsidRPr="00295B2E" w:rsidRDefault="0075506F" w:rsidP="0075506F">
            <w:pPr>
              <w:pStyle w:val="paragraph"/>
              <w:jc w:val="center"/>
              <w:textAlignment w:val="baseline"/>
              <w:rPr>
                <w:b/>
                <w:bCs/>
              </w:rPr>
            </w:pPr>
            <w:r w:rsidRPr="00295B2E">
              <w:rPr>
                <w:b/>
                <w:bCs/>
              </w:rPr>
              <w:t>Elektros kabelių požeminės linijos</w:t>
            </w:r>
          </w:p>
        </w:tc>
        <w:tc>
          <w:tcPr>
            <w:tcW w:w="1030" w:type="pct"/>
          </w:tcPr>
          <w:p w14:paraId="1DFD737A" w14:textId="62881F8A" w:rsidR="0075506F" w:rsidRPr="000C2C9F" w:rsidRDefault="0075506F" w:rsidP="0075506F">
            <w:pPr>
              <w:jc w:val="center"/>
            </w:pPr>
            <w:r w:rsidRPr="000C2C9F">
              <w:rPr>
                <w:rFonts w:cs="Times New Roman"/>
                <w:szCs w:val="24"/>
              </w:rPr>
              <w:t>6</w:t>
            </w:r>
            <w:r w:rsidR="00497854" w:rsidRPr="000C2C9F">
              <w:rPr>
                <w:rFonts w:cs="Times New Roman"/>
                <w:szCs w:val="24"/>
              </w:rPr>
              <w:t>52,</w:t>
            </w:r>
            <w:r w:rsidR="00C470C8" w:rsidRPr="000C2C9F">
              <w:rPr>
                <w:rFonts w:cs="Times New Roman"/>
                <w:szCs w:val="24"/>
              </w:rPr>
              <w:t>33</w:t>
            </w:r>
          </w:p>
        </w:tc>
        <w:tc>
          <w:tcPr>
            <w:tcW w:w="1104" w:type="pct"/>
          </w:tcPr>
          <w:p w14:paraId="1F43D53B" w14:textId="1E1FF30A" w:rsidR="0075506F" w:rsidRPr="000C2C9F" w:rsidRDefault="0075506F" w:rsidP="0075506F">
            <w:pPr>
              <w:jc w:val="center"/>
            </w:pPr>
            <w:r w:rsidRPr="000C2C9F">
              <w:rPr>
                <w:rFonts w:cs="Times New Roman"/>
                <w:szCs w:val="24"/>
              </w:rPr>
              <w:t>3</w:t>
            </w:r>
            <w:r w:rsidR="00C470C8" w:rsidRPr="000C2C9F">
              <w:rPr>
                <w:rFonts w:cs="Times New Roman"/>
                <w:szCs w:val="24"/>
              </w:rPr>
              <w:t>79,</w:t>
            </w:r>
            <w:r w:rsidR="000C2C9F" w:rsidRPr="000C2C9F">
              <w:rPr>
                <w:rFonts w:cs="Times New Roman"/>
                <w:szCs w:val="24"/>
              </w:rPr>
              <w:t>61</w:t>
            </w:r>
          </w:p>
        </w:tc>
        <w:tc>
          <w:tcPr>
            <w:tcW w:w="1027" w:type="pct"/>
          </w:tcPr>
          <w:p w14:paraId="0857FDF9" w14:textId="535B6CA1" w:rsidR="0075506F" w:rsidRPr="000C2C9F" w:rsidRDefault="0075506F" w:rsidP="0075506F">
            <w:pPr>
              <w:jc w:val="center"/>
            </w:pPr>
            <w:r w:rsidRPr="000C2C9F">
              <w:rPr>
                <w:rFonts w:cs="Times New Roman"/>
                <w:szCs w:val="24"/>
              </w:rPr>
              <w:t>0,18</w:t>
            </w:r>
          </w:p>
        </w:tc>
      </w:tr>
      <w:tr w:rsidR="00917768" w:rsidRPr="00CC03BB" w14:paraId="12EE6242" w14:textId="77777777" w:rsidTr="00480042">
        <w:trPr>
          <w:trHeight w:val="70"/>
        </w:trPr>
        <w:tc>
          <w:tcPr>
            <w:tcW w:w="1839" w:type="pct"/>
            <w:vAlign w:val="center"/>
          </w:tcPr>
          <w:p w14:paraId="121C4E51" w14:textId="685BF4A8" w:rsidR="00917768" w:rsidRPr="00295B2E" w:rsidRDefault="00917768" w:rsidP="00917768">
            <w:pPr>
              <w:pStyle w:val="paragraph"/>
              <w:jc w:val="center"/>
              <w:textAlignment w:val="baseline"/>
              <w:rPr>
                <w:b/>
                <w:bCs/>
              </w:rPr>
            </w:pPr>
            <w:r w:rsidRPr="00261310">
              <w:rPr>
                <w:b/>
                <w:bCs/>
              </w:rPr>
              <w:t>Elektros kabelių povandeninės linijos</w:t>
            </w:r>
          </w:p>
        </w:tc>
        <w:tc>
          <w:tcPr>
            <w:tcW w:w="1030" w:type="pct"/>
          </w:tcPr>
          <w:p w14:paraId="62F52329" w14:textId="151825CE" w:rsidR="00917768" w:rsidRPr="00917768" w:rsidRDefault="00917768" w:rsidP="00917768">
            <w:pPr>
              <w:jc w:val="center"/>
              <w:rPr>
                <w:highlight w:val="yellow"/>
              </w:rPr>
            </w:pPr>
            <w:r w:rsidRPr="00153408">
              <w:rPr>
                <w:rFonts w:cs="Times New Roman"/>
                <w:szCs w:val="24"/>
              </w:rPr>
              <w:t>0,13</w:t>
            </w:r>
          </w:p>
        </w:tc>
        <w:tc>
          <w:tcPr>
            <w:tcW w:w="1104" w:type="pct"/>
          </w:tcPr>
          <w:p w14:paraId="7152CAC4" w14:textId="64D1AE2D" w:rsidR="00917768" w:rsidRPr="00917768" w:rsidRDefault="00917768" w:rsidP="00917768">
            <w:pPr>
              <w:jc w:val="center"/>
              <w:rPr>
                <w:highlight w:val="yellow"/>
              </w:rPr>
            </w:pPr>
            <w:r w:rsidRPr="001C7F0B">
              <w:rPr>
                <w:rFonts w:cs="Times New Roman"/>
                <w:szCs w:val="24"/>
              </w:rPr>
              <w:t>0,</w:t>
            </w:r>
            <w:r w:rsidR="001C7F0B" w:rsidRPr="001C7F0B">
              <w:rPr>
                <w:rFonts w:cs="Times New Roman"/>
                <w:szCs w:val="24"/>
              </w:rPr>
              <w:t>6</w:t>
            </w:r>
            <w:r w:rsidRPr="001C7F0B">
              <w:rPr>
                <w:rFonts w:cs="Times New Roman"/>
                <w:szCs w:val="24"/>
              </w:rPr>
              <w:t>2</w:t>
            </w:r>
          </w:p>
        </w:tc>
        <w:tc>
          <w:tcPr>
            <w:tcW w:w="1027" w:type="pct"/>
          </w:tcPr>
          <w:p w14:paraId="1039C2AF" w14:textId="6E526849" w:rsidR="00917768" w:rsidRPr="00582D3D" w:rsidRDefault="00917768" w:rsidP="00917768">
            <w:pPr>
              <w:jc w:val="center"/>
              <w:rPr>
                <w:highlight w:val="yellow"/>
              </w:rPr>
            </w:pPr>
            <w:r w:rsidRPr="00917768">
              <w:t>-</w:t>
            </w:r>
          </w:p>
        </w:tc>
      </w:tr>
    </w:tbl>
    <w:p w14:paraId="1A3538FD" w14:textId="77777777" w:rsidR="00FA07FC" w:rsidRPr="00CC03BB" w:rsidRDefault="00EE5760" w:rsidP="00375490">
      <w:pPr>
        <w:pStyle w:val="paragraph"/>
        <w:spacing w:after="120"/>
        <w:textAlignment w:val="baseline"/>
      </w:pPr>
      <w:r w:rsidRPr="00CC03BB">
        <w:rPr>
          <w:b/>
          <w:bCs/>
        </w:rPr>
        <w:t>2</w:t>
      </w:r>
      <w:r w:rsidR="009E324B" w:rsidRPr="00CC03BB">
        <w:rPr>
          <w:b/>
          <w:bCs/>
        </w:rPr>
        <w:t xml:space="preserve"> </w:t>
      </w:r>
      <w:r w:rsidR="00FB6C6C" w:rsidRPr="00CC03BB">
        <w:rPr>
          <w:b/>
          <w:bCs/>
        </w:rPr>
        <w:t>lentelė.</w:t>
      </w:r>
      <w:r w:rsidR="00FB6C6C" w:rsidRPr="00CC03BB">
        <w:t xml:space="preserve"> </w:t>
      </w:r>
      <w:r w:rsidR="00AE547B" w:rsidRPr="00CC03BB">
        <w:rPr>
          <w:b/>
          <w:bCs/>
        </w:rPr>
        <w:t>Plane esančio elektros tinklo duomenys</w:t>
      </w:r>
      <w:r w:rsidR="005D2B90" w:rsidRPr="00CC03BB">
        <w:t xml:space="preserve"> </w:t>
      </w:r>
    </w:p>
    <w:p w14:paraId="06D80F3D" w14:textId="77777777" w:rsidR="00EC336C" w:rsidRPr="00CC03BB" w:rsidRDefault="00EC336C" w:rsidP="009B25D8">
      <w:pPr>
        <w:pStyle w:val="paragraph"/>
        <w:textAlignment w:val="baseline"/>
        <w:rPr>
          <w:b/>
          <w:bCs/>
        </w:rPr>
      </w:pPr>
    </w:p>
    <w:p w14:paraId="29CD5C05" w14:textId="77777777" w:rsidR="00FB6C6C" w:rsidRPr="00CC03BB" w:rsidRDefault="0021391D" w:rsidP="00EE5760">
      <w:pPr>
        <w:pStyle w:val="paragraph"/>
        <w:spacing w:after="120"/>
        <w:textAlignment w:val="baseline"/>
      </w:pPr>
      <w:r w:rsidRPr="00CC03BB">
        <w:rPr>
          <w:b/>
          <w:bCs/>
        </w:rPr>
        <w:t>3</w:t>
      </w:r>
      <w:r w:rsidR="00BC101A" w:rsidRPr="00CC03BB">
        <w:rPr>
          <w:b/>
          <w:bCs/>
        </w:rPr>
        <w:t xml:space="preserve"> lentelė. Transformatorinių duomenys</w:t>
      </w:r>
    </w:p>
    <w:tbl>
      <w:tblPr>
        <w:tblStyle w:val="TableGrid"/>
        <w:tblW w:w="9639" w:type="dxa"/>
        <w:tblInd w:w="-5" w:type="dxa"/>
        <w:tblLook w:val="04A0" w:firstRow="1" w:lastRow="0" w:firstColumn="1" w:lastColumn="0" w:noHBand="0" w:noVBand="1"/>
      </w:tblPr>
      <w:tblGrid>
        <w:gridCol w:w="5068"/>
        <w:gridCol w:w="4571"/>
      </w:tblGrid>
      <w:tr w:rsidR="00FA07FC" w:rsidRPr="00CC03BB" w14:paraId="2F00B7D4" w14:textId="77777777" w:rsidTr="005200C0">
        <w:tc>
          <w:tcPr>
            <w:tcW w:w="5068" w:type="dxa"/>
            <w:vAlign w:val="center"/>
          </w:tcPr>
          <w:p w14:paraId="465002E2" w14:textId="77777777" w:rsidR="00FA07FC" w:rsidRPr="00066919" w:rsidRDefault="00FA07FC" w:rsidP="005200C0">
            <w:pPr>
              <w:pStyle w:val="paragraph"/>
              <w:jc w:val="center"/>
              <w:textAlignment w:val="baseline"/>
            </w:pPr>
          </w:p>
        </w:tc>
        <w:tc>
          <w:tcPr>
            <w:tcW w:w="4571" w:type="dxa"/>
            <w:vAlign w:val="center"/>
          </w:tcPr>
          <w:p w14:paraId="068B747E" w14:textId="77777777" w:rsidR="00FA07FC" w:rsidRPr="00066919" w:rsidRDefault="00EF039D" w:rsidP="005200C0">
            <w:pPr>
              <w:pStyle w:val="paragraph"/>
              <w:jc w:val="center"/>
              <w:textAlignment w:val="baseline"/>
              <w:rPr>
                <w:b/>
                <w:bCs/>
              </w:rPr>
            </w:pPr>
            <w:r w:rsidRPr="00066919">
              <w:rPr>
                <w:b/>
                <w:bCs/>
              </w:rPr>
              <w:t>Objektų k</w:t>
            </w:r>
            <w:r w:rsidR="00FA07FC" w:rsidRPr="00066919">
              <w:rPr>
                <w:b/>
                <w:bCs/>
              </w:rPr>
              <w:t>iekis, vnt.</w:t>
            </w:r>
          </w:p>
        </w:tc>
      </w:tr>
      <w:tr w:rsidR="00B6707C" w:rsidRPr="00CC03BB" w14:paraId="4300E5FF" w14:textId="77777777" w:rsidTr="00931BF1">
        <w:tc>
          <w:tcPr>
            <w:tcW w:w="5068" w:type="dxa"/>
            <w:vAlign w:val="center"/>
          </w:tcPr>
          <w:p w14:paraId="49990061" w14:textId="77777777" w:rsidR="00B6707C" w:rsidRPr="00066919" w:rsidRDefault="00B6707C" w:rsidP="00B6707C">
            <w:pPr>
              <w:pStyle w:val="paragraph"/>
              <w:jc w:val="center"/>
              <w:textAlignment w:val="baseline"/>
              <w:rPr>
                <w:b/>
                <w:bCs/>
              </w:rPr>
            </w:pPr>
            <w:r w:rsidRPr="00066919">
              <w:rPr>
                <w:b/>
                <w:bCs/>
              </w:rPr>
              <w:t>Transformatorinės ir skirstomieji punktai</w:t>
            </w:r>
          </w:p>
        </w:tc>
        <w:tc>
          <w:tcPr>
            <w:tcW w:w="4571" w:type="dxa"/>
          </w:tcPr>
          <w:p w14:paraId="0DB06434" w14:textId="646BBF21" w:rsidR="00B6707C" w:rsidRPr="00582D3D" w:rsidRDefault="00626C62" w:rsidP="00B6707C">
            <w:pPr>
              <w:jc w:val="center"/>
              <w:rPr>
                <w:highlight w:val="yellow"/>
              </w:rPr>
            </w:pPr>
            <w:r w:rsidRPr="00F24862">
              <w:t>1</w:t>
            </w:r>
            <w:r w:rsidR="00B5120D">
              <w:t>1</w:t>
            </w:r>
            <w:r w:rsidRPr="00F24862">
              <w:t>2</w:t>
            </w:r>
            <w:r w:rsidR="00F24862" w:rsidRPr="00F24862">
              <w:t>0</w:t>
            </w:r>
          </w:p>
        </w:tc>
      </w:tr>
      <w:tr w:rsidR="00B6707C" w:rsidRPr="00CC03BB" w14:paraId="751EDC8F" w14:textId="77777777" w:rsidTr="00931BF1">
        <w:tc>
          <w:tcPr>
            <w:tcW w:w="5068" w:type="dxa"/>
            <w:vAlign w:val="center"/>
          </w:tcPr>
          <w:p w14:paraId="14844FF1" w14:textId="77777777" w:rsidR="00B6707C" w:rsidRPr="00066919" w:rsidRDefault="00B6707C" w:rsidP="00B6707C">
            <w:pPr>
              <w:pStyle w:val="paragraph"/>
              <w:jc w:val="center"/>
              <w:textAlignment w:val="baseline"/>
              <w:rPr>
                <w:b/>
                <w:bCs/>
              </w:rPr>
            </w:pPr>
            <w:r w:rsidRPr="00066919">
              <w:rPr>
                <w:b/>
                <w:bCs/>
              </w:rPr>
              <w:t>Transformatorių pastotės, skirstyklos, srovės keitimo stotys</w:t>
            </w:r>
          </w:p>
        </w:tc>
        <w:tc>
          <w:tcPr>
            <w:tcW w:w="4571" w:type="dxa"/>
          </w:tcPr>
          <w:p w14:paraId="32FB7E09" w14:textId="62E8AB33" w:rsidR="00B6707C" w:rsidRPr="00582D3D" w:rsidRDefault="00626C62" w:rsidP="00B6707C">
            <w:pPr>
              <w:jc w:val="center"/>
              <w:rPr>
                <w:highlight w:val="yellow"/>
              </w:rPr>
            </w:pPr>
            <w:r w:rsidRPr="003034B1">
              <w:t>7</w:t>
            </w:r>
          </w:p>
        </w:tc>
      </w:tr>
    </w:tbl>
    <w:p w14:paraId="3C004A1E" w14:textId="77777777" w:rsidR="00214272" w:rsidRDefault="00214272" w:rsidP="00EE5760">
      <w:pPr>
        <w:pStyle w:val="paragraph"/>
        <w:ind w:left="567"/>
        <w:jc w:val="both"/>
        <w:textAlignment w:val="baseline"/>
        <w:rPr>
          <w:b/>
          <w:bCs/>
        </w:rPr>
      </w:pPr>
    </w:p>
    <w:p w14:paraId="72283796" w14:textId="06F19562" w:rsidR="00F532E6" w:rsidRPr="00292E98" w:rsidRDefault="00F532E6" w:rsidP="00F532E6">
      <w:pPr>
        <w:numPr>
          <w:ilvl w:val="1"/>
          <w:numId w:val="19"/>
        </w:numPr>
        <w:tabs>
          <w:tab w:val="left" w:pos="1134"/>
        </w:tabs>
        <w:spacing w:after="0" w:line="240" w:lineRule="auto"/>
        <w:ind w:left="0" w:firstLine="567"/>
        <w:jc w:val="both"/>
        <w:textAlignment w:val="baseline"/>
        <w:rPr>
          <w:rFonts w:ascii="Times New Roman" w:eastAsia="Times New Roman" w:hAnsi="Times New Roman" w:cs="Times New Roman"/>
          <w:sz w:val="24"/>
          <w:szCs w:val="24"/>
          <w:lang w:val="lt-LT" w:eastAsia="lt-LT"/>
        </w:rPr>
      </w:pPr>
      <w:r w:rsidRPr="005200C0">
        <w:rPr>
          <w:rFonts w:ascii="Times New Roman" w:eastAsia="Times New Roman" w:hAnsi="Times New Roman" w:cs="Times New Roman"/>
          <w:sz w:val="24"/>
          <w:szCs w:val="24"/>
          <w:lang w:val="lt-LT" w:eastAsia="lt-LT"/>
        </w:rPr>
        <w:t>Objektai ir jų apsaugos zonos Plane žymimos vadovaujantis Tvarkos aprašo 6.2.1-6.2.4</w:t>
      </w:r>
      <w:r w:rsidRPr="00292E98">
        <w:rPr>
          <w:rFonts w:ascii="Times New Roman" w:eastAsia="Times New Roman" w:hAnsi="Times New Roman" w:cs="Times New Roman"/>
          <w:sz w:val="24"/>
          <w:szCs w:val="24"/>
          <w:lang w:val="lt-LT" w:eastAsia="lt-LT"/>
        </w:rPr>
        <w:t xml:space="preserve"> </w:t>
      </w:r>
      <w:r w:rsidR="00541BB5">
        <w:rPr>
          <w:rFonts w:ascii="Times New Roman" w:eastAsia="Times New Roman" w:hAnsi="Times New Roman" w:cs="Times New Roman"/>
          <w:sz w:val="24"/>
          <w:szCs w:val="24"/>
          <w:lang w:val="lt-LT" w:eastAsia="lt-LT"/>
        </w:rPr>
        <w:t>pa</w:t>
      </w:r>
      <w:r w:rsidRPr="00292E98">
        <w:rPr>
          <w:rFonts w:ascii="Times New Roman" w:eastAsia="Times New Roman" w:hAnsi="Times New Roman" w:cs="Times New Roman"/>
          <w:sz w:val="24"/>
          <w:szCs w:val="24"/>
          <w:lang w:val="lt-LT" w:eastAsia="lt-LT"/>
        </w:rPr>
        <w:t>punk</w:t>
      </w:r>
      <w:r w:rsidR="00541BB5">
        <w:rPr>
          <w:rFonts w:ascii="Times New Roman" w:eastAsia="Times New Roman" w:hAnsi="Times New Roman" w:cs="Times New Roman"/>
          <w:sz w:val="24"/>
          <w:szCs w:val="24"/>
          <w:lang w:val="lt-LT" w:eastAsia="lt-LT"/>
        </w:rPr>
        <w:t>čiais</w:t>
      </w:r>
      <w:r w:rsidRPr="00292E98">
        <w:rPr>
          <w:rFonts w:ascii="Times New Roman" w:eastAsia="Times New Roman" w:hAnsi="Times New Roman" w:cs="Times New Roman"/>
          <w:sz w:val="24"/>
          <w:szCs w:val="24"/>
          <w:lang w:val="lt-LT" w:eastAsia="lt-LT"/>
        </w:rPr>
        <w:t>.</w:t>
      </w:r>
    </w:p>
    <w:p w14:paraId="0BE97BC4" w14:textId="77777777" w:rsidR="00F532E6" w:rsidRPr="00292E98" w:rsidRDefault="00F532E6" w:rsidP="00F532E6">
      <w:pPr>
        <w:numPr>
          <w:ilvl w:val="1"/>
          <w:numId w:val="19"/>
        </w:numPr>
        <w:tabs>
          <w:tab w:val="left" w:pos="993"/>
        </w:tabs>
        <w:spacing w:after="0" w:line="240" w:lineRule="auto"/>
        <w:ind w:left="0" w:firstLine="567"/>
        <w:jc w:val="both"/>
        <w:textAlignment w:val="baseline"/>
        <w:rPr>
          <w:rFonts w:ascii="Times New Roman" w:eastAsia="Times New Roman" w:hAnsi="Times New Roman" w:cs="Times New Roman"/>
          <w:sz w:val="24"/>
          <w:szCs w:val="24"/>
          <w:lang w:val="lt-LT" w:eastAsia="lt-LT"/>
        </w:rPr>
      </w:pPr>
      <w:r w:rsidRPr="00292E98">
        <w:rPr>
          <w:rFonts w:ascii="Times New Roman" w:eastAsia="Times New Roman" w:hAnsi="Times New Roman" w:cs="Times New Roman"/>
          <w:sz w:val="24"/>
          <w:szCs w:val="24"/>
          <w:lang w:val="lt-LT" w:eastAsia="lt-LT"/>
        </w:rPr>
        <w:t xml:space="preserve">Plane nustatomos </w:t>
      </w:r>
      <w:r w:rsidR="00885D50">
        <w:rPr>
          <w:rFonts w:ascii="Times New Roman" w:eastAsia="Times New Roman" w:hAnsi="Times New Roman" w:cs="Times New Roman"/>
          <w:sz w:val="24"/>
          <w:szCs w:val="24"/>
          <w:lang w:val="lt-LT" w:eastAsia="lt-LT"/>
        </w:rPr>
        <w:t>elektros tinklų</w:t>
      </w:r>
      <w:r w:rsidRPr="00292E98">
        <w:rPr>
          <w:rFonts w:ascii="Times New Roman" w:eastAsia="Times New Roman" w:hAnsi="Times New Roman" w:cs="Times New Roman"/>
          <w:sz w:val="24"/>
          <w:szCs w:val="24"/>
          <w:lang w:val="lt-LT" w:eastAsia="lt-LT"/>
        </w:rPr>
        <w:t xml:space="preserve"> apsaugos zonos, pažymimos nurodant jų dydį pagal Įstatymo </w:t>
      </w:r>
      <w:r w:rsidR="000F161C">
        <w:rPr>
          <w:rFonts w:ascii="Times New Roman" w:eastAsia="Times New Roman" w:hAnsi="Times New Roman" w:cs="Times New Roman"/>
          <w:sz w:val="24"/>
          <w:szCs w:val="24"/>
          <w:lang w:val="lt-LT" w:eastAsia="lt-LT"/>
        </w:rPr>
        <w:t>24</w:t>
      </w:r>
      <w:r w:rsidRPr="00292E98">
        <w:rPr>
          <w:rFonts w:ascii="Times New Roman" w:eastAsia="Times New Roman" w:hAnsi="Times New Roman" w:cs="Times New Roman"/>
          <w:sz w:val="24"/>
          <w:szCs w:val="24"/>
          <w:lang w:val="lt-LT" w:eastAsia="lt-LT"/>
        </w:rPr>
        <w:t xml:space="preserve"> straipsnyje nustatytus dydžius.</w:t>
      </w:r>
    </w:p>
    <w:p w14:paraId="5A8AF880" w14:textId="2A32711B" w:rsidR="00066919" w:rsidRPr="000A1D11" w:rsidRDefault="000F161C" w:rsidP="000A1D11">
      <w:pPr>
        <w:numPr>
          <w:ilvl w:val="1"/>
          <w:numId w:val="19"/>
        </w:numPr>
        <w:tabs>
          <w:tab w:val="left" w:pos="993"/>
        </w:tabs>
        <w:spacing w:after="0" w:line="240" w:lineRule="auto"/>
        <w:ind w:left="0" w:firstLine="567"/>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Elektros tinklų</w:t>
      </w:r>
      <w:r w:rsidR="00F532E6" w:rsidRPr="00292E98">
        <w:rPr>
          <w:rFonts w:ascii="Times New Roman" w:eastAsia="Times New Roman" w:hAnsi="Times New Roman" w:cs="Times New Roman"/>
          <w:sz w:val="24"/>
          <w:szCs w:val="24"/>
          <w:lang w:val="lt-LT" w:eastAsia="lt-LT"/>
        </w:rPr>
        <w:t xml:space="preserve"> apsaugos zonose taikytinos specialiosios žemės naudojimo sąlygos nurodytos Įstatymo </w:t>
      </w:r>
      <w:r w:rsidR="008848DA">
        <w:rPr>
          <w:rFonts w:ascii="Times New Roman" w:eastAsia="Times New Roman" w:hAnsi="Times New Roman" w:cs="Times New Roman"/>
          <w:sz w:val="24"/>
          <w:szCs w:val="24"/>
          <w:lang w:eastAsia="lt-LT"/>
        </w:rPr>
        <w:t>25</w:t>
      </w:r>
      <w:r w:rsidR="00F532E6" w:rsidRPr="00292E98">
        <w:rPr>
          <w:rFonts w:ascii="Times New Roman" w:eastAsia="Times New Roman" w:hAnsi="Times New Roman" w:cs="Times New Roman"/>
          <w:sz w:val="24"/>
          <w:szCs w:val="24"/>
          <w:lang w:val="lt-LT" w:eastAsia="lt-LT"/>
        </w:rPr>
        <w:t xml:space="preserve"> straipsnyje.</w:t>
      </w:r>
      <w:bookmarkStart w:id="0" w:name="part_818f100299fe412a819fe4597682f36f"/>
      <w:bookmarkEnd w:id="0"/>
    </w:p>
    <w:sectPr w:rsidR="00066919" w:rsidRPr="000A1D11" w:rsidSect="00F13438">
      <w:headerReference w:type="default" r:id="rId11"/>
      <w:headerReference w:type="first" r:id="rId12"/>
      <w:pgSz w:w="11906" w:h="16838" w:code="9"/>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56B04" w14:textId="77777777" w:rsidR="00D36C34" w:rsidRDefault="00D36C34" w:rsidP="00B24CC0">
      <w:pPr>
        <w:spacing w:after="0" w:line="240" w:lineRule="auto"/>
      </w:pPr>
      <w:r>
        <w:separator/>
      </w:r>
    </w:p>
  </w:endnote>
  <w:endnote w:type="continuationSeparator" w:id="0">
    <w:p w14:paraId="433DD393" w14:textId="77777777" w:rsidR="00D36C34" w:rsidRDefault="00D36C34" w:rsidP="00B24CC0">
      <w:pPr>
        <w:spacing w:after="0" w:line="240" w:lineRule="auto"/>
      </w:pPr>
      <w:r>
        <w:continuationSeparator/>
      </w:r>
    </w:p>
  </w:endnote>
  <w:endnote w:type="continuationNotice" w:id="1">
    <w:p w14:paraId="0325D0EE" w14:textId="77777777" w:rsidR="00D36C34" w:rsidRDefault="00D36C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AA95" w14:textId="77777777" w:rsidR="00D36C34" w:rsidRDefault="00D36C34" w:rsidP="00B24CC0">
      <w:pPr>
        <w:spacing w:after="0" w:line="240" w:lineRule="auto"/>
      </w:pPr>
      <w:r>
        <w:separator/>
      </w:r>
    </w:p>
  </w:footnote>
  <w:footnote w:type="continuationSeparator" w:id="0">
    <w:p w14:paraId="2C2B93CB" w14:textId="77777777" w:rsidR="00D36C34" w:rsidRDefault="00D36C34" w:rsidP="00B24CC0">
      <w:pPr>
        <w:spacing w:after="0" w:line="240" w:lineRule="auto"/>
      </w:pPr>
      <w:r>
        <w:continuationSeparator/>
      </w:r>
    </w:p>
  </w:footnote>
  <w:footnote w:type="continuationNotice" w:id="1">
    <w:p w14:paraId="6CDC87E7" w14:textId="77777777" w:rsidR="00D36C34" w:rsidRDefault="00D36C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9E0D" w14:textId="589128A2" w:rsidR="00F13438" w:rsidRPr="00F13438" w:rsidRDefault="00D36C34">
    <w:pPr>
      <w:pStyle w:val="Header"/>
      <w:jc w:val="center"/>
      <w:rPr>
        <w:rFonts w:ascii="Times New Roman" w:hAnsi="Times New Roman" w:cs="Times New Roman"/>
        <w:sz w:val="24"/>
        <w:szCs w:val="24"/>
      </w:rPr>
    </w:pPr>
    <w:sdt>
      <w:sdtPr>
        <w:id w:val="2034072326"/>
        <w:docPartObj>
          <w:docPartGallery w:val="Page Numbers (Top of Page)"/>
          <w:docPartUnique/>
        </w:docPartObj>
      </w:sdtPr>
      <w:sdtEndPr>
        <w:rPr>
          <w:rFonts w:ascii="Times New Roman" w:hAnsi="Times New Roman" w:cs="Times New Roman"/>
          <w:sz w:val="24"/>
          <w:szCs w:val="24"/>
        </w:rPr>
      </w:sdtEndPr>
      <w:sdtContent>
        <w:r w:rsidR="00F13438" w:rsidRPr="00F13438">
          <w:rPr>
            <w:rFonts w:ascii="Times New Roman" w:hAnsi="Times New Roman" w:cs="Times New Roman"/>
            <w:sz w:val="24"/>
            <w:szCs w:val="24"/>
          </w:rPr>
          <w:fldChar w:fldCharType="begin"/>
        </w:r>
        <w:r w:rsidR="00F13438" w:rsidRPr="00F13438">
          <w:rPr>
            <w:rFonts w:ascii="Times New Roman" w:hAnsi="Times New Roman" w:cs="Times New Roman"/>
            <w:sz w:val="24"/>
            <w:szCs w:val="24"/>
          </w:rPr>
          <w:instrText>PAGE   \* MERGEFORMAT</w:instrText>
        </w:r>
        <w:r w:rsidR="00F13438" w:rsidRPr="00F13438">
          <w:rPr>
            <w:rFonts w:ascii="Times New Roman" w:hAnsi="Times New Roman" w:cs="Times New Roman"/>
            <w:sz w:val="24"/>
            <w:szCs w:val="24"/>
          </w:rPr>
          <w:fldChar w:fldCharType="separate"/>
        </w:r>
        <w:r w:rsidR="00F13438" w:rsidRPr="00F13438">
          <w:rPr>
            <w:rFonts w:ascii="Times New Roman" w:hAnsi="Times New Roman" w:cs="Times New Roman"/>
            <w:sz w:val="24"/>
            <w:szCs w:val="24"/>
            <w:lang w:val="lt-LT"/>
          </w:rPr>
          <w:t>2</w:t>
        </w:r>
        <w:r w:rsidR="00F13438" w:rsidRPr="00F13438">
          <w:rPr>
            <w:rFonts w:ascii="Times New Roman" w:hAnsi="Times New Roman" w:cs="Times New Roman"/>
            <w:sz w:val="24"/>
            <w:szCs w:val="24"/>
          </w:rPr>
          <w:fldChar w:fldCharType="end"/>
        </w:r>
      </w:sdtContent>
    </w:sdt>
  </w:p>
  <w:p w14:paraId="344312A5" w14:textId="77777777" w:rsidR="00B756CF" w:rsidRDefault="00B75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6204" w14:textId="50E72007" w:rsidR="00B25B66" w:rsidRPr="006E7F01" w:rsidRDefault="006D5CAD" w:rsidP="006E7F01">
    <w:pPr>
      <w:pStyle w:val="Header"/>
      <w:ind w:left="5500"/>
      <w:rPr>
        <w:rFonts w:ascii="Times New Roman" w:hAnsi="Times New Roman" w:cs="Times New Roman"/>
        <w:sz w:val="24"/>
        <w:szCs w:val="24"/>
        <w:lang w:val="lt-LT"/>
      </w:rPr>
    </w:pPr>
    <w:r w:rsidRPr="006E7F01">
      <w:rPr>
        <w:rFonts w:ascii="Times New Roman" w:hAnsi="Times New Roman" w:cs="Times New Roman"/>
        <w:sz w:val="24"/>
        <w:szCs w:val="24"/>
        <w:lang w:val="lt-LT"/>
      </w:rPr>
      <w:t>PATVIRTINTA</w:t>
    </w:r>
  </w:p>
  <w:p w14:paraId="4C2BC52A" w14:textId="77BE1327" w:rsidR="006D5CAD" w:rsidRPr="006E7F01" w:rsidRDefault="006D5CAD" w:rsidP="006E7F01">
    <w:pPr>
      <w:pStyle w:val="Header"/>
      <w:ind w:left="5500"/>
      <w:rPr>
        <w:rFonts w:ascii="Times New Roman" w:hAnsi="Times New Roman" w:cs="Times New Roman"/>
        <w:sz w:val="24"/>
        <w:szCs w:val="24"/>
        <w:lang w:val="lt-LT"/>
      </w:rPr>
    </w:pPr>
    <w:r w:rsidRPr="006E7F01">
      <w:rPr>
        <w:rFonts w:ascii="Times New Roman" w:hAnsi="Times New Roman" w:cs="Times New Roman"/>
        <w:sz w:val="24"/>
        <w:szCs w:val="24"/>
        <w:lang w:val="lt-LT"/>
      </w:rPr>
      <w:t xml:space="preserve">Lietuvos Respublikos </w:t>
    </w:r>
    <w:r w:rsidR="005115C3" w:rsidRPr="006E7F01">
      <w:rPr>
        <w:rFonts w:ascii="Times New Roman" w:hAnsi="Times New Roman" w:cs="Times New Roman"/>
        <w:sz w:val="24"/>
        <w:szCs w:val="24"/>
        <w:lang w:val="lt-LT"/>
      </w:rPr>
      <w:t>e</w:t>
    </w:r>
    <w:r w:rsidRPr="006E7F01">
      <w:rPr>
        <w:rFonts w:ascii="Times New Roman" w:hAnsi="Times New Roman" w:cs="Times New Roman"/>
        <w:sz w:val="24"/>
        <w:szCs w:val="24"/>
        <w:lang w:val="lt-LT"/>
      </w:rPr>
      <w:t>nergetikos ministro</w:t>
    </w:r>
  </w:p>
  <w:p w14:paraId="72B1412A" w14:textId="4561BA3B" w:rsidR="006F04DE" w:rsidRDefault="005115C3" w:rsidP="006E7F01">
    <w:pPr>
      <w:pStyle w:val="Header"/>
      <w:ind w:left="5500"/>
      <w:rPr>
        <w:rFonts w:ascii="Times New Roman" w:hAnsi="Times New Roman" w:cs="Times New Roman"/>
        <w:sz w:val="24"/>
        <w:szCs w:val="24"/>
        <w:lang w:val="lt-LT"/>
      </w:rPr>
    </w:pPr>
    <w:r w:rsidRPr="006E7F01">
      <w:rPr>
        <w:rFonts w:ascii="Times New Roman" w:hAnsi="Times New Roman" w:cs="Times New Roman"/>
        <w:sz w:val="24"/>
        <w:szCs w:val="24"/>
        <w:lang w:val="lt-LT"/>
      </w:rPr>
      <w:t>202</w:t>
    </w:r>
    <w:r w:rsidR="00D9317F">
      <w:rPr>
        <w:rFonts w:ascii="Times New Roman" w:hAnsi="Times New Roman" w:cs="Times New Roman"/>
        <w:sz w:val="24"/>
        <w:szCs w:val="24"/>
        <w:lang w:val="lt-LT"/>
      </w:rPr>
      <w:t>6</w:t>
    </w:r>
    <w:r w:rsidRPr="006E7F01">
      <w:rPr>
        <w:rFonts w:ascii="Times New Roman" w:hAnsi="Times New Roman" w:cs="Times New Roman"/>
        <w:sz w:val="24"/>
        <w:szCs w:val="24"/>
        <w:lang w:val="lt-LT"/>
      </w:rPr>
      <w:t xml:space="preserve"> m.</w:t>
    </w:r>
    <w:r w:rsidR="00F7218D">
      <w:rPr>
        <w:rFonts w:ascii="Times New Roman" w:hAnsi="Times New Roman" w:cs="Times New Roman"/>
        <w:sz w:val="24"/>
        <w:szCs w:val="24"/>
        <w:lang w:val="lt-LT"/>
      </w:rPr>
      <w:t xml:space="preserve">  </w:t>
    </w:r>
    <w:r w:rsidR="00856836">
      <w:rPr>
        <w:rFonts w:ascii="Times New Roman" w:hAnsi="Times New Roman" w:cs="Times New Roman"/>
        <w:sz w:val="24"/>
        <w:szCs w:val="24"/>
        <w:lang w:val="lt-LT"/>
      </w:rPr>
      <w:t xml:space="preserve">  </w:t>
    </w:r>
    <w:r w:rsidR="00F7218D">
      <w:rPr>
        <w:rFonts w:ascii="Times New Roman" w:hAnsi="Times New Roman" w:cs="Times New Roman"/>
        <w:sz w:val="24"/>
        <w:szCs w:val="24"/>
        <w:lang w:val="lt-LT"/>
      </w:rPr>
      <w:t xml:space="preserve">                       </w:t>
    </w:r>
    <w:r w:rsidR="00CE2AE8" w:rsidRPr="006E7F01">
      <w:rPr>
        <w:rFonts w:ascii="Times New Roman" w:hAnsi="Times New Roman" w:cs="Times New Roman"/>
        <w:sz w:val="24"/>
        <w:szCs w:val="24"/>
        <w:lang w:val="lt-LT"/>
      </w:rPr>
      <w:t>d. įsakymu Nr.</w:t>
    </w:r>
  </w:p>
  <w:p w14:paraId="6747F526" w14:textId="77777777" w:rsidR="00F7218D" w:rsidRPr="006E7F01" w:rsidRDefault="00F7218D" w:rsidP="006E7F01">
    <w:pPr>
      <w:pStyle w:val="Header"/>
      <w:ind w:left="5500"/>
      <w:rPr>
        <w:rFonts w:ascii="Times New Roman" w:hAnsi="Times New Roman" w:cs="Times New Roman"/>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ABC"/>
    <w:multiLevelType w:val="hybridMultilevel"/>
    <w:tmpl w:val="082273E6"/>
    <w:lvl w:ilvl="0" w:tplc="B960447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A3131AF"/>
    <w:multiLevelType w:val="multilevel"/>
    <w:tmpl w:val="7640164C"/>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1DA064E"/>
    <w:multiLevelType w:val="hybridMultilevel"/>
    <w:tmpl w:val="308CE404"/>
    <w:lvl w:ilvl="0" w:tplc="0427000F">
      <w:start w:val="1"/>
      <w:numFmt w:val="decimal"/>
      <w:lvlText w:val="%1."/>
      <w:lvlJc w:val="left"/>
      <w:pPr>
        <w:ind w:left="720" w:hanging="360"/>
      </w:pPr>
    </w:lvl>
    <w:lvl w:ilvl="1" w:tplc="F1969B4C">
      <w:start w:val="1"/>
      <w:numFmt w:val="decimal"/>
      <w:lvlText w:val="3.%2"/>
      <w:lvlJc w:val="left"/>
      <w:pPr>
        <w:ind w:left="1440" w:hanging="360"/>
      </w:pPr>
      <w:rPr>
        <w:rFonts w:hint="default"/>
      </w:r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123083"/>
    <w:multiLevelType w:val="multilevel"/>
    <w:tmpl w:val="A4560CFC"/>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6739D6"/>
    <w:multiLevelType w:val="hybridMultilevel"/>
    <w:tmpl w:val="9364CDA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E33368"/>
    <w:multiLevelType w:val="multilevel"/>
    <w:tmpl w:val="93AE23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0C6A75"/>
    <w:multiLevelType w:val="multilevel"/>
    <w:tmpl w:val="20862944"/>
    <w:lvl w:ilvl="0">
      <w:start w:val="3"/>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683250"/>
    <w:multiLevelType w:val="multilevel"/>
    <w:tmpl w:val="D8B417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B1F60BE"/>
    <w:multiLevelType w:val="multilevel"/>
    <w:tmpl w:val="4AE80DFA"/>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F0339C"/>
    <w:multiLevelType w:val="hybridMultilevel"/>
    <w:tmpl w:val="70C47DFE"/>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CB6253"/>
    <w:multiLevelType w:val="multilevel"/>
    <w:tmpl w:val="C1CE8C4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2F6FC0"/>
    <w:multiLevelType w:val="hybridMultilevel"/>
    <w:tmpl w:val="B810CB02"/>
    <w:lvl w:ilvl="0" w:tplc="0F767166">
      <w:start w:val="3"/>
      <w:numFmt w:val="bullet"/>
      <w:lvlText w:val=""/>
      <w:lvlJc w:val="left"/>
      <w:pPr>
        <w:ind w:left="720" w:hanging="360"/>
      </w:pPr>
      <w:rPr>
        <w:rFonts w:ascii="Symbol" w:eastAsia="Times New Roman"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8C14FD6"/>
    <w:multiLevelType w:val="hybridMultilevel"/>
    <w:tmpl w:val="186AE69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9EC374A"/>
    <w:multiLevelType w:val="multilevel"/>
    <w:tmpl w:val="9E26A9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6C17AA"/>
    <w:multiLevelType w:val="multilevel"/>
    <w:tmpl w:val="741E39F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6371C06"/>
    <w:multiLevelType w:val="hybridMultilevel"/>
    <w:tmpl w:val="74B02700"/>
    <w:lvl w:ilvl="0" w:tplc="4AD2C972">
      <w:start w:val="3"/>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1337586"/>
    <w:multiLevelType w:val="hybridMultilevel"/>
    <w:tmpl w:val="E6B4426E"/>
    <w:lvl w:ilvl="0" w:tplc="468A9000">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3BA75E6"/>
    <w:multiLevelType w:val="multilevel"/>
    <w:tmpl w:val="93AE23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D0F72A7"/>
    <w:multiLevelType w:val="multilevel"/>
    <w:tmpl w:val="4D6EE5A2"/>
    <w:lvl w:ilvl="0">
      <w:start w:val="3"/>
      <w:numFmt w:val="decimal"/>
      <w:lvlText w:val="%1."/>
      <w:lvlJc w:val="left"/>
      <w:pPr>
        <w:ind w:left="360" w:hanging="360"/>
      </w:pPr>
      <w:rPr>
        <w:rFonts w:hint="default"/>
        <w:b/>
      </w:rPr>
    </w:lvl>
    <w:lvl w:ilvl="1">
      <w:start w:val="6"/>
      <w:numFmt w:val="decimal"/>
      <w:lvlText w:val="%1.%2."/>
      <w:lvlJc w:val="left"/>
      <w:pPr>
        <w:ind w:left="720" w:hanging="720"/>
      </w:pPr>
      <w:rPr>
        <w:rFonts w:hint="default"/>
        <w:b w:val="0"/>
        <w:bCs/>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16cid:durableId="784925621">
    <w:abstractNumId w:val="4"/>
  </w:num>
  <w:num w:numId="2" w16cid:durableId="1662808524">
    <w:abstractNumId w:val="9"/>
  </w:num>
  <w:num w:numId="3" w16cid:durableId="1221866260">
    <w:abstractNumId w:val="0"/>
  </w:num>
  <w:num w:numId="4" w16cid:durableId="775489034">
    <w:abstractNumId w:val="12"/>
  </w:num>
  <w:num w:numId="5" w16cid:durableId="269313265">
    <w:abstractNumId w:val="13"/>
  </w:num>
  <w:num w:numId="6" w16cid:durableId="1844011815">
    <w:abstractNumId w:val="7"/>
  </w:num>
  <w:num w:numId="7" w16cid:durableId="460150136">
    <w:abstractNumId w:val="2"/>
  </w:num>
  <w:num w:numId="8" w16cid:durableId="791366445">
    <w:abstractNumId w:val="3"/>
  </w:num>
  <w:num w:numId="9" w16cid:durableId="1320882321">
    <w:abstractNumId w:val="15"/>
  </w:num>
  <w:num w:numId="10" w16cid:durableId="351342332">
    <w:abstractNumId w:val="16"/>
  </w:num>
  <w:num w:numId="11" w16cid:durableId="1515680303">
    <w:abstractNumId w:val="6"/>
  </w:num>
  <w:num w:numId="12" w16cid:durableId="504243705">
    <w:abstractNumId w:val="17"/>
  </w:num>
  <w:num w:numId="13" w16cid:durableId="1724718121">
    <w:abstractNumId w:val="1"/>
  </w:num>
  <w:num w:numId="14" w16cid:durableId="813647642">
    <w:abstractNumId w:val="5"/>
  </w:num>
  <w:num w:numId="15" w16cid:durableId="1830049453">
    <w:abstractNumId w:val="11"/>
  </w:num>
  <w:num w:numId="16" w16cid:durableId="1654407879">
    <w:abstractNumId w:val="10"/>
  </w:num>
  <w:num w:numId="17" w16cid:durableId="93520339">
    <w:abstractNumId w:val="8"/>
  </w:num>
  <w:num w:numId="18" w16cid:durableId="1410880986">
    <w:abstractNumId w:val="14"/>
  </w:num>
  <w:num w:numId="19" w16cid:durableId="11855620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CC0"/>
    <w:rsid w:val="0000074C"/>
    <w:rsid w:val="0000147B"/>
    <w:rsid w:val="0000196D"/>
    <w:rsid w:val="00002962"/>
    <w:rsid w:val="000055FD"/>
    <w:rsid w:val="00006C72"/>
    <w:rsid w:val="00015D8D"/>
    <w:rsid w:val="00015F34"/>
    <w:rsid w:val="00020289"/>
    <w:rsid w:val="00025737"/>
    <w:rsid w:val="00026AD3"/>
    <w:rsid w:val="000316BA"/>
    <w:rsid w:val="00035E2C"/>
    <w:rsid w:val="00041C3D"/>
    <w:rsid w:val="0005034B"/>
    <w:rsid w:val="000505D0"/>
    <w:rsid w:val="00051DD6"/>
    <w:rsid w:val="00053A94"/>
    <w:rsid w:val="00054893"/>
    <w:rsid w:val="00066919"/>
    <w:rsid w:val="00070D4B"/>
    <w:rsid w:val="00074927"/>
    <w:rsid w:val="000749B4"/>
    <w:rsid w:val="00080B23"/>
    <w:rsid w:val="00080DDF"/>
    <w:rsid w:val="00082C38"/>
    <w:rsid w:val="00083FB2"/>
    <w:rsid w:val="0009189D"/>
    <w:rsid w:val="0009446E"/>
    <w:rsid w:val="00094A15"/>
    <w:rsid w:val="000A05E2"/>
    <w:rsid w:val="000A0899"/>
    <w:rsid w:val="000A1D11"/>
    <w:rsid w:val="000A2C4F"/>
    <w:rsid w:val="000C1702"/>
    <w:rsid w:val="000C2C9F"/>
    <w:rsid w:val="000C2F1F"/>
    <w:rsid w:val="000C454C"/>
    <w:rsid w:val="000D056D"/>
    <w:rsid w:val="000D0D9E"/>
    <w:rsid w:val="000D430E"/>
    <w:rsid w:val="000E127A"/>
    <w:rsid w:val="000E225E"/>
    <w:rsid w:val="000E25ED"/>
    <w:rsid w:val="000F161C"/>
    <w:rsid w:val="000F1D4E"/>
    <w:rsid w:val="000F5031"/>
    <w:rsid w:val="000F506D"/>
    <w:rsid w:val="000F7510"/>
    <w:rsid w:val="001027BD"/>
    <w:rsid w:val="00106A86"/>
    <w:rsid w:val="00107EF3"/>
    <w:rsid w:val="00111503"/>
    <w:rsid w:val="00112BA1"/>
    <w:rsid w:val="0011536B"/>
    <w:rsid w:val="001166D2"/>
    <w:rsid w:val="00117566"/>
    <w:rsid w:val="00121E73"/>
    <w:rsid w:val="00124CFF"/>
    <w:rsid w:val="00126642"/>
    <w:rsid w:val="00127A31"/>
    <w:rsid w:val="00132A1E"/>
    <w:rsid w:val="001345F3"/>
    <w:rsid w:val="00142D24"/>
    <w:rsid w:val="001469CF"/>
    <w:rsid w:val="001525DE"/>
    <w:rsid w:val="00153408"/>
    <w:rsid w:val="001545B3"/>
    <w:rsid w:val="00162802"/>
    <w:rsid w:val="00162C3D"/>
    <w:rsid w:val="00171AC4"/>
    <w:rsid w:val="00173255"/>
    <w:rsid w:val="00175B7D"/>
    <w:rsid w:val="00177318"/>
    <w:rsid w:val="001848DB"/>
    <w:rsid w:val="001852D8"/>
    <w:rsid w:val="00191DAC"/>
    <w:rsid w:val="00197124"/>
    <w:rsid w:val="001A111D"/>
    <w:rsid w:val="001A3A34"/>
    <w:rsid w:val="001A4883"/>
    <w:rsid w:val="001B30A1"/>
    <w:rsid w:val="001C0B9A"/>
    <w:rsid w:val="001C3038"/>
    <w:rsid w:val="001C3311"/>
    <w:rsid w:val="001C5C2C"/>
    <w:rsid w:val="001C603D"/>
    <w:rsid w:val="001C7F0B"/>
    <w:rsid w:val="001D1B16"/>
    <w:rsid w:val="001D7D91"/>
    <w:rsid w:val="001E0A25"/>
    <w:rsid w:val="001E5169"/>
    <w:rsid w:val="001E67CC"/>
    <w:rsid w:val="001E760C"/>
    <w:rsid w:val="001E7940"/>
    <w:rsid w:val="001F5794"/>
    <w:rsid w:val="0020192B"/>
    <w:rsid w:val="0020463B"/>
    <w:rsid w:val="00204A29"/>
    <w:rsid w:val="00207EC3"/>
    <w:rsid w:val="00210E9B"/>
    <w:rsid w:val="002137CC"/>
    <w:rsid w:val="0021391D"/>
    <w:rsid w:val="00214272"/>
    <w:rsid w:val="00217C69"/>
    <w:rsid w:val="0022209B"/>
    <w:rsid w:val="00222C6E"/>
    <w:rsid w:val="002235EA"/>
    <w:rsid w:val="00234671"/>
    <w:rsid w:val="00240919"/>
    <w:rsid w:val="002449F2"/>
    <w:rsid w:val="002477A4"/>
    <w:rsid w:val="00253985"/>
    <w:rsid w:val="00255824"/>
    <w:rsid w:val="00255A82"/>
    <w:rsid w:val="00256E22"/>
    <w:rsid w:val="00260440"/>
    <w:rsid w:val="00261310"/>
    <w:rsid w:val="00262826"/>
    <w:rsid w:val="00270520"/>
    <w:rsid w:val="00270BA7"/>
    <w:rsid w:val="002717A4"/>
    <w:rsid w:val="002725A3"/>
    <w:rsid w:val="00274A5F"/>
    <w:rsid w:val="002750E7"/>
    <w:rsid w:val="00275208"/>
    <w:rsid w:val="002760F2"/>
    <w:rsid w:val="002821B7"/>
    <w:rsid w:val="00282512"/>
    <w:rsid w:val="00283DEB"/>
    <w:rsid w:val="00284450"/>
    <w:rsid w:val="00287F22"/>
    <w:rsid w:val="00292E76"/>
    <w:rsid w:val="00295B2E"/>
    <w:rsid w:val="002961E3"/>
    <w:rsid w:val="002A1AF9"/>
    <w:rsid w:val="002A421E"/>
    <w:rsid w:val="002B142C"/>
    <w:rsid w:val="002B2F95"/>
    <w:rsid w:val="002B5447"/>
    <w:rsid w:val="002C09CD"/>
    <w:rsid w:val="002C1C10"/>
    <w:rsid w:val="002C2876"/>
    <w:rsid w:val="002C3F96"/>
    <w:rsid w:val="002D3275"/>
    <w:rsid w:val="002D7169"/>
    <w:rsid w:val="002E0C58"/>
    <w:rsid w:val="002F0CEC"/>
    <w:rsid w:val="002F19D0"/>
    <w:rsid w:val="002F4A0A"/>
    <w:rsid w:val="002F4F14"/>
    <w:rsid w:val="002F7665"/>
    <w:rsid w:val="003006F0"/>
    <w:rsid w:val="003034B1"/>
    <w:rsid w:val="00303829"/>
    <w:rsid w:val="00304D67"/>
    <w:rsid w:val="00307319"/>
    <w:rsid w:val="003073C8"/>
    <w:rsid w:val="00310389"/>
    <w:rsid w:val="003109FF"/>
    <w:rsid w:val="00311684"/>
    <w:rsid w:val="00311F54"/>
    <w:rsid w:val="003158A5"/>
    <w:rsid w:val="00315DDB"/>
    <w:rsid w:val="00317450"/>
    <w:rsid w:val="0031794D"/>
    <w:rsid w:val="003261C4"/>
    <w:rsid w:val="003301F5"/>
    <w:rsid w:val="00331B7F"/>
    <w:rsid w:val="003324D1"/>
    <w:rsid w:val="003359A6"/>
    <w:rsid w:val="00340B7E"/>
    <w:rsid w:val="003433B4"/>
    <w:rsid w:val="0035220E"/>
    <w:rsid w:val="0035614C"/>
    <w:rsid w:val="00363E87"/>
    <w:rsid w:val="00367CD4"/>
    <w:rsid w:val="00370660"/>
    <w:rsid w:val="003722BA"/>
    <w:rsid w:val="00373B5E"/>
    <w:rsid w:val="00375490"/>
    <w:rsid w:val="00377361"/>
    <w:rsid w:val="00383C55"/>
    <w:rsid w:val="00384FF4"/>
    <w:rsid w:val="0038514B"/>
    <w:rsid w:val="0038723C"/>
    <w:rsid w:val="003A438C"/>
    <w:rsid w:val="003A5C84"/>
    <w:rsid w:val="003A6D6D"/>
    <w:rsid w:val="003B1B70"/>
    <w:rsid w:val="003B497F"/>
    <w:rsid w:val="003B6FD8"/>
    <w:rsid w:val="003B774E"/>
    <w:rsid w:val="003C73F3"/>
    <w:rsid w:val="003D2B79"/>
    <w:rsid w:val="003D4BAD"/>
    <w:rsid w:val="003D59A0"/>
    <w:rsid w:val="003D6341"/>
    <w:rsid w:val="003D6350"/>
    <w:rsid w:val="003E2C1A"/>
    <w:rsid w:val="003E54AF"/>
    <w:rsid w:val="003E621D"/>
    <w:rsid w:val="003E72EF"/>
    <w:rsid w:val="003F050D"/>
    <w:rsid w:val="003F3FCB"/>
    <w:rsid w:val="003F4DBA"/>
    <w:rsid w:val="003F7B6F"/>
    <w:rsid w:val="004018AC"/>
    <w:rsid w:val="00403101"/>
    <w:rsid w:val="004051B3"/>
    <w:rsid w:val="00412E2A"/>
    <w:rsid w:val="004258A0"/>
    <w:rsid w:val="00430898"/>
    <w:rsid w:val="00432F38"/>
    <w:rsid w:val="00452C09"/>
    <w:rsid w:val="0045336A"/>
    <w:rsid w:val="0045373A"/>
    <w:rsid w:val="0045397C"/>
    <w:rsid w:val="004574FE"/>
    <w:rsid w:val="004578F6"/>
    <w:rsid w:val="00460DBB"/>
    <w:rsid w:val="00464BE0"/>
    <w:rsid w:val="00466BC2"/>
    <w:rsid w:val="004673FA"/>
    <w:rsid w:val="00472809"/>
    <w:rsid w:val="00472A19"/>
    <w:rsid w:val="0047731F"/>
    <w:rsid w:val="00480042"/>
    <w:rsid w:val="00481C23"/>
    <w:rsid w:val="004852A5"/>
    <w:rsid w:val="0049079C"/>
    <w:rsid w:val="004907E2"/>
    <w:rsid w:val="00497004"/>
    <w:rsid w:val="00497854"/>
    <w:rsid w:val="004A4963"/>
    <w:rsid w:val="004A7271"/>
    <w:rsid w:val="004B431A"/>
    <w:rsid w:val="004B6F7D"/>
    <w:rsid w:val="004B7260"/>
    <w:rsid w:val="004C49DD"/>
    <w:rsid w:val="004C552C"/>
    <w:rsid w:val="004C6FAA"/>
    <w:rsid w:val="004C73B1"/>
    <w:rsid w:val="004D467A"/>
    <w:rsid w:val="004D6837"/>
    <w:rsid w:val="004E18B6"/>
    <w:rsid w:val="004E1E10"/>
    <w:rsid w:val="004E22DE"/>
    <w:rsid w:val="004E3781"/>
    <w:rsid w:val="004F30C9"/>
    <w:rsid w:val="004F4E2A"/>
    <w:rsid w:val="004F74C9"/>
    <w:rsid w:val="0050469E"/>
    <w:rsid w:val="005102C7"/>
    <w:rsid w:val="005115C3"/>
    <w:rsid w:val="005200C0"/>
    <w:rsid w:val="00527105"/>
    <w:rsid w:val="00541BB5"/>
    <w:rsid w:val="0054221C"/>
    <w:rsid w:val="005436B2"/>
    <w:rsid w:val="00546213"/>
    <w:rsid w:val="00546D98"/>
    <w:rsid w:val="00547232"/>
    <w:rsid w:val="005522C7"/>
    <w:rsid w:val="00561490"/>
    <w:rsid w:val="00561755"/>
    <w:rsid w:val="00564E24"/>
    <w:rsid w:val="005730F2"/>
    <w:rsid w:val="00581DC6"/>
    <w:rsid w:val="00582D3D"/>
    <w:rsid w:val="00584750"/>
    <w:rsid w:val="00584B93"/>
    <w:rsid w:val="00594EF8"/>
    <w:rsid w:val="005A0033"/>
    <w:rsid w:val="005A20EC"/>
    <w:rsid w:val="005A2C27"/>
    <w:rsid w:val="005A41AA"/>
    <w:rsid w:val="005A7788"/>
    <w:rsid w:val="005B0E88"/>
    <w:rsid w:val="005B2520"/>
    <w:rsid w:val="005B6E6C"/>
    <w:rsid w:val="005C437D"/>
    <w:rsid w:val="005D15D4"/>
    <w:rsid w:val="005D22A8"/>
    <w:rsid w:val="005D2B90"/>
    <w:rsid w:val="005D5F11"/>
    <w:rsid w:val="005E2AB8"/>
    <w:rsid w:val="005E5C3D"/>
    <w:rsid w:val="005F351A"/>
    <w:rsid w:val="005F58FA"/>
    <w:rsid w:val="005F77EF"/>
    <w:rsid w:val="005F7865"/>
    <w:rsid w:val="00602613"/>
    <w:rsid w:val="00603E85"/>
    <w:rsid w:val="00603E89"/>
    <w:rsid w:val="00612845"/>
    <w:rsid w:val="00612B90"/>
    <w:rsid w:val="0061312D"/>
    <w:rsid w:val="006143F2"/>
    <w:rsid w:val="00614BE0"/>
    <w:rsid w:val="00624E6F"/>
    <w:rsid w:val="00626C62"/>
    <w:rsid w:val="00632443"/>
    <w:rsid w:val="00635021"/>
    <w:rsid w:val="00637E22"/>
    <w:rsid w:val="0064117D"/>
    <w:rsid w:val="00641361"/>
    <w:rsid w:val="00642FC5"/>
    <w:rsid w:val="0064394D"/>
    <w:rsid w:val="006472B3"/>
    <w:rsid w:val="00651F18"/>
    <w:rsid w:val="0065442A"/>
    <w:rsid w:val="00661109"/>
    <w:rsid w:val="00661D06"/>
    <w:rsid w:val="00665412"/>
    <w:rsid w:val="00665BF3"/>
    <w:rsid w:val="006669D6"/>
    <w:rsid w:val="00670FA1"/>
    <w:rsid w:val="00674BAE"/>
    <w:rsid w:val="0067586F"/>
    <w:rsid w:val="00683DB0"/>
    <w:rsid w:val="00686AC0"/>
    <w:rsid w:val="00686F78"/>
    <w:rsid w:val="00687077"/>
    <w:rsid w:val="00691CB0"/>
    <w:rsid w:val="006952F1"/>
    <w:rsid w:val="00695CBA"/>
    <w:rsid w:val="006967C9"/>
    <w:rsid w:val="006977FD"/>
    <w:rsid w:val="006A1C45"/>
    <w:rsid w:val="006A30D4"/>
    <w:rsid w:val="006A3130"/>
    <w:rsid w:val="006A4438"/>
    <w:rsid w:val="006B07C6"/>
    <w:rsid w:val="006B2172"/>
    <w:rsid w:val="006B3DD5"/>
    <w:rsid w:val="006B605A"/>
    <w:rsid w:val="006C34F7"/>
    <w:rsid w:val="006C422B"/>
    <w:rsid w:val="006C4FA1"/>
    <w:rsid w:val="006D0B78"/>
    <w:rsid w:val="006D5CAD"/>
    <w:rsid w:val="006E3041"/>
    <w:rsid w:val="006E3CAA"/>
    <w:rsid w:val="006E487B"/>
    <w:rsid w:val="006E62FC"/>
    <w:rsid w:val="006E7F01"/>
    <w:rsid w:val="006F04DE"/>
    <w:rsid w:val="006F5AF7"/>
    <w:rsid w:val="006F67C0"/>
    <w:rsid w:val="006F6A10"/>
    <w:rsid w:val="006F6F1C"/>
    <w:rsid w:val="00700E39"/>
    <w:rsid w:val="007014B0"/>
    <w:rsid w:val="00703499"/>
    <w:rsid w:val="00704C52"/>
    <w:rsid w:val="0070502F"/>
    <w:rsid w:val="00707ADB"/>
    <w:rsid w:val="007135AB"/>
    <w:rsid w:val="0071543F"/>
    <w:rsid w:val="007159BC"/>
    <w:rsid w:val="00716AA0"/>
    <w:rsid w:val="007175A4"/>
    <w:rsid w:val="007216F2"/>
    <w:rsid w:val="007232E4"/>
    <w:rsid w:val="00723D02"/>
    <w:rsid w:val="007326CD"/>
    <w:rsid w:val="007401F0"/>
    <w:rsid w:val="00742145"/>
    <w:rsid w:val="0074260C"/>
    <w:rsid w:val="00742856"/>
    <w:rsid w:val="00752E50"/>
    <w:rsid w:val="007533BB"/>
    <w:rsid w:val="0075506F"/>
    <w:rsid w:val="007573F5"/>
    <w:rsid w:val="00775A7C"/>
    <w:rsid w:val="00776B26"/>
    <w:rsid w:val="00777EAB"/>
    <w:rsid w:val="0078748C"/>
    <w:rsid w:val="007879A9"/>
    <w:rsid w:val="007914BF"/>
    <w:rsid w:val="00796BBF"/>
    <w:rsid w:val="007973F2"/>
    <w:rsid w:val="007A3706"/>
    <w:rsid w:val="007B4588"/>
    <w:rsid w:val="007B5324"/>
    <w:rsid w:val="007C3DEA"/>
    <w:rsid w:val="007C515C"/>
    <w:rsid w:val="007C7363"/>
    <w:rsid w:val="007D1353"/>
    <w:rsid w:val="007D2AF7"/>
    <w:rsid w:val="007D3CD5"/>
    <w:rsid w:val="007D7BDA"/>
    <w:rsid w:val="007E369A"/>
    <w:rsid w:val="007E5EF2"/>
    <w:rsid w:val="007E7A99"/>
    <w:rsid w:val="007F0B0E"/>
    <w:rsid w:val="007F2165"/>
    <w:rsid w:val="007F2847"/>
    <w:rsid w:val="008005B5"/>
    <w:rsid w:val="00803049"/>
    <w:rsid w:val="00803CCC"/>
    <w:rsid w:val="00811A48"/>
    <w:rsid w:val="00811B8D"/>
    <w:rsid w:val="00812E0D"/>
    <w:rsid w:val="00814680"/>
    <w:rsid w:val="00815709"/>
    <w:rsid w:val="00816F06"/>
    <w:rsid w:val="00821306"/>
    <w:rsid w:val="00822681"/>
    <w:rsid w:val="00823FC5"/>
    <w:rsid w:val="00824A74"/>
    <w:rsid w:val="008413C8"/>
    <w:rsid w:val="0084453E"/>
    <w:rsid w:val="00847CEE"/>
    <w:rsid w:val="00847EDE"/>
    <w:rsid w:val="00856836"/>
    <w:rsid w:val="008575B5"/>
    <w:rsid w:val="008617A7"/>
    <w:rsid w:val="0086266D"/>
    <w:rsid w:val="00862F86"/>
    <w:rsid w:val="008813BA"/>
    <w:rsid w:val="008848DA"/>
    <w:rsid w:val="00885D50"/>
    <w:rsid w:val="00890138"/>
    <w:rsid w:val="00891299"/>
    <w:rsid w:val="008A1B2C"/>
    <w:rsid w:val="008B297B"/>
    <w:rsid w:val="008B413F"/>
    <w:rsid w:val="008C1DDC"/>
    <w:rsid w:val="008C36CA"/>
    <w:rsid w:val="008C4F8D"/>
    <w:rsid w:val="008C75A1"/>
    <w:rsid w:val="008D0D18"/>
    <w:rsid w:val="008D1661"/>
    <w:rsid w:val="008D16AE"/>
    <w:rsid w:val="008D25FE"/>
    <w:rsid w:val="008F1A80"/>
    <w:rsid w:val="008F1C0F"/>
    <w:rsid w:val="008F24D8"/>
    <w:rsid w:val="009019CD"/>
    <w:rsid w:val="00902A1C"/>
    <w:rsid w:val="0090440E"/>
    <w:rsid w:val="00904596"/>
    <w:rsid w:val="00905E48"/>
    <w:rsid w:val="00905F01"/>
    <w:rsid w:val="009077FD"/>
    <w:rsid w:val="00911F88"/>
    <w:rsid w:val="00916451"/>
    <w:rsid w:val="00917768"/>
    <w:rsid w:val="00923FF9"/>
    <w:rsid w:val="00935D90"/>
    <w:rsid w:val="00936D11"/>
    <w:rsid w:val="009376CD"/>
    <w:rsid w:val="0093798F"/>
    <w:rsid w:val="009432CB"/>
    <w:rsid w:val="00943610"/>
    <w:rsid w:val="00944F12"/>
    <w:rsid w:val="009454E6"/>
    <w:rsid w:val="00945DAE"/>
    <w:rsid w:val="00946A29"/>
    <w:rsid w:val="009503A1"/>
    <w:rsid w:val="009528EC"/>
    <w:rsid w:val="0095443D"/>
    <w:rsid w:val="0096178B"/>
    <w:rsid w:val="00975009"/>
    <w:rsid w:val="00982E42"/>
    <w:rsid w:val="00985ED1"/>
    <w:rsid w:val="0098681B"/>
    <w:rsid w:val="00991218"/>
    <w:rsid w:val="00993A98"/>
    <w:rsid w:val="009A0009"/>
    <w:rsid w:val="009A66A4"/>
    <w:rsid w:val="009B0A24"/>
    <w:rsid w:val="009B0D9B"/>
    <w:rsid w:val="009B25D8"/>
    <w:rsid w:val="009B27E6"/>
    <w:rsid w:val="009B31EA"/>
    <w:rsid w:val="009C01DE"/>
    <w:rsid w:val="009C798F"/>
    <w:rsid w:val="009D4244"/>
    <w:rsid w:val="009E0591"/>
    <w:rsid w:val="009E1C95"/>
    <w:rsid w:val="009E23ED"/>
    <w:rsid w:val="009E324B"/>
    <w:rsid w:val="009E3E0E"/>
    <w:rsid w:val="009E4D95"/>
    <w:rsid w:val="009E7BC8"/>
    <w:rsid w:val="009F7192"/>
    <w:rsid w:val="00A00EEE"/>
    <w:rsid w:val="00A1132F"/>
    <w:rsid w:val="00A11CF7"/>
    <w:rsid w:val="00A123CC"/>
    <w:rsid w:val="00A14BF7"/>
    <w:rsid w:val="00A16D67"/>
    <w:rsid w:val="00A21D98"/>
    <w:rsid w:val="00A259F5"/>
    <w:rsid w:val="00A276C1"/>
    <w:rsid w:val="00A331C1"/>
    <w:rsid w:val="00A35434"/>
    <w:rsid w:val="00A37F71"/>
    <w:rsid w:val="00A42525"/>
    <w:rsid w:val="00A44442"/>
    <w:rsid w:val="00A528E2"/>
    <w:rsid w:val="00A54DBC"/>
    <w:rsid w:val="00A55771"/>
    <w:rsid w:val="00A65DBB"/>
    <w:rsid w:val="00A675B6"/>
    <w:rsid w:val="00A70B8A"/>
    <w:rsid w:val="00A72318"/>
    <w:rsid w:val="00A7251A"/>
    <w:rsid w:val="00A81F1E"/>
    <w:rsid w:val="00A82550"/>
    <w:rsid w:val="00A875C5"/>
    <w:rsid w:val="00A95B6D"/>
    <w:rsid w:val="00A96B36"/>
    <w:rsid w:val="00AA6377"/>
    <w:rsid w:val="00AC3BD7"/>
    <w:rsid w:val="00AC69F4"/>
    <w:rsid w:val="00AD1C9C"/>
    <w:rsid w:val="00AD2696"/>
    <w:rsid w:val="00AD71D7"/>
    <w:rsid w:val="00AD7388"/>
    <w:rsid w:val="00AE547B"/>
    <w:rsid w:val="00AF224C"/>
    <w:rsid w:val="00AF39AD"/>
    <w:rsid w:val="00AF4813"/>
    <w:rsid w:val="00AF74AC"/>
    <w:rsid w:val="00B009A8"/>
    <w:rsid w:val="00B043A3"/>
    <w:rsid w:val="00B07FEC"/>
    <w:rsid w:val="00B1429D"/>
    <w:rsid w:val="00B17A13"/>
    <w:rsid w:val="00B17D03"/>
    <w:rsid w:val="00B202D6"/>
    <w:rsid w:val="00B24CC0"/>
    <w:rsid w:val="00B25B66"/>
    <w:rsid w:val="00B32AAF"/>
    <w:rsid w:val="00B342F7"/>
    <w:rsid w:val="00B34586"/>
    <w:rsid w:val="00B37C4B"/>
    <w:rsid w:val="00B5120D"/>
    <w:rsid w:val="00B52704"/>
    <w:rsid w:val="00B5765B"/>
    <w:rsid w:val="00B6096A"/>
    <w:rsid w:val="00B61C3C"/>
    <w:rsid w:val="00B634D4"/>
    <w:rsid w:val="00B6707C"/>
    <w:rsid w:val="00B6787C"/>
    <w:rsid w:val="00B7164E"/>
    <w:rsid w:val="00B74D67"/>
    <w:rsid w:val="00B756CF"/>
    <w:rsid w:val="00B773A1"/>
    <w:rsid w:val="00B91893"/>
    <w:rsid w:val="00B91C52"/>
    <w:rsid w:val="00B91EDB"/>
    <w:rsid w:val="00B932D9"/>
    <w:rsid w:val="00B97C9B"/>
    <w:rsid w:val="00BB39A3"/>
    <w:rsid w:val="00BB53D9"/>
    <w:rsid w:val="00BB66DB"/>
    <w:rsid w:val="00BB6D6B"/>
    <w:rsid w:val="00BC101A"/>
    <w:rsid w:val="00BC3FD2"/>
    <w:rsid w:val="00BD05DF"/>
    <w:rsid w:val="00BD3924"/>
    <w:rsid w:val="00BD3EFF"/>
    <w:rsid w:val="00BD6371"/>
    <w:rsid w:val="00BE268B"/>
    <w:rsid w:val="00BF0E89"/>
    <w:rsid w:val="00BF1950"/>
    <w:rsid w:val="00BF257A"/>
    <w:rsid w:val="00BF2BFC"/>
    <w:rsid w:val="00C006A5"/>
    <w:rsid w:val="00C03E18"/>
    <w:rsid w:val="00C044DB"/>
    <w:rsid w:val="00C04E73"/>
    <w:rsid w:val="00C101FD"/>
    <w:rsid w:val="00C10557"/>
    <w:rsid w:val="00C1548E"/>
    <w:rsid w:val="00C16072"/>
    <w:rsid w:val="00C1665A"/>
    <w:rsid w:val="00C25F84"/>
    <w:rsid w:val="00C30E15"/>
    <w:rsid w:val="00C32CEA"/>
    <w:rsid w:val="00C336EE"/>
    <w:rsid w:val="00C35242"/>
    <w:rsid w:val="00C36E79"/>
    <w:rsid w:val="00C4161F"/>
    <w:rsid w:val="00C45A2F"/>
    <w:rsid w:val="00C45E14"/>
    <w:rsid w:val="00C470C8"/>
    <w:rsid w:val="00C51ED7"/>
    <w:rsid w:val="00C54BA9"/>
    <w:rsid w:val="00C54E57"/>
    <w:rsid w:val="00C550CD"/>
    <w:rsid w:val="00C63B25"/>
    <w:rsid w:val="00C70796"/>
    <w:rsid w:val="00C73860"/>
    <w:rsid w:val="00C7787F"/>
    <w:rsid w:val="00C82704"/>
    <w:rsid w:val="00C86DB9"/>
    <w:rsid w:val="00C87944"/>
    <w:rsid w:val="00C908E2"/>
    <w:rsid w:val="00C90DCA"/>
    <w:rsid w:val="00C92C20"/>
    <w:rsid w:val="00C92DFA"/>
    <w:rsid w:val="00CB1523"/>
    <w:rsid w:val="00CC03BB"/>
    <w:rsid w:val="00CC19AE"/>
    <w:rsid w:val="00CC218D"/>
    <w:rsid w:val="00CC42CC"/>
    <w:rsid w:val="00CD1222"/>
    <w:rsid w:val="00CD1639"/>
    <w:rsid w:val="00CE17B4"/>
    <w:rsid w:val="00CE2AE8"/>
    <w:rsid w:val="00CE36C5"/>
    <w:rsid w:val="00CE60A2"/>
    <w:rsid w:val="00CE6AFD"/>
    <w:rsid w:val="00CE6F48"/>
    <w:rsid w:val="00CF0025"/>
    <w:rsid w:val="00D00401"/>
    <w:rsid w:val="00D03FBA"/>
    <w:rsid w:val="00D12AA0"/>
    <w:rsid w:val="00D144A9"/>
    <w:rsid w:val="00D207A0"/>
    <w:rsid w:val="00D238A1"/>
    <w:rsid w:val="00D353DD"/>
    <w:rsid w:val="00D36C34"/>
    <w:rsid w:val="00D52F05"/>
    <w:rsid w:val="00D555BC"/>
    <w:rsid w:val="00D60B50"/>
    <w:rsid w:val="00D6205E"/>
    <w:rsid w:val="00D62C8E"/>
    <w:rsid w:val="00D65ECB"/>
    <w:rsid w:val="00D70D2F"/>
    <w:rsid w:val="00D7621D"/>
    <w:rsid w:val="00D85EA4"/>
    <w:rsid w:val="00D871E5"/>
    <w:rsid w:val="00D87AFC"/>
    <w:rsid w:val="00D91772"/>
    <w:rsid w:val="00D9317F"/>
    <w:rsid w:val="00D95A20"/>
    <w:rsid w:val="00D97E97"/>
    <w:rsid w:val="00DA0071"/>
    <w:rsid w:val="00DA1165"/>
    <w:rsid w:val="00DA7928"/>
    <w:rsid w:val="00DB20DC"/>
    <w:rsid w:val="00DB2AD3"/>
    <w:rsid w:val="00DB4476"/>
    <w:rsid w:val="00DC0936"/>
    <w:rsid w:val="00DC6FFD"/>
    <w:rsid w:val="00DD0C4A"/>
    <w:rsid w:val="00DD2F1D"/>
    <w:rsid w:val="00DD3D2B"/>
    <w:rsid w:val="00DE371A"/>
    <w:rsid w:val="00DE5FEE"/>
    <w:rsid w:val="00DE61B1"/>
    <w:rsid w:val="00DF07DF"/>
    <w:rsid w:val="00DF3784"/>
    <w:rsid w:val="00DF7043"/>
    <w:rsid w:val="00E003A8"/>
    <w:rsid w:val="00E012D0"/>
    <w:rsid w:val="00E1794B"/>
    <w:rsid w:val="00E179CB"/>
    <w:rsid w:val="00E30271"/>
    <w:rsid w:val="00E33E28"/>
    <w:rsid w:val="00E46B5E"/>
    <w:rsid w:val="00E50188"/>
    <w:rsid w:val="00E50B87"/>
    <w:rsid w:val="00E53950"/>
    <w:rsid w:val="00E55891"/>
    <w:rsid w:val="00E57618"/>
    <w:rsid w:val="00E6533D"/>
    <w:rsid w:val="00E65E05"/>
    <w:rsid w:val="00E71592"/>
    <w:rsid w:val="00E71BDD"/>
    <w:rsid w:val="00E72BC2"/>
    <w:rsid w:val="00E764EA"/>
    <w:rsid w:val="00E76B72"/>
    <w:rsid w:val="00E82AD5"/>
    <w:rsid w:val="00E82E76"/>
    <w:rsid w:val="00E91FB2"/>
    <w:rsid w:val="00E94724"/>
    <w:rsid w:val="00EA0C48"/>
    <w:rsid w:val="00EA1322"/>
    <w:rsid w:val="00EA266B"/>
    <w:rsid w:val="00EB1C81"/>
    <w:rsid w:val="00EB397E"/>
    <w:rsid w:val="00EB3C9F"/>
    <w:rsid w:val="00EC004F"/>
    <w:rsid w:val="00EC336C"/>
    <w:rsid w:val="00EC41C4"/>
    <w:rsid w:val="00EC6448"/>
    <w:rsid w:val="00EE3A9E"/>
    <w:rsid w:val="00EE4FB1"/>
    <w:rsid w:val="00EE5760"/>
    <w:rsid w:val="00EF039D"/>
    <w:rsid w:val="00EF0C3B"/>
    <w:rsid w:val="00F00A05"/>
    <w:rsid w:val="00F01F11"/>
    <w:rsid w:val="00F0225C"/>
    <w:rsid w:val="00F04AE4"/>
    <w:rsid w:val="00F04B24"/>
    <w:rsid w:val="00F058AE"/>
    <w:rsid w:val="00F11C3F"/>
    <w:rsid w:val="00F13438"/>
    <w:rsid w:val="00F15F02"/>
    <w:rsid w:val="00F16285"/>
    <w:rsid w:val="00F23888"/>
    <w:rsid w:val="00F24862"/>
    <w:rsid w:val="00F24F10"/>
    <w:rsid w:val="00F27408"/>
    <w:rsid w:val="00F27626"/>
    <w:rsid w:val="00F3709C"/>
    <w:rsid w:val="00F4048C"/>
    <w:rsid w:val="00F43161"/>
    <w:rsid w:val="00F532E6"/>
    <w:rsid w:val="00F55B1D"/>
    <w:rsid w:val="00F56944"/>
    <w:rsid w:val="00F7218D"/>
    <w:rsid w:val="00F7410B"/>
    <w:rsid w:val="00F77D28"/>
    <w:rsid w:val="00F82777"/>
    <w:rsid w:val="00F975ED"/>
    <w:rsid w:val="00FA020D"/>
    <w:rsid w:val="00FA07FC"/>
    <w:rsid w:val="00FA0DE8"/>
    <w:rsid w:val="00FB177D"/>
    <w:rsid w:val="00FB2756"/>
    <w:rsid w:val="00FB27B0"/>
    <w:rsid w:val="00FB5233"/>
    <w:rsid w:val="00FB5E48"/>
    <w:rsid w:val="00FB6C6C"/>
    <w:rsid w:val="00FC4B80"/>
    <w:rsid w:val="00FD10FC"/>
    <w:rsid w:val="00FD5DDD"/>
    <w:rsid w:val="00FE5D67"/>
    <w:rsid w:val="00FE6870"/>
    <w:rsid w:val="00FE747A"/>
    <w:rsid w:val="00FE788B"/>
    <w:rsid w:val="00FF1D21"/>
    <w:rsid w:val="00FF2D62"/>
    <w:rsid w:val="00FF2E2F"/>
    <w:rsid w:val="00FF4214"/>
    <w:rsid w:val="00FF6D44"/>
    <w:rsid w:val="00FF7E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FB548"/>
  <w15:chartTrackingRefBased/>
  <w15:docId w15:val="{D65F52BA-2B23-409B-97F1-529CAF84B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24CC0"/>
    <w:pPr>
      <w:spacing w:after="0" w:line="240" w:lineRule="auto"/>
    </w:pPr>
    <w:rPr>
      <w:rFonts w:ascii="Times New Roman" w:eastAsia="Times New Roman" w:hAnsi="Times New Roman" w:cs="Times New Roman"/>
      <w:sz w:val="24"/>
      <w:szCs w:val="24"/>
      <w:lang w:val="lt-LT" w:eastAsia="lt-LT"/>
    </w:rPr>
  </w:style>
  <w:style w:type="character" w:customStyle="1" w:styleId="spellingerror">
    <w:name w:val="spellingerror"/>
    <w:basedOn w:val="DefaultParagraphFont"/>
    <w:rsid w:val="00B24CC0"/>
  </w:style>
  <w:style w:type="character" w:customStyle="1" w:styleId="normaltextrun">
    <w:name w:val="normaltextrun"/>
    <w:basedOn w:val="DefaultParagraphFont"/>
    <w:rsid w:val="00B24CC0"/>
  </w:style>
  <w:style w:type="character" w:customStyle="1" w:styleId="eop">
    <w:name w:val="eop"/>
    <w:basedOn w:val="DefaultParagraphFont"/>
    <w:rsid w:val="00B24CC0"/>
  </w:style>
  <w:style w:type="paragraph" w:styleId="Header">
    <w:name w:val="header"/>
    <w:basedOn w:val="Normal"/>
    <w:link w:val="HeaderChar"/>
    <w:uiPriority w:val="99"/>
    <w:unhideWhenUsed/>
    <w:rsid w:val="00B24CC0"/>
    <w:pPr>
      <w:tabs>
        <w:tab w:val="center" w:pos="4819"/>
        <w:tab w:val="right" w:pos="9638"/>
      </w:tabs>
      <w:spacing w:after="0" w:line="240" w:lineRule="auto"/>
    </w:pPr>
  </w:style>
  <w:style w:type="character" w:customStyle="1" w:styleId="HeaderChar">
    <w:name w:val="Header Char"/>
    <w:basedOn w:val="DefaultParagraphFont"/>
    <w:link w:val="Header"/>
    <w:uiPriority w:val="99"/>
    <w:rsid w:val="00B24CC0"/>
    <w:rPr>
      <w:noProof/>
      <w:lang w:val="en-US"/>
    </w:rPr>
  </w:style>
  <w:style w:type="paragraph" w:styleId="Footer">
    <w:name w:val="footer"/>
    <w:basedOn w:val="Normal"/>
    <w:link w:val="FooterChar"/>
    <w:uiPriority w:val="99"/>
    <w:unhideWhenUsed/>
    <w:rsid w:val="00B24CC0"/>
    <w:pPr>
      <w:tabs>
        <w:tab w:val="center" w:pos="4819"/>
        <w:tab w:val="right" w:pos="9638"/>
      </w:tabs>
      <w:spacing w:after="0" w:line="240" w:lineRule="auto"/>
    </w:pPr>
  </w:style>
  <w:style w:type="character" w:customStyle="1" w:styleId="FooterChar">
    <w:name w:val="Footer Char"/>
    <w:basedOn w:val="DefaultParagraphFont"/>
    <w:link w:val="Footer"/>
    <w:uiPriority w:val="99"/>
    <w:rsid w:val="00B24CC0"/>
    <w:rPr>
      <w:noProof/>
      <w:lang w:val="en-US"/>
    </w:rPr>
  </w:style>
  <w:style w:type="paragraph" w:styleId="BalloonText">
    <w:name w:val="Balloon Text"/>
    <w:basedOn w:val="Normal"/>
    <w:link w:val="BalloonTextChar"/>
    <w:uiPriority w:val="99"/>
    <w:semiHidden/>
    <w:unhideWhenUsed/>
    <w:rsid w:val="00716A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AA0"/>
    <w:rPr>
      <w:rFonts w:ascii="Segoe UI" w:hAnsi="Segoe UI" w:cs="Segoe UI"/>
      <w:noProof/>
      <w:sz w:val="18"/>
      <w:szCs w:val="18"/>
      <w:lang w:val="en-US"/>
    </w:rPr>
  </w:style>
  <w:style w:type="table" w:styleId="TableGrid">
    <w:name w:val="Table Grid"/>
    <w:basedOn w:val="TableNormal"/>
    <w:uiPriority w:val="39"/>
    <w:rsid w:val="00FF4214"/>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0BA7"/>
    <w:pPr>
      <w:ind w:left="720"/>
      <w:contextualSpacing/>
    </w:pPr>
  </w:style>
  <w:style w:type="character" w:styleId="CommentReference">
    <w:name w:val="annotation reference"/>
    <w:basedOn w:val="DefaultParagraphFont"/>
    <w:uiPriority w:val="99"/>
    <w:semiHidden/>
    <w:unhideWhenUsed/>
    <w:rsid w:val="00E53950"/>
    <w:rPr>
      <w:sz w:val="16"/>
      <w:szCs w:val="16"/>
    </w:rPr>
  </w:style>
  <w:style w:type="paragraph" w:styleId="CommentText">
    <w:name w:val="annotation text"/>
    <w:basedOn w:val="Normal"/>
    <w:link w:val="CommentTextChar"/>
    <w:uiPriority w:val="99"/>
    <w:semiHidden/>
    <w:unhideWhenUsed/>
    <w:rsid w:val="00E53950"/>
    <w:pPr>
      <w:spacing w:line="240" w:lineRule="auto"/>
    </w:pPr>
    <w:rPr>
      <w:sz w:val="20"/>
      <w:szCs w:val="20"/>
    </w:rPr>
  </w:style>
  <w:style w:type="character" w:customStyle="1" w:styleId="CommentTextChar">
    <w:name w:val="Comment Text Char"/>
    <w:basedOn w:val="DefaultParagraphFont"/>
    <w:link w:val="CommentText"/>
    <w:uiPriority w:val="99"/>
    <w:semiHidden/>
    <w:rsid w:val="00E53950"/>
    <w:rPr>
      <w:noProof/>
      <w:sz w:val="20"/>
      <w:szCs w:val="20"/>
      <w:lang w:val="en-US"/>
    </w:rPr>
  </w:style>
  <w:style w:type="paragraph" w:styleId="CommentSubject">
    <w:name w:val="annotation subject"/>
    <w:basedOn w:val="CommentText"/>
    <w:next w:val="CommentText"/>
    <w:link w:val="CommentSubjectChar"/>
    <w:uiPriority w:val="99"/>
    <w:semiHidden/>
    <w:unhideWhenUsed/>
    <w:rsid w:val="00E53950"/>
    <w:rPr>
      <w:b/>
      <w:bCs/>
    </w:rPr>
  </w:style>
  <w:style w:type="character" w:customStyle="1" w:styleId="CommentSubjectChar">
    <w:name w:val="Comment Subject Char"/>
    <w:basedOn w:val="CommentTextChar"/>
    <w:link w:val="CommentSubject"/>
    <w:uiPriority w:val="99"/>
    <w:semiHidden/>
    <w:rsid w:val="00E53950"/>
    <w:rPr>
      <w:b/>
      <w:bCs/>
      <w:noProof/>
      <w:sz w:val="20"/>
      <w:szCs w:val="20"/>
      <w:lang w:val="en-US"/>
    </w:rPr>
  </w:style>
  <w:style w:type="table" w:customStyle="1" w:styleId="TableGrid1">
    <w:name w:val="Table Grid1"/>
    <w:basedOn w:val="TableNormal"/>
    <w:next w:val="TableGrid"/>
    <w:uiPriority w:val="39"/>
    <w:rsid w:val="007135A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6D6D"/>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4063">
      <w:bodyDiv w:val="1"/>
      <w:marLeft w:val="0"/>
      <w:marRight w:val="0"/>
      <w:marTop w:val="0"/>
      <w:marBottom w:val="0"/>
      <w:divBdr>
        <w:top w:val="none" w:sz="0" w:space="0" w:color="auto"/>
        <w:left w:val="none" w:sz="0" w:space="0" w:color="auto"/>
        <w:bottom w:val="none" w:sz="0" w:space="0" w:color="auto"/>
        <w:right w:val="none" w:sz="0" w:space="0" w:color="auto"/>
      </w:divBdr>
    </w:div>
    <w:div w:id="164246091">
      <w:bodyDiv w:val="1"/>
      <w:marLeft w:val="0"/>
      <w:marRight w:val="0"/>
      <w:marTop w:val="0"/>
      <w:marBottom w:val="0"/>
      <w:divBdr>
        <w:top w:val="none" w:sz="0" w:space="0" w:color="auto"/>
        <w:left w:val="none" w:sz="0" w:space="0" w:color="auto"/>
        <w:bottom w:val="none" w:sz="0" w:space="0" w:color="auto"/>
        <w:right w:val="none" w:sz="0" w:space="0" w:color="auto"/>
      </w:divBdr>
    </w:div>
    <w:div w:id="180124456">
      <w:bodyDiv w:val="1"/>
      <w:marLeft w:val="0"/>
      <w:marRight w:val="0"/>
      <w:marTop w:val="0"/>
      <w:marBottom w:val="0"/>
      <w:divBdr>
        <w:top w:val="none" w:sz="0" w:space="0" w:color="auto"/>
        <w:left w:val="none" w:sz="0" w:space="0" w:color="auto"/>
        <w:bottom w:val="none" w:sz="0" w:space="0" w:color="auto"/>
        <w:right w:val="none" w:sz="0" w:space="0" w:color="auto"/>
      </w:divBdr>
    </w:div>
    <w:div w:id="761607621">
      <w:bodyDiv w:val="1"/>
      <w:marLeft w:val="0"/>
      <w:marRight w:val="0"/>
      <w:marTop w:val="0"/>
      <w:marBottom w:val="0"/>
      <w:divBdr>
        <w:top w:val="none" w:sz="0" w:space="0" w:color="auto"/>
        <w:left w:val="none" w:sz="0" w:space="0" w:color="auto"/>
        <w:bottom w:val="none" w:sz="0" w:space="0" w:color="auto"/>
        <w:right w:val="none" w:sz="0" w:space="0" w:color="auto"/>
      </w:divBdr>
    </w:div>
    <w:div w:id="943806818">
      <w:bodyDiv w:val="1"/>
      <w:marLeft w:val="0"/>
      <w:marRight w:val="0"/>
      <w:marTop w:val="0"/>
      <w:marBottom w:val="0"/>
      <w:divBdr>
        <w:top w:val="none" w:sz="0" w:space="0" w:color="auto"/>
        <w:left w:val="none" w:sz="0" w:space="0" w:color="auto"/>
        <w:bottom w:val="none" w:sz="0" w:space="0" w:color="auto"/>
        <w:right w:val="none" w:sz="0" w:space="0" w:color="auto"/>
      </w:divBdr>
    </w:div>
    <w:div w:id="1802337602">
      <w:bodyDiv w:val="1"/>
      <w:marLeft w:val="0"/>
      <w:marRight w:val="0"/>
      <w:marTop w:val="0"/>
      <w:marBottom w:val="0"/>
      <w:divBdr>
        <w:top w:val="none" w:sz="0" w:space="0" w:color="auto"/>
        <w:left w:val="none" w:sz="0" w:space="0" w:color="auto"/>
        <w:bottom w:val="none" w:sz="0" w:space="0" w:color="auto"/>
        <w:right w:val="none" w:sz="0" w:space="0" w:color="auto"/>
      </w:divBdr>
      <w:divsChild>
        <w:div w:id="1293829214">
          <w:marLeft w:val="0"/>
          <w:marRight w:val="0"/>
          <w:marTop w:val="0"/>
          <w:marBottom w:val="0"/>
          <w:divBdr>
            <w:top w:val="none" w:sz="0" w:space="0" w:color="auto"/>
            <w:left w:val="none" w:sz="0" w:space="0" w:color="auto"/>
            <w:bottom w:val="none" w:sz="0" w:space="0" w:color="auto"/>
            <w:right w:val="none" w:sz="0" w:space="0" w:color="auto"/>
          </w:divBdr>
          <w:divsChild>
            <w:div w:id="41176025">
              <w:marLeft w:val="0"/>
              <w:marRight w:val="0"/>
              <w:marTop w:val="0"/>
              <w:marBottom w:val="0"/>
              <w:divBdr>
                <w:top w:val="none" w:sz="0" w:space="0" w:color="auto"/>
                <w:left w:val="none" w:sz="0" w:space="0" w:color="auto"/>
                <w:bottom w:val="none" w:sz="0" w:space="0" w:color="auto"/>
                <w:right w:val="none" w:sz="0" w:space="0" w:color="auto"/>
              </w:divBdr>
            </w:div>
            <w:div w:id="1352535998">
              <w:marLeft w:val="0"/>
              <w:marRight w:val="0"/>
              <w:marTop w:val="0"/>
              <w:marBottom w:val="0"/>
              <w:divBdr>
                <w:top w:val="none" w:sz="0" w:space="0" w:color="auto"/>
                <w:left w:val="none" w:sz="0" w:space="0" w:color="auto"/>
                <w:bottom w:val="none" w:sz="0" w:space="0" w:color="auto"/>
                <w:right w:val="none" w:sz="0" w:space="0" w:color="auto"/>
              </w:divBdr>
            </w:div>
            <w:div w:id="1896046312">
              <w:marLeft w:val="0"/>
              <w:marRight w:val="0"/>
              <w:marTop w:val="0"/>
              <w:marBottom w:val="0"/>
              <w:divBdr>
                <w:top w:val="none" w:sz="0" w:space="0" w:color="auto"/>
                <w:left w:val="none" w:sz="0" w:space="0" w:color="auto"/>
                <w:bottom w:val="none" w:sz="0" w:space="0" w:color="auto"/>
                <w:right w:val="none" w:sz="0" w:space="0" w:color="auto"/>
              </w:divBdr>
            </w:div>
            <w:div w:id="562763963">
              <w:marLeft w:val="0"/>
              <w:marRight w:val="0"/>
              <w:marTop w:val="0"/>
              <w:marBottom w:val="0"/>
              <w:divBdr>
                <w:top w:val="none" w:sz="0" w:space="0" w:color="auto"/>
                <w:left w:val="none" w:sz="0" w:space="0" w:color="auto"/>
                <w:bottom w:val="none" w:sz="0" w:space="0" w:color="auto"/>
                <w:right w:val="none" w:sz="0" w:space="0" w:color="auto"/>
              </w:divBdr>
            </w:div>
            <w:div w:id="1484391115">
              <w:marLeft w:val="0"/>
              <w:marRight w:val="0"/>
              <w:marTop w:val="0"/>
              <w:marBottom w:val="0"/>
              <w:divBdr>
                <w:top w:val="none" w:sz="0" w:space="0" w:color="auto"/>
                <w:left w:val="none" w:sz="0" w:space="0" w:color="auto"/>
                <w:bottom w:val="none" w:sz="0" w:space="0" w:color="auto"/>
                <w:right w:val="none" w:sz="0" w:space="0" w:color="auto"/>
              </w:divBdr>
            </w:div>
            <w:div w:id="745149154">
              <w:marLeft w:val="0"/>
              <w:marRight w:val="0"/>
              <w:marTop w:val="0"/>
              <w:marBottom w:val="0"/>
              <w:divBdr>
                <w:top w:val="none" w:sz="0" w:space="0" w:color="auto"/>
                <w:left w:val="none" w:sz="0" w:space="0" w:color="auto"/>
                <w:bottom w:val="none" w:sz="0" w:space="0" w:color="auto"/>
                <w:right w:val="none" w:sz="0" w:space="0" w:color="auto"/>
              </w:divBdr>
            </w:div>
            <w:div w:id="2018264127">
              <w:marLeft w:val="0"/>
              <w:marRight w:val="0"/>
              <w:marTop w:val="0"/>
              <w:marBottom w:val="0"/>
              <w:divBdr>
                <w:top w:val="none" w:sz="0" w:space="0" w:color="auto"/>
                <w:left w:val="none" w:sz="0" w:space="0" w:color="auto"/>
                <w:bottom w:val="none" w:sz="0" w:space="0" w:color="auto"/>
                <w:right w:val="none" w:sz="0" w:space="0" w:color="auto"/>
              </w:divBdr>
            </w:div>
            <w:div w:id="1380202795">
              <w:marLeft w:val="0"/>
              <w:marRight w:val="0"/>
              <w:marTop w:val="0"/>
              <w:marBottom w:val="0"/>
              <w:divBdr>
                <w:top w:val="none" w:sz="0" w:space="0" w:color="auto"/>
                <w:left w:val="none" w:sz="0" w:space="0" w:color="auto"/>
                <w:bottom w:val="none" w:sz="0" w:space="0" w:color="auto"/>
                <w:right w:val="none" w:sz="0" w:space="0" w:color="auto"/>
              </w:divBdr>
            </w:div>
            <w:div w:id="876238156">
              <w:marLeft w:val="0"/>
              <w:marRight w:val="0"/>
              <w:marTop w:val="0"/>
              <w:marBottom w:val="0"/>
              <w:divBdr>
                <w:top w:val="none" w:sz="0" w:space="0" w:color="auto"/>
                <w:left w:val="none" w:sz="0" w:space="0" w:color="auto"/>
                <w:bottom w:val="none" w:sz="0" w:space="0" w:color="auto"/>
                <w:right w:val="none" w:sz="0" w:space="0" w:color="auto"/>
              </w:divBdr>
            </w:div>
            <w:div w:id="1969166923">
              <w:marLeft w:val="0"/>
              <w:marRight w:val="0"/>
              <w:marTop w:val="0"/>
              <w:marBottom w:val="0"/>
              <w:divBdr>
                <w:top w:val="none" w:sz="0" w:space="0" w:color="auto"/>
                <w:left w:val="none" w:sz="0" w:space="0" w:color="auto"/>
                <w:bottom w:val="none" w:sz="0" w:space="0" w:color="auto"/>
                <w:right w:val="none" w:sz="0" w:space="0" w:color="auto"/>
              </w:divBdr>
            </w:div>
          </w:divsChild>
        </w:div>
        <w:div w:id="1565027660">
          <w:marLeft w:val="0"/>
          <w:marRight w:val="0"/>
          <w:marTop w:val="0"/>
          <w:marBottom w:val="0"/>
          <w:divBdr>
            <w:top w:val="none" w:sz="0" w:space="0" w:color="auto"/>
            <w:left w:val="none" w:sz="0" w:space="0" w:color="auto"/>
            <w:bottom w:val="none" w:sz="0" w:space="0" w:color="auto"/>
            <w:right w:val="none" w:sz="0" w:space="0" w:color="auto"/>
          </w:divBdr>
          <w:divsChild>
            <w:div w:id="1839924649">
              <w:marLeft w:val="0"/>
              <w:marRight w:val="0"/>
              <w:marTop w:val="0"/>
              <w:marBottom w:val="0"/>
              <w:divBdr>
                <w:top w:val="none" w:sz="0" w:space="0" w:color="auto"/>
                <w:left w:val="none" w:sz="0" w:space="0" w:color="auto"/>
                <w:bottom w:val="none" w:sz="0" w:space="0" w:color="auto"/>
                <w:right w:val="none" w:sz="0" w:space="0" w:color="auto"/>
              </w:divBdr>
            </w:div>
            <w:div w:id="535776370">
              <w:marLeft w:val="0"/>
              <w:marRight w:val="0"/>
              <w:marTop w:val="0"/>
              <w:marBottom w:val="0"/>
              <w:divBdr>
                <w:top w:val="none" w:sz="0" w:space="0" w:color="auto"/>
                <w:left w:val="none" w:sz="0" w:space="0" w:color="auto"/>
                <w:bottom w:val="none" w:sz="0" w:space="0" w:color="auto"/>
                <w:right w:val="none" w:sz="0" w:space="0" w:color="auto"/>
              </w:divBdr>
            </w:div>
            <w:div w:id="1531648162">
              <w:marLeft w:val="0"/>
              <w:marRight w:val="0"/>
              <w:marTop w:val="0"/>
              <w:marBottom w:val="0"/>
              <w:divBdr>
                <w:top w:val="none" w:sz="0" w:space="0" w:color="auto"/>
                <w:left w:val="none" w:sz="0" w:space="0" w:color="auto"/>
                <w:bottom w:val="none" w:sz="0" w:space="0" w:color="auto"/>
                <w:right w:val="none" w:sz="0" w:space="0" w:color="auto"/>
              </w:divBdr>
            </w:div>
            <w:div w:id="283313532">
              <w:marLeft w:val="0"/>
              <w:marRight w:val="0"/>
              <w:marTop w:val="0"/>
              <w:marBottom w:val="0"/>
              <w:divBdr>
                <w:top w:val="none" w:sz="0" w:space="0" w:color="auto"/>
                <w:left w:val="none" w:sz="0" w:space="0" w:color="auto"/>
                <w:bottom w:val="none" w:sz="0" w:space="0" w:color="auto"/>
                <w:right w:val="none" w:sz="0" w:space="0" w:color="auto"/>
              </w:divBdr>
            </w:div>
            <w:div w:id="1664971508">
              <w:marLeft w:val="0"/>
              <w:marRight w:val="0"/>
              <w:marTop w:val="0"/>
              <w:marBottom w:val="0"/>
              <w:divBdr>
                <w:top w:val="none" w:sz="0" w:space="0" w:color="auto"/>
                <w:left w:val="none" w:sz="0" w:space="0" w:color="auto"/>
                <w:bottom w:val="none" w:sz="0" w:space="0" w:color="auto"/>
                <w:right w:val="none" w:sz="0" w:space="0" w:color="auto"/>
              </w:divBdr>
            </w:div>
            <w:div w:id="452866395">
              <w:marLeft w:val="0"/>
              <w:marRight w:val="0"/>
              <w:marTop w:val="0"/>
              <w:marBottom w:val="0"/>
              <w:divBdr>
                <w:top w:val="none" w:sz="0" w:space="0" w:color="auto"/>
                <w:left w:val="none" w:sz="0" w:space="0" w:color="auto"/>
                <w:bottom w:val="none" w:sz="0" w:space="0" w:color="auto"/>
                <w:right w:val="none" w:sz="0" w:space="0" w:color="auto"/>
              </w:divBdr>
            </w:div>
            <w:div w:id="209731160">
              <w:marLeft w:val="0"/>
              <w:marRight w:val="0"/>
              <w:marTop w:val="0"/>
              <w:marBottom w:val="0"/>
              <w:divBdr>
                <w:top w:val="none" w:sz="0" w:space="0" w:color="auto"/>
                <w:left w:val="none" w:sz="0" w:space="0" w:color="auto"/>
                <w:bottom w:val="none" w:sz="0" w:space="0" w:color="auto"/>
                <w:right w:val="none" w:sz="0" w:space="0" w:color="auto"/>
              </w:divBdr>
            </w:div>
            <w:div w:id="1145661337">
              <w:marLeft w:val="0"/>
              <w:marRight w:val="0"/>
              <w:marTop w:val="0"/>
              <w:marBottom w:val="0"/>
              <w:divBdr>
                <w:top w:val="none" w:sz="0" w:space="0" w:color="auto"/>
                <w:left w:val="none" w:sz="0" w:space="0" w:color="auto"/>
                <w:bottom w:val="none" w:sz="0" w:space="0" w:color="auto"/>
                <w:right w:val="none" w:sz="0" w:space="0" w:color="auto"/>
              </w:divBdr>
            </w:div>
            <w:div w:id="1896038359">
              <w:marLeft w:val="0"/>
              <w:marRight w:val="0"/>
              <w:marTop w:val="0"/>
              <w:marBottom w:val="0"/>
              <w:divBdr>
                <w:top w:val="none" w:sz="0" w:space="0" w:color="auto"/>
                <w:left w:val="none" w:sz="0" w:space="0" w:color="auto"/>
                <w:bottom w:val="none" w:sz="0" w:space="0" w:color="auto"/>
                <w:right w:val="none" w:sz="0" w:space="0" w:color="auto"/>
              </w:divBdr>
            </w:div>
            <w:div w:id="1056316120">
              <w:marLeft w:val="0"/>
              <w:marRight w:val="0"/>
              <w:marTop w:val="0"/>
              <w:marBottom w:val="0"/>
              <w:divBdr>
                <w:top w:val="none" w:sz="0" w:space="0" w:color="auto"/>
                <w:left w:val="none" w:sz="0" w:space="0" w:color="auto"/>
                <w:bottom w:val="none" w:sz="0" w:space="0" w:color="auto"/>
                <w:right w:val="none" w:sz="0" w:space="0" w:color="auto"/>
              </w:divBdr>
            </w:div>
            <w:div w:id="1604652998">
              <w:marLeft w:val="0"/>
              <w:marRight w:val="0"/>
              <w:marTop w:val="0"/>
              <w:marBottom w:val="0"/>
              <w:divBdr>
                <w:top w:val="none" w:sz="0" w:space="0" w:color="auto"/>
                <w:left w:val="none" w:sz="0" w:space="0" w:color="auto"/>
                <w:bottom w:val="none" w:sz="0" w:space="0" w:color="auto"/>
                <w:right w:val="none" w:sz="0" w:space="0" w:color="auto"/>
              </w:divBdr>
            </w:div>
            <w:div w:id="733939234">
              <w:marLeft w:val="0"/>
              <w:marRight w:val="0"/>
              <w:marTop w:val="0"/>
              <w:marBottom w:val="0"/>
              <w:divBdr>
                <w:top w:val="none" w:sz="0" w:space="0" w:color="auto"/>
                <w:left w:val="none" w:sz="0" w:space="0" w:color="auto"/>
                <w:bottom w:val="none" w:sz="0" w:space="0" w:color="auto"/>
                <w:right w:val="none" w:sz="0" w:space="0" w:color="auto"/>
              </w:divBdr>
            </w:div>
            <w:div w:id="1234463100">
              <w:marLeft w:val="0"/>
              <w:marRight w:val="0"/>
              <w:marTop w:val="0"/>
              <w:marBottom w:val="0"/>
              <w:divBdr>
                <w:top w:val="none" w:sz="0" w:space="0" w:color="auto"/>
                <w:left w:val="none" w:sz="0" w:space="0" w:color="auto"/>
                <w:bottom w:val="none" w:sz="0" w:space="0" w:color="auto"/>
                <w:right w:val="none" w:sz="0" w:space="0" w:color="auto"/>
              </w:divBdr>
            </w:div>
          </w:divsChild>
        </w:div>
        <w:div w:id="760025042">
          <w:marLeft w:val="0"/>
          <w:marRight w:val="0"/>
          <w:marTop w:val="0"/>
          <w:marBottom w:val="0"/>
          <w:divBdr>
            <w:top w:val="none" w:sz="0" w:space="0" w:color="auto"/>
            <w:left w:val="none" w:sz="0" w:space="0" w:color="auto"/>
            <w:bottom w:val="none" w:sz="0" w:space="0" w:color="auto"/>
            <w:right w:val="none" w:sz="0" w:space="0" w:color="auto"/>
          </w:divBdr>
        </w:div>
      </w:divsChild>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sChild>
        <w:div w:id="1322931833">
          <w:marLeft w:val="0"/>
          <w:marRight w:val="0"/>
          <w:marTop w:val="0"/>
          <w:marBottom w:val="0"/>
          <w:divBdr>
            <w:top w:val="none" w:sz="0" w:space="0" w:color="auto"/>
            <w:left w:val="none" w:sz="0" w:space="0" w:color="auto"/>
            <w:bottom w:val="none" w:sz="0" w:space="0" w:color="auto"/>
            <w:right w:val="none" w:sz="0" w:space="0" w:color="auto"/>
          </w:divBdr>
          <w:divsChild>
            <w:div w:id="709651993">
              <w:marLeft w:val="0"/>
              <w:marRight w:val="0"/>
              <w:marTop w:val="0"/>
              <w:marBottom w:val="0"/>
              <w:divBdr>
                <w:top w:val="none" w:sz="0" w:space="0" w:color="auto"/>
                <w:left w:val="none" w:sz="0" w:space="0" w:color="auto"/>
                <w:bottom w:val="none" w:sz="0" w:space="0" w:color="auto"/>
                <w:right w:val="none" w:sz="0" w:space="0" w:color="auto"/>
              </w:divBdr>
              <w:divsChild>
                <w:div w:id="1114058056">
                  <w:marLeft w:val="0"/>
                  <w:marRight w:val="0"/>
                  <w:marTop w:val="0"/>
                  <w:marBottom w:val="0"/>
                  <w:divBdr>
                    <w:top w:val="none" w:sz="0" w:space="0" w:color="auto"/>
                    <w:left w:val="none" w:sz="0" w:space="0" w:color="auto"/>
                    <w:bottom w:val="none" w:sz="0" w:space="0" w:color="auto"/>
                    <w:right w:val="none" w:sz="0" w:space="0" w:color="auto"/>
                  </w:divBdr>
                  <w:divsChild>
                    <w:div w:id="1647976362">
                      <w:marLeft w:val="0"/>
                      <w:marRight w:val="0"/>
                      <w:marTop w:val="0"/>
                      <w:marBottom w:val="0"/>
                      <w:divBdr>
                        <w:top w:val="none" w:sz="0" w:space="0" w:color="auto"/>
                        <w:left w:val="none" w:sz="0" w:space="0" w:color="auto"/>
                        <w:bottom w:val="none" w:sz="0" w:space="0" w:color="auto"/>
                        <w:right w:val="none" w:sz="0" w:space="0" w:color="auto"/>
                      </w:divBdr>
                      <w:divsChild>
                        <w:div w:id="3167187">
                          <w:marLeft w:val="0"/>
                          <w:marRight w:val="0"/>
                          <w:marTop w:val="0"/>
                          <w:marBottom w:val="0"/>
                          <w:divBdr>
                            <w:top w:val="none" w:sz="0" w:space="0" w:color="auto"/>
                            <w:left w:val="none" w:sz="0" w:space="0" w:color="auto"/>
                            <w:bottom w:val="none" w:sz="0" w:space="0" w:color="auto"/>
                            <w:right w:val="none" w:sz="0" w:space="0" w:color="auto"/>
                          </w:divBdr>
                          <w:divsChild>
                            <w:div w:id="714620092">
                              <w:marLeft w:val="0"/>
                              <w:marRight w:val="0"/>
                              <w:marTop w:val="0"/>
                              <w:marBottom w:val="0"/>
                              <w:divBdr>
                                <w:top w:val="none" w:sz="0" w:space="0" w:color="auto"/>
                                <w:left w:val="none" w:sz="0" w:space="0" w:color="auto"/>
                                <w:bottom w:val="none" w:sz="0" w:space="0" w:color="auto"/>
                                <w:right w:val="none" w:sz="0" w:space="0" w:color="auto"/>
                              </w:divBdr>
                              <w:divsChild>
                                <w:div w:id="940531833">
                                  <w:marLeft w:val="0"/>
                                  <w:marRight w:val="0"/>
                                  <w:marTop w:val="0"/>
                                  <w:marBottom w:val="0"/>
                                  <w:divBdr>
                                    <w:top w:val="none" w:sz="0" w:space="0" w:color="auto"/>
                                    <w:left w:val="none" w:sz="0" w:space="0" w:color="auto"/>
                                    <w:bottom w:val="none" w:sz="0" w:space="0" w:color="auto"/>
                                    <w:right w:val="none" w:sz="0" w:space="0" w:color="auto"/>
                                  </w:divBdr>
                                  <w:divsChild>
                                    <w:div w:id="2124421273">
                                      <w:marLeft w:val="0"/>
                                      <w:marRight w:val="0"/>
                                      <w:marTop w:val="0"/>
                                      <w:marBottom w:val="0"/>
                                      <w:divBdr>
                                        <w:top w:val="none" w:sz="0" w:space="0" w:color="auto"/>
                                        <w:left w:val="none" w:sz="0" w:space="0" w:color="auto"/>
                                        <w:bottom w:val="none" w:sz="0" w:space="0" w:color="auto"/>
                                        <w:right w:val="none" w:sz="0" w:space="0" w:color="auto"/>
                                      </w:divBdr>
                                      <w:divsChild>
                                        <w:div w:id="1107307369">
                                          <w:marLeft w:val="0"/>
                                          <w:marRight w:val="0"/>
                                          <w:marTop w:val="0"/>
                                          <w:marBottom w:val="0"/>
                                          <w:divBdr>
                                            <w:top w:val="none" w:sz="0" w:space="0" w:color="auto"/>
                                            <w:left w:val="none" w:sz="0" w:space="0" w:color="auto"/>
                                            <w:bottom w:val="none" w:sz="0" w:space="0" w:color="auto"/>
                                            <w:right w:val="none" w:sz="0" w:space="0" w:color="auto"/>
                                          </w:divBdr>
                                          <w:divsChild>
                                            <w:div w:id="1273168411">
                                              <w:marLeft w:val="0"/>
                                              <w:marRight w:val="0"/>
                                              <w:marTop w:val="0"/>
                                              <w:marBottom w:val="0"/>
                                              <w:divBdr>
                                                <w:top w:val="none" w:sz="0" w:space="0" w:color="auto"/>
                                                <w:left w:val="none" w:sz="0" w:space="0" w:color="auto"/>
                                                <w:bottom w:val="none" w:sz="0" w:space="0" w:color="auto"/>
                                                <w:right w:val="none" w:sz="0" w:space="0" w:color="auto"/>
                                              </w:divBdr>
                                              <w:divsChild>
                                                <w:div w:id="300113685">
                                                  <w:marLeft w:val="0"/>
                                                  <w:marRight w:val="0"/>
                                                  <w:marTop w:val="0"/>
                                                  <w:marBottom w:val="0"/>
                                                  <w:divBdr>
                                                    <w:top w:val="single" w:sz="6" w:space="0" w:color="ABABAB"/>
                                                    <w:left w:val="single" w:sz="6" w:space="0" w:color="ABABAB"/>
                                                    <w:bottom w:val="none" w:sz="0" w:space="0" w:color="auto"/>
                                                    <w:right w:val="single" w:sz="6" w:space="0" w:color="ABABAB"/>
                                                  </w:divBdr>
                                                  <w:divsChild>
                                                    <w:div w:id="111018828">
                                                      <w:marLeft w:val="0"/>
                                                      <w:marRight w:val="0"/>
                                                      <w:marTop w:val="0"/>
                                                      <w:marBottom w:val="0"/>
                                                      <w:divBdr>
                                                        <w:top w:val="none" w:sz="0" w:space="0" w:color="auto"/>
                                                        <w:left w:val="none" w:sz="0" w:space="0" w:color="auto"/>
                                                        <w:bottom w:val="none" w:sz="0" w:space="0" w:color="auto"/>
                                                        <w:right w:val="none" w:sz="0" w:space="0" w:color="auto"/>
                                                      </w:divBdr>
                                                      <w:divsChild>
                                                        <w:div w:id="501970559">
                                                          <w:marLeft w:val="0"/>
                                                          <w:marRight w:val="0"/>
                                                          <w:marTop w:val="0"/>
                                                          <w:marBottom w:val="0"/>
                                                          <w:divBdr>
                                                            <w:top w:val="none" w:sz="0" w:space="0" w:color="auto"/>
                                                            <w:left w:val="none" w:sz="0" w:space="0" w:color="auto"/>
                                                            <w:bottom w:val="none" w:sz="0" w:space="0" w:color="auto"/>
                                                            <w:right w:val="none" w:sz="0" w:space="0" w:color="auto"/>
                                                          </w:divBdr>
                                                          <w:divsChild>
                                                            <w:div w:id="1682506509">
                                                              <w:marLeft w:val="0"/>
                                                              <w:marRight w:val="0"/>
                                                              <w:marTop w:val="0"/>
                                                              <w:marBottom w:val="0"/>
                                                              <w:divBdr>
                                                                <w:top w:val="none" w:sz="0" w:space="0" w:color="auto"/>
                                                                <w:left w:val="none" w:sz="0" w:space="0" w:color="auto"/>
                                                                <w:bottom w:val="none" w:sz="0" w:space="0" w:color="auto"/>
                                                                <w:right w:val="none" w:sz="0" w:space="0" w:color="auto"/>
                                                              </w:divBdr>
                                                              <w:divsChild>
                                                                <w:div w:id="316540654">
                                                                  <w:marLeft w:val="0"/>
                                                                  <w:marRight w:val="0"/>
                                                                  <w:marTop w:val="0"/>
                                                                  <w:marBottom w:val="0"/>
                                                                  <w:divBdr>
                                                                    <w:top w:val="none" w:sz="0" w:space="0" w:color="auto"/>
                                                                    <w:left w:val="none" w:sz="0" w:space="0" w:color="auto"/>
                                                                    <w:bottom w:val="none" w:sz="0" w:space="0" w:color="auto"/>
                                                                    <w:right w:val="none" w:sz="0" w:space="0" w:color="auto"/>
                                                                  </w:divBdr>
                                                                  <w:divsChild>
                                                                    <w:div w:id="1680544653">
                                                                      <w:marLeft w:val="0"/>
                                                                      <w:marRight w:val="0"/>
                                                                      <w:marTop w:val="0"/>
                                                                      <w:marBottom w:val="0"/>
                                                                      <w:divBdr>
                                                                        <w:top w:val="none" w:sz="0" w:space="0" w:color="auto"/>
                                                                        <w:left w:val="none" w:sz="0" w:space="0" w:color="auto"/>
                                                                        <w:bottom w:val="none" w:sz="0" w:space="0" w:color="auto"/>
                                                                        <w:right w:val="none" w:sz="0" w:space="0" w:color="auto"/>
                                                                      </w:divBdr>
                                                                      <w:divsChild>
                                                                        <w:div w:id="637416821">
                                                                          <w:marLeft w:val="0"/>
                                                                          <w:marRight w:val="0"/>
                                                                          <w:marTop w:val="0"/>
                                                                          <w:marBottom w:val="0"/>
                                                                          <w:divBdr>
                                                                            <w:top w:val="none" w:sz="0" w:space="0" w:color="auto"/>
                                                                            <w:left w:val="none" w:sz="0" w:space="0" w:color="auto"/>
                                                                            <w:bottom w:val="none" w:sz="0" w:space="0" w:color="auto"/>
                                                                            <w:right w:val="none" w:sz="0" w:space="0" w:color="auto"/>
                                                                          </w:divBdr>
                                                                          <w:divsChild>
                                                                            <w:div w:id="128596828">
                                                                              <w:marLeft w:val="0"/>
                                                                              <w:marRight w:val="0"/>
                                                                              <w:marTop w:val="0"/>
                                                                              <w:marBottom w:val="0"/>
                                                                              <w:divBdr>
                                                                                <w:top w:val="none" w:sz="0" w:space="0" w:color="auto"/>
                                                                                <w:left w:val="none" w:sz="0" w:space="0" w:color="auto"/>
                                                                                <w:bottom w:val="none" w:sz="0" w:space="0" w:color="auto"/>
                                                                                <w:right w:val="none" w:sz="0" w:space="0" w:color="auto"/>
                                                                              </w:divBdr>
                                                                            </w:div>
                                                                            <w:div w:id="1086998302">
                                                                              <w:marLeft w:val="0"/>
                                                                              <w:marRight w:val="0"/>
                                                                              <w:marTop w:val="0"/>
                                                                              <w:marBottom w:val="0"/>
                                                                              <w:divBdr>
                                                                                <w:top w:val="none" w:sz="0" w:space="0" w:color="auto"/>
                                                                                <w:left w:val="none" w:sz="0" w:space="0" w:color="auto"/>
                                                                                <w:bottom w:val="none" w:sz="0" w:space="0" w:color="auto"/>
                                                                                <w:right w:val="none" w:sz="0" w:space="0" w:color="auto"/>
                                                                              </w:divBdr>
                                                                            </w:div>
                                                                            <w:div w:id="1650549404">
                                                                              <w:marLeft w:val="0"/>
                                                                              <w:marRight w:val="0"/>
                                                                              <w:marTop w:val="0"/>
                                                                              <w:marBottom w:val="0"/>
                                                                              <w:divBdr>
                                                                                <w:top w:val="none" w:sz="0" w:space="0" w:color="auto"/>
                                                                                <w:left w:val="none" w:sz="0" w:space="0" w:color="auto"/>
                                                                                <w:bottom w:val="none" w:sz="0" w:space="0" w:color="auto"/>
                                                                                <w:right w:val="none" w:sz="0" w:space="0" w:color="auto"/>
                                                                              </w:divBdr>
                                                                            </w:div>
                                                                            <w:div w:id="402219426">
                                                                              <w:marLeft w:val="0"/>
                                                                              <w:marRight w:val="0"/>
                                                                              <w:marTop w:val="0"/>
                                                                              <w:marBottom w:val="0"/>
                                                                              <w:divBdr>
                                                                                <w:top w:val="none" w:sz="0" w:space="0" w:color="auto"/>
                                                                                <w:left w:val="none" w:sz="0" w:space="0" w:color="auto"/>
                                                                                <w:bottom w:val="none" w:sz="0" w:space="0" w:color="auto"/>
                                                                                <w:right w:val="none" w:sz="0" w:space="0" w:color="auto"/>
                                                                              </w:divBdr>
                                                                            </w:div>
                                                                            <w:div w:id="739909946">
                                                                              <w:marLeft w:val="0"/>
                                                                              <w:marRight w:val="0"/>
                                                                              <w:marTop w:val="0"/>
                                                                              <w:marBottom w:val="0"/>
                                                                              <w:divBdr>
                                                                                <w:top w:val="none" w:sz="0" w:space="0" w:color="auto"/>
                                                                                <w:left w:val="none" w:sz="0" w:space="0" w:color="auto"/>
                                                                                <w:bottom w:val="none" w:sz="0" w:space="0" w:color="auto"/>
                                                                                <w:right w:val="none" w:sz="0" w:space="0" w:color="auto"/>
                                                                              </w:divBdr>
                                                                            </w:div>
                                                                            <w:div w:id="1031876605">
                                                                              <w:marLeft w:val="0"/>
                                                                              <w:marRight w:val="0"/>
                                                                              <w:marTop w:val="0"/>
                                                                              <w:marBottom w:val="0"/>
                                                                              <w:divBdr>
                                                                                <w:top w:val="none" w:sz="0" w:space="0" w:color="auto"/>
                                                                                <w:left w:val="none" w:sz="0" w:space="0" w:color="auto"/>
                                                                                <w:bottom w:val="none" w:sz="0" w:space="0" w:color="auto"/>
                                                                                <w:right w:val="none" w:sz="0" w:space="0" w:color="auto"/>
                                                                              </w:divBdr>
                                                                            </w:div>
                                                                            <w:div w:id="601374429">
                                                                              <w:marLeft w:val="0"/>
                                                                              <w:marRight w:val="0"/>
                                                                              <w:marTop w:val="0"/>
                                                                              <w:marBottom w:val="0"/>
                                                                              <w:divBdr>
                                                                                <w:top w:val="none" w:sz="0" w:space="0" w:color="auto"/>
                                                                                <w:left w:val="none" w:sz="0" w:space="0" w:color="auto"/>
                                                                                <w:bottom w:val="none" w:sz="0" w:space="0" w:color="auto"/>
                                                                                <w:right w:val="none" w:sz="0" w:space="0" w:color="auto"/>
                                                                              </w:divBdr>
                                                                            </w:div>
                                                                            <w:div w:id="975598005">
                                                                              <w:marLeft w:val="0"/>
                                                                              <w:marRight w:val="0"/>
                                                                              <w:marTop w:val="0"/>
                                                                              <w:marBottom w:val="0"/>
                                                                              <w:divBdr>
                                                                                <w:top w:val="none" w:sz="0" w:space="0" w:color="auto"/>
                                                                                <w:left w:val="none" w:sz="0" w:space="0" w:color="auto"/>
                                                                                <w:bottom w:val="none" w:sz="0" w:space="0" w:color="auto"/>
                                                                                <w:right w:val="none" w:sz="0" w:space="0" w:color="auto"/>
                                                                              </w:divBdr>
                                                                            </w:div>
                                                                            <w:div w:id="1212037942">
                                                                              <w:marLeft w:val="0"/>
                                                                              <w:marRight w:val="0"/>
                                                                              <w:marTop w:val="0"/>
                                                                              <w:marBottom w:val="0"/>
                                                                              <w:divBdr>
                                                                                <w:top w:val="none" w:sz="0" w:space="0" w:color="auto"/>
                                                                                <w:left w:val="none" w:sz="0" w:space="0" w:color="auto"/>
                                                                                <w:bottom w:val="none" w:sz="0" w:space="0" w:color="auto"/>
                                                                                <w:right w:val="none" w:sz="0" w:space="0" w:color="auto"/>
                                                                              </w:divBdr>
                                                                            </w:div>
                                                                            <w:div w:id="644119624">
                                                                              <w:marLeft w:val="0"/>
                                                                              <w:marRight w:val="0"/>
                                                                              <w:marTop w:val="0"/>
                                                                              <w:marBottom w:val="0"/>
                                                                              <w:divBdr>
                                                                                <w:top w:val="none" w:sz="0" w:space="0" w:color="auto"/>
                                                                                <w:left w:val="none" w:sz="0" w:space="0" w:color="auto"/>
                                                                                <w:bottom w:val="none" w:sz="0" w:space="0" w:color="auto"/>
                                                                                <w:right w:val="none" w:sz="0" w:space="0" w:color="auto"/>
                                                                              </w:divBdr>
                                                                            </w:div>
                                                                            <w:div w:id="60108165">
                                                                              <w:marLeft w:val="0"/>
                                                                              <w:marRight w:val="0"/>
                                                                              <w:marTop w:val="0"/>
                                                                              <w:marBottom w:val="0"/>
                                                                              <w:divBdr>
                                                                                <w:top w:val="none" w:sz="0" w:space="0" w:color="auto"/>
                                                                                <w:left w:val="none" w:sz="0" w:space="0" w:color="auto"/>
                                                                                <w:bottom w:val="none" w:sz="0" w:space="0" w:color="auto"/>
                                                                                <w:right w:val="none" w:sz="0" w:space="0" w:color="auto"/>
                                                                              </w:divBdr>
                                                                            </w:div>
                                                                            <w:div w:id="1737779388">
                                                                              <w:marLeft w:val="0"/>
                                                                              <w:marRight w:val="0"/>
                                                                              <w:marTop w:val="0"/>
                                                                              <w:marBottom w:val="0"/>
                                                                              <w:divBdr>
                                                                                <w:top w:val="none" w:sz="0" w:space="0" w:color="auto"/>
                                                                                <w:left w:val="none" w:sz="0" w:space="0" w:color="auto"/>
                                                                                <w:bottom w:val="none" w:sz="0" w:space="0" w:color="auto"/>
                                                                                <w:right w:val="none" w:sz="0" w:space="0" w:color="auto"/>
                                                                              </w:divBdr>
                                                                            </w:div>
                                                                            <w:div w:id="179785825">
                                                                              <w:marLeft w:val="0"/>
                                                                              <w:marRight w:val="0"/>
                                                                              <w:marTop w:val="0"/>
                                                                              <w:marBottom w:val="0"/>
                                                                              <w:divBdr>
                                                                                <w:top w:val="none" w:sz="0" w:space="0" w:color="auto"/>
                                                                                <w:left w:val="none" w:sz="0" w:space="0" w:color="auto"/>
                                                                                <w:bottom w:val="none" w:sz="0" w:space="0" w:color="auto"/>
                                                                                <w:right w:val="none" w:sz="0" w:space="0" w:color="auto"/>
                                                                              </w:divBdr>
                                                                            </w:div>
                                                                            <w:div w:id="729576679">
                                                                              <w:marLeft w:val="0"/>
                                                                              <w:marRight w:val="0"/>
                                                                              <w:marTop w:val="0"/>
                                                                              <w:marBottom w:val="0"/>
                                                                              <w:divBdr>
                                                                                <w:top w:val="none" w:sz="0" w:space="0" w:color="auto"/>
                                                                                <w:left w:val="none" w:sz="0" w:space="0" w:color="auto"/>
                                                                                <w:bottom w:val="none" w:sz="0" w:space="0" w:color="auto"/>
                                                                                <w:right w:val="none" w:sz="0" w:space="0" w:color="auto"/>
                                                                              </w:divBdr>
                                                                            </w:div>
                                                                            <w:div w:id="1514955402">
                                                                              <w:marLeft w:val="0"/>
                                                                              <w:marRight w:val="0"/>
                                                                              <w:marTop w:val="0"/>
                                                                              <w:marBottom w:val="0"/>
                                                                              <w:divBdr>
                                                                                <w:top w:val="none" w:sz="0" w:space="0" w:color="auto"/>
                                                                                <w:left w:val="none" w:sz="0" w:space="0" w:color="auto"/>
                                                                                <w:bottom w:val="none" w:sz="0" w:space="0" w:color="auto"/>
                                                                                <w:right w:val="none" w:sz="0" w:space="0" w:color="auto"/>
                                                                              </w:divBdr>
                                                                            </w:div>
                                                                            <w:div w:id="1872838943">
                                                                              <w:marLeft w:val="0"/>
                                                                              <w:marRight w:val="0"/>
                                                                              <w:marTop w:val="0"/>
                                                                              <w:marBottom w:val="0"/>
                                                                              <w:divBdr>
                                                                                <w:top w:val="none" w:sz="0" w:space="0" w:color="auto"/>
                                                                                <w:left w:val="none" w:sz="0" w:space="0" w:color="auto"/>
                                                                                <w:bottom w:val="none" w:sz="0" w:space="0" w:color="auto"/>
                                                                                <w:right w:val="none" w:sz="0" w:space="0" w:color="auto"/>
                                                                              </w:divBdr>
                                                                            </w:div>
                                                                            <w:div w:id="1849323448">
                                                                              <w:marLeft w:val="0"/>
                                                                              <w:marRight w:val="0"/>
                                                                              <w:marTop w:val="0"/>
                                                                              <w:marBottom w:val="0"/>
                                                                              <w:divBdr>
                                                                                <w:top w:val="none" w:sz="0" w:space="0" w:color="auto"/>
                                                                                <w:left w:val="none" w:sz="0" w:space="0" w:color="auto"/>
                                                                                <w:bottom w:val="none" w:sz="0" w:space="0" w:color="auto"/>
                                                                                <w:right w:val="none" w:sz="0" w:space="0" w:color="auto"/>
                                                                              </w:divBdr>
                                                                            </w:div>
                                                                            <w:div w:id="498665799">
                                                                              <w:marLeft w:val="0"/>
                                                                              <w:marRight w:val="0"/>
                                                                              <w:marTop w:val="0"/>
                                                                              <w:marBottom w:val="0"/>
                                                                              <w:divBdr>
                                                                                <w:top w:val="none" w:sz="0" w:space="0" w:color="auto"/>
                                                                                <w:left w:val="none" w:sz="0" w:space="0" w:color="auto"/>
                                                                                <w:bottom w:val="none" w:sz="0" w:space="0" w:color="auto"/>
                                                                                <w:right w:val="none" w:sz="0" w:space="0" w:color="auto"/>
                                                                              </w:divBdr>
                                                                            </w:div>
                                                                            <w:div w:id="1753239294">
                                                                              <w:marLeft w:val="0"/>
                                                                              <w:marRight w:val="0"/>
                                                                              <w:marTop w:val="0"/>
                                                                              <w:marBottom w:val="0"/>
                                                                              <w:divBdr>
                                                                                <w:top w:val="none" w:sz="0" w:space="0" w:color="auto"/>
                                                                                <w:left w:val="none" w:sz="0" w:space="0" w:color="auto"/>
                                                                                <w:bottom w:val="none" w:sz="0" w:space="0" w:color="auto"/>
                                                                                <w:right w:val="none" w:sz="0" w:space="0" w:color="auto"/>
                                                                              </w:divBdr>
                                                                            </w:div>
                                                                            <w:div w:id="305859756">
                                                                              <w:marLeft w:val="0"/>
                                                                              <w:marRight w:val="0"/>
                                                                              <w:marTop w:val="0"/>
                                                                              <w:marBottom w:val="0"/>
                                                                              <w:divBdr>
                                                                                <w:top w:val="none" w:sz="0" w:space="0" w:color="auto"/>
                                                                                <w:left w:val="none" w:sz="0" w:space="0" w:color="auto"/>
                                                                                <w:bottom w:val="none" w:sz="0" w:space="0" w:color="auto"/>
                                                                                <w:right w:val="none" w:sz="0" w:space="0" w:color="auto"/>
                                                                              </w:divBdr>
                                                                            </w:div>
                                                                            <w:div w:id="486558824">
                                                                              <w:marLeft w:val="0"/>
                                                                              <w:marRight w:val="0"/>
                                                                              <w:marTop w:val="0"/>
                                                                              <w:marBottom w:val="0"/>
                                                                              <w:divBdr>
                                                                                <w:top w:val="none" w:sz="0" w:space="0" w:color="auto"/>
                                                                                <w:left w:val="none" w:sz="0" w:space="0" w:color="auto"/>
                                                                                <w:bottom w:val="none" w:sz="0" w:space="0" w:color="auto"/>
                                                                                <w:right w:val="none" w:sz="0" w:space="0" w:color="auto"/>
                                                                              </w:divBdr>
                                                                            </w:div>
                                                                            <w:div w:id="11198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header2.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CC65D80A1EA44BA450C9851FF89799" ma:contentTypeVersion="11" ma:contentTypeDescription="Create a new document." ma:contentTypeScope="" ma:versionID="f427feb4b19c083d7fe515dd97625593">
  <xsd:schema xmlns:xsd="http://www.w3.org/2001/XMLSchema" xmlns:xs="http://www.w3.org/2001/XMLSchema" xmlns:p="http://schemas.microsoft.com/office/2006/metadata/properties" xmlns:ns2="7fa492fd-84a6-4e05-8a76-d1229613d254" xmlns:ns3="146ebba3-02ef-4ef4-9c0f-158a0aeb36bd" targetNamespace="http://schemas.microsoft.com/office/2006/metadata/properties" ma:root="true" ma:fieldsID="f8ee9956dc543a73c7354e3adc4f7104" ns2:_="" ns3:_="">
    <xsd:import namespace="7fa492fd-84a6-4e05-8a76-d1229613d254"/>
    <xsd:import namespace="146ebba3-02ef-4ef4-9c0f-158a0aeb36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492fd-84a6-4e05-8a76-d1229613d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6ebba3-02ef-4ef4-9c0f-158a0aeb36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821F71-651A-4F31-82D8-60CBE21761D0}">
  <ds:schemaRefs>
    <ds:schemaRef ds:uri="http://schemas.microsoft.com/sharepoint/v3/contenttype/forms"/>
  </ds:schemaRefs>
</ds:datastoreItem>
</file>

<file path=customXml/itemProps2.xml><?xml version="1.0" encoding="utf-8"?>
<ds:datastoreItem xmlns:ds="http://schemas.openxmlformats.org/officeDocument/2006/customXml" ds:itemID="{BD33189C-6ABE-45B0-A7BD-35721CE63A63}">
  <ds:schemaRefs>
    <ds:schemaRef ds:uri="http://schemas.openxmlformats.org/officeDocument/2006/bibliography"/>
  </ds:schemaRefs>
</ds:datastoreItem>
</file>

<file path=customXml/itemProps3.xml><?xml version="1.0" encoding="utf-8"?>
<ds:datastoreItem xmlns:ds="http://schemas.openxmlformats.org/officeDocument/2006/customXml" ds:itemID="{4837A928-EF9D-4CB5-8780-1906C5AD6F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4DD844-B0ED-432A-8793-F25135B52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492fd-84a6-4e05-8a76-d1229613d254"/>
    <ds:schemaRef ds:uri="146ebba3-02ef-4ef4-9c0f-158a0aeb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992</TotalTime>
  <Pages>2</Pages>
  <Words>3332</Words>
  <Characters>1900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UAB TIC</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2023-02-28T11:16:00Z</dcterms:created>
  <dc:creator>Rasa Puodžiuvienė</dc:creator>
  <cp:lastModifiedBy>Giedrė Šeškevičienė</cp:lastModifiedBy>
  <dcterms:modified xsi:type="dcterms:W3CDTF">2026-09-22T08:36:00Z</dcterms:modified>
  <cp:revision>238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StartDate">
    <vt:lpwstr/>
  </property>
  <property fmtid="{D5CDD505-2E9C-101B-9397-08002B2CF9AE}" pid="3" name="ContentTypeId">
    <vt:lpwstr>0x01010000CC65D80A1EA44BA450C9851FF89799</vt:lpwstr>
  </property>
  <property fmtid="{D5CDD505-2E9C-101B-9397-08002B2CF9AE}" pid="4" name="_dlc_DocId">
    <vt:lpwstr>JA2RUJEJRMTT-279-252</vt:lpwstr>
  </property>
  <property fmtid="{D5CDD505-2E9C-101B-9397-08002B2CF9AE}" pid="5" name="_dlc_DocIdItemGuid">
    <vt:lpwstr>c185771b-41a9-4867-8069-9fd9b2860632</vt:lpwstr>
  </property>
  <property fmtid="{D5CDD505-2E9C-101B-9397-08002B2CF9AE}" pid="6" name="PublishingExpirationDate">
    <vt:lpwstr/>
  </property>
  <property fmtid="{D5CDD505-2E9C-101B-9397-08002B2CF9AE}" pid="7" name="_dlc_DocIdUrl">
    <vt:lpwstr>http://inlesto/ls/_layouts/DocIdRedir.aspx?ID=JA2RUJEJRMTT-279-252, JA2RUJEJRMTT-279-252</vt:lpwstr>
  </property>
  <property fmtid="{D5CDD505-2E9C-101B-9397-08002B2CF9AE}" pid="8" name="MSIP_Label_320c693d-44b7-4e16-b3dd-4fcd87401cf5_Enabled">
    <vt:lpwstr>True</vt:lpwstr>
  </property>
  <property fmtid="{D5CDD505-2E9C-101B-9397-08002B2CF9AE}" pid="9" name="MSIP_Label_320c693d-44b7-4e16-b3dd-4fcd87401cf5_SiteId">
    <vt:lpwstr>ea88e983-d65a-47b3-adb4-3e1c6d2110d2</vt:lpwstr>
  </property>
  <property fmtid="{D5CDD505-2E9C-101B-9397-08002B2CF9AE}" pid="10" name="MSIP_Label_320c693d-44b7-4e16-b3dd-4fcd87401cf5_Owner">
    <vt:lpwstr>Justina.Latvyte@eso.lt</vt:lpwstr>
  </property>
  <property fmtid="{D5CDD505-2E9C-101B-9397-08002B2CF9AE}" pid="11" name="MSIP_Label_320c693d-44b7-4e16-b3dd-4fcd87401cf5_SetDate">
    <vt:lpwstr>2021-03-03T10:40:54.0167933Z</vt:lpwstr>
  </property>
  <property fmtid="{D5CDD505-2E9C-101B-9397-08002B2CF9AE}" pid="12" name="MSIP_Label_320c693d-44b7-4e16-b3dd-4fcd87401cf5_Name">
    <vt:lpwstr>Viešo naudojimo</vt:lpwstr>
  </property>
  <property fmtid="{D5CDD505-2E9C-101B-9397-08002B2CF9AE}" pid="13" name="MSIP_Label_320c693d-44b7-4e16-b3dd-4fcd87401cf5_Application">
    <vt:lpwstr>Microsoft Azure Information Protection</vt:lpwstr>
  </property>
  <property fmtid="{D5CDD505-2E9C-101B-9397-08002B2CF9AE}" pid="14" name="MSIP_Label_320c693d-44b7-4e16-b3dd-4fcd87401cf5_ActionId">
    <vt:lpwstr>c6a8d6f8-0a61-488a-927d-091e5480c7c1</vt:lpwstr>
  </property>
  <property fmtid="{D5CDD505-2E9C-101B-9397-08002B2CF9AE}" pid="15" name="MSIP_Label_320c693d-44b7-4e16-b3dd-4fcd87401cf5_Extended_MSFT_Method">
    <vt:lpwstr>Manual</vt:lpwstr>
  </property>
  <property fmtid="{D5CDD505-2E9C-101B-9397-08002B2CF9AE}" pid="16" name="MSIP_Label_190751af-2442-49a7-b7b9-9f0bcce858c9_Enabled">
    <vt:lpwstr>true</vt:lpwstr>
  </property>
  <property fmtid="{D5CDD505-2E9C-101B-9397-08002B2CF9AE}" pid="17" name="MSIP_Label_190751af-2442-49a7-b7b9-9f0bcce858c9_SetDate">
    <vt:lpwstr>2021-09-23T12:08:16Z</vt:lpwstr>
  </property>
  <property fmtid="{D5CDD505-2E9C-101B-9397-08002B2CF9AE}" pid="18" name="MSIP_Label_190751af-2442-49a7-b7b9-9f0bcce858c9_Method">
    <vt:lpwstr>Privileged</vt:lpwstr>
  </property>
  <property fmtid="{D5CDD505-2E9C-101B-9397-08002B2CF9AE}" pid="19" name="MSIP_Label_190751af-2442-49a7-b7b9-9f0bcce858c9_Name">
    <vt:lpwstr>Vidaus dokumentai</vt:lpwstr>
  </property>
  <property fmtid="{D5CDD505-2E9C-101B-9397-08002B2CF9AE}" pid="20" name="MSIP_Label_190751af-2442-49a7-b7b9-9f0bcce858c9_SiteId">
    <vt:lpwstr>ea88e983-d65a-47b3-adb4-3e1c6d2110d2</vt:lpwstr>
  </property>
  <property fmtid="{D5CDD505-2E9C-101B-9397-08002B2CF9AE}" pid="21" name="MSIP_Label_190751af-2442-49a7-b7b9-9f0bcce858c9_ActionId">
    <vt:lpwstr>c6a8d6f8-0a61-488a-927d-091e5480c7c1</vt:lpwstr>
  </property>
  <property fmtid="{D5CDD505-2E9C-101B-9397-08002B2CF9AE}" pid="22" name="MSIP_Label_190751af-2442-49a7-b7b9-9f0bcce858c9_ContentBits">
    <vt:lpwstr>0</vt:lpwstr>
  </property>
</Properties>
</file>