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360A9" w14:textId="3F5CE768" w:rsidR="00436066" w:rsidRPr="00C21F48" w:rsidRDefault="00436066">
      <w:pPr>
        <w:jc w:val="center"/>
        <w:rPr>
          <w:b/>
          <w:szCs w:val="24"/>
          <w:lang w:val="en-US"/>
        </w:rPr>
      </w:pPr>
    </w:p>
    <w:p w14:paraId="653E4560" w14:textId="1E01602D" w:rsidR="00A13816" w:rsidRPr="00BA3063" w:rsidRDefault="00020307">
      <w:pPr>
        <w:jc w:val="center"/>
        <w:rPr>
          <w:b/>
          <w:szCs w:val="24"/>
        </w:rPr>
      </w:pPr>
      <w:r w:rsidRPr="00BA3063">
        <w:rPr>
          <w:b/>
          <w:szCs w:val="24"/>
        </w:rPr>
        <w:t xml:space="preserve">PLĖTROS PROGRAMOS PAŽANGOS PRIEMONĖS </w:t>
      </w:r>
      <w:r w:rsidRPr="00BA3063">
        <w:rPr>
          <w:b/>
          <w:color w:val="000000"/>
          <w:szCs w:val="24"/>
          <w:lang w:eastAsia="lt-LT"/>
        </w:rPr>
        <w:t xml:space="preserve">APRAŠE NURODYTOS INFORMACIJOS </w:t>
      </w:r>
      <w:r w:rsidRPr="00BA3063">
        <w:rPr>
          <w:b/>
          <w:szCs w:val="24"/>
        </w:rPr>
        <w:t>PAGRINDIMO APRAŠAS</w:t>
      </w:r>
    </w:p>
    <w:p w14:paraId="20F865FE" w14:textId="77777777" w:rsidR="00A13816" w:rsidRPr="00BA3063" w:rsidRDefault="00A13816">
      <w:pPr>
        <w:jc w:val="center"/>
        <w:rPr>
          <w:b/>
          <w:szCs w:val="24"/>
        </w:rPr>
      </w:pPr>
    </w:p>
    <w:p w14:paraId="746D8D3F" w14:textId="77777777" w:rsidR="00A13816" w:rsidRPr="00BA3063" w:rsidRDefault="00020307">
      <w:pPr>
        <w:jc w:val="center"/>
        <w:rPr>
          <w:b/>
          <w:szCs w:val="24"/>
        </w:rPr>
      </w:pPr>
      <w:r w:rsidRPr="00BA3063">
        <w:rPr>
          <w:b/>
          <w:szCs w:val="24"/>
        </w:rPr>
        <w:t>I SKYRIUS</w:t>
      </w:r>
    </w:p>
    <w:p w14:paraId="29D0B122" w14:textId="77777777" w:rsidR="00A13816" w:rsidRPr="00BA3063" w:rsidRDefault="00020307">
      <w:pPr>
        <w:jc w:val="center"/>
        <w:rPr>
          <w:b/>
          <w:szCs w:val="24"/>
        </w:rPr>
      </w:pPr>
      <w:r w:rsidRPr="00BA3063">
        <w:rPr>
          <w:b/>
          <w:szCs w:val="24"/>
        </w:rPr>
        <w:t>BENDROSIOS NUOSTATOS</w:t>
      </w:r>
    </w:p>
    <w:p w14:paraId="462839F2" w14:textId="77777777" w:rsidR="00A13816" w:rsidRPr="00BA3063" w:rsidRDefault="00A13816">
      <w:pPr>
        <w:jc w:val="center"/>
        <w:rPr>
          <w:b/>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34"/>
      </w:tblGrid>
      <w:tr w:rsidR="00A13816" w:rsidRPr="00BA3063" w14:paraId="20D9D15E" w14:textId="77777777">
        <w:tc>
          <w:tcPr>
            <w:tcW w:w="2972" w:type="dxa"/>
            <w:shd w:val="clear" w:color="auto" w:fill="DBE5F1" w:themeFill="accent1" w:themeFillTint="33"/>
          </w:tcPr>
          <w:p w14:paraId="1043D587" w14:textId="77777777" w:rsidR="00A13816" w:rsidRPr="00BA3063" w:rsidRDefault="00020307">
            <w:pPr>
              <w:spacing w:line="276" w:lineRule="auto"/>
              <w:jc w:val="center"/>
              <w:rPr>
                <w:b/>
                <w:sz w:val="22"/>
                <w:szCs w:val="24"/>
              </w:rPr>
            </w:pPr>
            <w:r w:rsidRPr="00BA3063">
              <w:rPr>
                <w:b/>
                <w:sz w:val="22"/>
                <w:szCs w:val="24"/>
              </w:rPr>
              <w:t>Plėtros programos pažangos priemonės kodas ir pavadinimas</w:t>
            </w:r>
          </w:p>
        </w:tc>
        <w:tc>
          <w:tcPr>
            <w:tcW w:w="6634" w:type="dxa"/>
          </w:tcPr>
          <w:p w14:paraId="6AACB721" w14:textId="36C59B5F" w:rsidR="00484E8A" w:rsidRPr="00BA3063" w:rsidRDefault="00484E8A" w:rsidP="00720D66">
            <w:pPr>
              <w:spacing w:line="276" w:lineRule="auto"/>
              <w:jc w:val="both"/>
              <w:rPr>
                <w:i/>
                <w:color w:val="808080"/>
                <w:sz w:val="22"/>
                <w:szCs w:val="22"/>
                <w:lang w:eastAsia="lt-LT"/>
              </w:rPr>
            </w:pPr>
            <w:r w:rsidRPr="00BA3063">
              <w:rPr>
                <w:sz w:val="22"/>
                <w:szCs w:val="22"/>
              </w:rPr>
              <w:t>03-001-06-03-</w:t>
            </w:r>
            <w:r w:rsidR="00C074BB">
              <w:rPr>
                <w:sz w:val="22"/>
                <w:szCs w:val="22"/>
              </w:rPr>
              <w:t>0</w:t>
            </w:r>
            <w:r w:rsidRPr="00BA3063">
              <w:rPr>
                <w:sz w:val="22"/>
                <w:szCs w:val="22"/>
              </w:rPr>
              <w:t>5</w:t>
            </w:r>
            <w:r w:rsidRPr="00BA3063">
              <w:rPr>
                <w:i/>
                <w:color w:val="808080"/>
                <w:sz w:val="22"/>
                <w:szCs w:val="22"/>
                <w:lang w:eastAsia="lt-LT"/>
              </w:rPr>
              <w:t xml:space="preserve"> </w:t>
            </w:r>
          </w:p>
          <w:p w14:paraId="15636301" w14:textId="0F783654" w:rsidR="00A13816" w:rsidRPr="00BA3063" w:rsidRDefault="00777D03" w:rsidP="00720D66">
            <w:pPr>
              <w:spacing w:line="276" w:lineRule="auto"/>
              <w:jc w:val="both"/>
              <w:rPr>
                <w:bCs/>
                <w:i/>
                <w:color w:val="808080"/>
                <w:sz w:val="22"/>
                <w:szCs w:val="22"/>
              </w:rPr>
            </w:pPr>
            <w:r w:rsidRPr="00BA3063">
              <w:rPr>
                <w:sz w:val="22"/>
                <w:szCs w:val="22"/>
              </w:rPr>
              <w:t xml:space="preserve">Įgyvendinti </w:t>
            </w:r>
            <w:r w:rsidR="00A977DB" w:rsidRPr="00A977DB">
              <w:rPr>
                <w:sz w:val="22"/>
                <w:szCs w:val="22"/>
              </w:rPr>
              <w:t>AEI panaudojimą šilumos ir vėsumos gamybai didinančias priemones centralizuoto šilumos ir vėsumos tiekimo sektoriuje</w:t>
            </w:r>
          </w:p>
        </w:tc>
      </w:tr>
      <w:tr w:rsidR="00FC6219" w:rsidRPr="00BA3063" w14:paraId="71E17937" w14:textId="77777777">
        <w:tc>
          <w:tcPr>
            <w:tcW w:w="2972" w:type="dxa"/>
            <w:shd w:val="clear" w:color="auto" w:fill="DBE5F1" w:themeFill="accent1" w:themeFillTint="33"/>
          </w:tcPr>
          <w:p w14:paraId="5F41B8DF" w14:textId="77777777" w:rsidR="00FC6219" w:rsidRPr="00BA3063" w:rsidRDefault="00FC6219" w:rsidP="00FC6219">
            <w:pPr>
              <w:spacing w:line="276" w:lineRule="auto"/>
              <w:jc w:val="center"/>
              <w:rPr>
                <w:b/>
                <w:sz w:val="22"/>
                <w:szCs w:val="24"/>
              </w:rPr>
            </w:pPr>
            <w:r w:rsidRPr="00BA3063">
              <w:rPr>
                <w:b/>
                <w:sz w:val="22"/>
                <w:szCs w:val="24"/>
              </w:rPr>
              <w:t>Nacionalinio pažangos plano uždavinys</w:t>
            </w:r>
          </w:p>
        </w:tc>
        <w:tc>
          <w:tcPr>
            <w:tcW w:w="6634" w:type="dxa"/>
          </w:tcPr>
          <w:p w14:paraId="775E25EA" w14:textId="0132CE20" w:rsidR="00FC6219" w:rsidRPr="00BA3063" w:rsidRDefault="00FC6219" w:rsidP="00FC6219">
            <w:pPr>
              <w:spacing w:line="276" w:lineRule="auto"/>
              <w:jc w:val="both"/>
              <w:rPr>
                <w:bCs/>
                <w:i/>
                <w:color w:val="808080"/>
                <w:sz w:val="22"/>
                <w:szCs w:val="22"/>
              </w:rPr>
            </w:pPr>
            <w:r w:rsidRPr="00BA3063">
              <w:rPr>
                <w:sz w:val="22"/>
                <w:szCs w:val="22"/>
              </w:rPr>
              <w:t>6.3. Užtikrinti Lietuvos elektros energijos rinkos ir elektros energetikos sistemos adekvatumą bei didinti vidaus energijos gamybos ir bendrojo galutinio energijos vartojimo atsinaujinančių energijos išteklių dalį bei diegti taršos mažinimo priemones energetikos sektoriuje</w:t>
            </w:r>
          </w:p>
        </w:tc>
      </w:tr>
      <w:tr w:rsidR="00B767BC" w:rsidRPr="00BA3063" w14:paraId="7A54A828" w14:textId="77777777">
        <w:tc>
          <w:tcPr>
            <w:tcW w:w="2972" w:type="dxa"/>
            <w:shd w:val="clear" w:color="auto" w:fill="DBE5F1" w:themeFill="accent1" w:themeFillTint="33"/>
          </w:tcPr>
          <w:p w14:paraId="71F432E1" w14:textId="77777777" w:rsidR="00B767BC" w:rsidRPr="00BA3063" w:rsidRDefault="00B767BC" w:rsidP="00B767BC">
            <w:pPr>
              <w:spacing w:line="276" w:lineRule="auto"/>
              <w:jc w:val="center"/>
              <w:rPr>
                <w:b/>
                <w:sz w:val="22"/>
                <w:szCs w:val="24"/>
              </w:rPr>
            </w:pPr>
            <w:r w:rsidRPr="00BA3063">
              <w:rPr>
                <w:b/>
                <w:sz w:val="22"/>
                <w:szCs w:val="24"/>
              </w:rPr>
              <w:t xml:space="preserve">Plėtros programa </w:t>
            </w:r>
          </w:p>
        </w:tc>
        <w:tc>
          <w:tcPr>
            <w:tcW w:w="6634" w:type="dxa"/>
          </w:tcPr>
          <w:p w14:paraId="4050E457" w14:textId="713E9C84" w:rsidR="00B767BC" w:rsidRPr="00BA3063" w:rsidRDefault="00B767BC" w:rsidP="00B767BC">
            <w:pPr>
              <w:spacing w:line="276" w:lineRule="auto"/>
              <w:jc w:val="both"/>
              <w:rPr>
                <w:bCs/>
                <w:i/>
                <w:color w:val="808080"/>
                <w:sz w:val="22"/>
                <w:szCs w:val="22"/>
              </w:rPr>
            </w:pPr>
            <w:r w:rsidRPr="00BA3063">
              <w:rPr>
                <w:sz w:val="22"/>
                <w:szCs w:val="22"/>
                <w:lang w:eastAsia="lt-LT"/>
              </w:rPr>
              <w:t>2021–2030 metų plėtros programos valdytojos Lietuvos Respublikos energetikos ministerijos energetikos plėtros programa, patvirtinta Lietuvos Respublikos Vyriausybės</w:t>
            </w:r>
            <w:r w:rsidR="009233F7">
              <w:rPr>
                <w:sz w:val="22"/>
                <w:szCs w:val="22"/>
                <w:lang w:eastAsia="lt-LT"/>
              </w:rPr>
              <w:t xml:space="preserve"> </w:t>
            </w:r>
            <w:r w:rsidRPr="00BA3063">
              <w:rPr>
                <w:sz w:val="22"/>
                <w:szCs w:val="22"/>
                <w:lang w:eastAsia="lt-LT"/>
              </w:rPr>
              <w:t xml:space="preserve">2021 m. gruodžio 8 d. nutarimu Nr. </w:t>
            </w:r>
            <w:r w:rsidR="00883846" w:rsidRPr="00BA3063">
              <w:rPr>
                <w:sz w:val="22"/>
                <w:szCs w:val="22"/>
                <w:lang w:eastAsia="lt-LT"/>
              </w:rPr>
              <w:t>1064</w:t>
            </w:r>
          </w:p>
        </w:tc>
      </w:tr>
      <w:tr w:rsidR="00B767BC" w:rsidRPr="00BA3063" w14:paraId="5351B734" w14:textId="77777777">
        <w:tc>
          <w:tcPr>
            <w:tcW w:w="2972" w:type="dxa"/>
            <w:shd w:val="clear" w:color="auto" w:fill="DBE5F1" w:themeFill="accent1" w:themeFillTint="33"/>
          </w:tcPr>
          <w:p w14:paraId="1CC3FC79" w14:textId="77777777" w:rsidR="00B767BC" w:rsidRPr="00BA3063" w:rsidRDefault="00B767BC" w:rsidP="00B767BC">
            <w:pPr>
              <w:spacing w:line="276" w:lineRule="auto"/>
              <w:jc w:val="center"/>
              <w:rPr>
                <w:b/>
                <w:sz w:val="22"/>
                <w:szCs w:val="24"/>
              </w:rPr>
            </w:pPr>
            <w:r w:rsidRPr="00BA3063">
              <w:rPr>
                <w:b/>
                <w:sz w:val="22"/>
                <w:szCs w:val="24"/>
              </w:rPr>
              <w:t>Atsakinga institucija (koordinuojančioji institucija)</w:t>
            </w:r>
          </w:p>
        </w:tc>
        <w:tc>
          <w:tcPr>
            <w:tcW w:w="6634" w:type="dxa"/>
          </w:tcPr>
          <w:p w14:paraId="25B95DD7" w14:textId="752896D4" w:rsidR="00B767BC" w:rsidRPr="00BA3063" w:rsidRDefault="00B767BC" w:rsidP="00B767BC">
            <w:pPr>
              <w:spacing w:line="276" w:lineRule="auto"/>
              <w:jc w:val="both"/>
              <w:rPr>
                <w:bCs/>
                <w:i/>
                <w:color w:val="808080"/>
                <w:sz w:val="22"/>
                <w:szCs w:val="22"/>
              </w:rPr>
            </w:pPr>
            <w:r w:rsidRPr="00BA3063">
              <w:rPr>
                <w:bCs/>
                <w:sz w:val="22"/>
                <w:szCs w:val="22"/>
              </w:rPr>
              <w:t>Lietuvos Respublikos energetikos ministerija</w:t>
            </w:r>
          </w:p>
        </w:tc>
      </w:tr>
    </w:tbl>
    <w:p w14:paraId="00EE2547" w14:textId="77777777" w:rsidR="00A13816" w:rsidRPr="00BA3063" w:rsidRDefault="00A13816">
      <w:pPr>
        <w:ind w:firstLine="567"/>
        <w:rPr>
          <w:b/>
          <w:sz w:val="20"/>
        </w:rPr>
      </w:pPr>
    </w:p>
    <w:p w14:paraId="7ADB4978" w14:textId="77777777" w:rsidR="00A13816" w:rsidRPr="00BA3063" w:rsidRDefault="00A13816">
      <w:pPr>
        <w:spacing w:line="276" w:lineRule="auto"/>
        <w:jc w:val="center"/>
        <w:rPr>
          <w:b/>
          <w:szCs w:val="24"/>
        </w:rPr>
      </w:pPr>
    </w:p>
    <w:p w14:paraId="499E8C09" w14:textId="77777777" w:rsidR="00A13816" w:rsidRPr="00BA3063" w:rsidRDefault="00A13816">
      <w:pPr>
        <w:rPr>
          <w:sz w:val="6"/>
          <w:szCs w:val="6"/>
        </w:rPr>
      </w:pPr>
    </w:p>
    <w:p w14:paraId="626F1075" w14:textId="77777777" w:rsidR="00A13816" w:rsidRPr="00BA3063" w:rsidRDefault="00020307">
      <w:pPr>
        <w:jc w:val="center"/>
        <w:rPr>
          <w:b/>
          <w:bCs/>
        </w:rPr>
      </w:pPr>
      <w:r w:rsidRPr="00BA3063">
        <w:rPr>
          <w:b/>
          <w:bCs/>
        </w:rPr>
        <w:t>II SKYRIUS</w:t>
      </w:r>
    </w:p>
    <w:p w14:paraId="59D73484" w14:textId="77777777" w:rsidR="00A13816" w:rsidRPr="00BA3063" w:rsidRDefault="00020307">
      <w:pPr>
        <w:jc w:val="center"/>
        <w:rPr>
          <w:b/>
          <w:bCs/>
        </w:rPr>
      </w:pPr>
      <w:r w:rsidRPr="00BA3063">
        <w:rPr>
          <w:b/>
          <w:bCs/>
        </w:rPr>
        <w:t>SIEKIAMAS POKYTIS</w:t>
      </w:r>
    </w:p>
    <w:p w14:paraId="300687E4" w14:textId="77777777" w:rsidR="00A13816" w:rsidRPr="00BA3063" w:rsidRDefault="00A13816">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13816" w:rsidRPr="00BA3063" w14:paraId="34E30D33" w14:textId="77777777">
        <w:tc>
          <w:tcPr>
            <w:tcW w:w="9628" w:type="dxa"/>
            <w:shd w:val="clear" w:color="auto" w:fill="DBE5F1" w:themeFill="accent1" w:themeFillTint="33"/>
          </w:tcPr>
          <w:p w14:paraId="05980ACD" w14:textId="77777777" w:rsidR="00A13816" w:rsidRPr="00BA3063" w:rsidRDefault="00020307">
            <w:pPr>
              <w:keepNext/>
              <w:keepLines/>
              <w:jc w:val="center"/>
              <w:rPr>
                <w:caps/>
                <w:szCs w:val="24"/>
              </w:rPr>
            </w:pPr>
            <w:r w:rsidRPr="00BA3063">
              <w:rPr>
                <w:b/>
                <w:bCs/>
                <w:caps/>
                <w:szCs w:val="24"/>
              </w:rPr>
              <w:t>PLĖTROS PROGRAMOS PAŽANGOS Priemonės laukiamAS pokyTIS</w:t>
            </w:r>
          </w:p>
        </w:tc>
      </w:tr>
      <w:tr w:rsidR="00A13816" w:rsidRPr="00BA3063" w14:paraId="6BF9B5E7" w14:textId="77777777">
        <w:tc>
          <w:tcPr>
            <w:tcW w:w="9628" w:type="dxa"/>
          </w:tcPr>
          <w:p w14:paraId="7EF01E2F" w14:textId="329D4B8C" w:rsidR="005B2F44" w:rsidRPr="00B5791B" w:rsidRDefault="005B2F44" w:rsidP="005B2F44">
            <w:pPr>
              <w:jc w:val="both"/>
              <w:rPr>
                <w:sz w:val="22"/>
                <w:szCs w:val="22"/>
                <w:lang w:eastAsia="lt-LT"/>
              </w:rPr>
            </w:pPr>
            <w:r w:rsidRPr="00B5791B">
              <w:rPr>
                <w:sz w:val="22"/>
                <w:szCs w:val="22"/>
                <w:lang w:eastAsia="lt-LT"/>
              </w:rPr>
              <w:t xml:space="preserve">Pažangos priemonė skirta šalinti </w:t>
            </w:r>
            <w:r w:rsidRPr="00B5791B">
              <w:rPr>
                <w:b/>
                <w:bCs/>
                <w:sz w:val="22"/>
                <w:szCs w:val="22"/>
                <w:lang w:eastAsia="lt-LT"/>
              </w:rPr>
              <w:t>7 problemos „Maža AEI dalis, palyginti su galutiniu energijos suvartojimu: 25,47 proc. (2019 m.), siekiama 50 proc. (2030 m.)“</w:t>
            </w:r>
            <w:r w:rsidRPr="00B5791B">
              <w:rPr>
                <w:sz w:val="22"/>
                <w:szCs w:val="22"/>
                <w:lang w:eastAsia="lt-LT"/>
              </w:rPr>
              <w:t>, 7.1.3. priežastį „</w:t>
            </w:r>
            <w:r w:rsidRPr="00B5791B">
              <w:rPr>
                <w:i/>
                <w:iCs/>
                <w:sz w:val="22"/>
                <w:szCs w:val="22"/>
                <w:lang w:eastAsia="lt-LT"/>
              </w:rPr>
              <w:t>Vėlai įgyvendinta ES fondų paramos priemonė (tik 2019 m.)</w:t>
            </w:r>
            <w:r w:rsidRPr="00B5791B">
              <w:rPr>
                <w:sz w:val="22"/>
                <w:szCs w:val="22"/>
                <w:lang w:eastAsia="lt-LT"/>
              </w:rPr>
              <w:t xml:space="preserve">“, identifikuotą 2021–2030 metų plėtros programos valdytojos Lietuvos Respublikos energetikos ministerijos energetikos plėtros programoje, patvirtintoje Lietuvos Respublikos Vyriausybės 2021 m. gruodžio 8 d. nutarimu Nr. </w:t>
            </w:r>
            <w:r w:rsidR="00883846" w:rsidRPr="00B5791B">
              <w:rPr>
                <w:sz w:val="22"/>
                <w:szCs w:val="22"/>
                <w:lang w:eastAsia="lt-LT"/>
              </w:rPr>
              <w:t>1064</w:t>
            </w:r>
            <w:r w:rsidRPr="00B5791B">
              <w:rPr>
                <w:sz w:val="22"/>
                <w:szCs w:val="22"/>
                <w:lang w:eastAsia="lt-LT"/>
              </w:rPr>
              <w:t xml:space="preserve"> (toliau – Plėtros programa). </w:t>
            </w:r>
          </w:p>
          <w:p w14:paraId="3D93203A" w14:textId="77777777" w:rsidR="006F5E38" w:rsidRPr="00B5791B" w:rsidRDefault="006F5E38" w:rsidP="005B2F44">
            <w:pPr>
              <w:jc w:val="both"/>
              <w:rPr>
                <w:sz w:val="22"/>
                <w:szCs w:val="22"/>
                <w:lang w:eastAsia="lt-LT"/>
              </w:rPr>
            </w:pPr>
          </w:p>
          <w:p w14:paraId="4F1B83F6" w14:textId="0EA90AC1" w:rsidR="00AB57FF" w:rsidRPr="00B5791B" w:rsidRDefault="00AB57FF" w:rsidP="00AB57FF">
            <w:pPr>
              <w:tabs>
                <w:tab w:val="left" w:pos="598"/>
              </w:tabs>
              <w:jc w:val="both"/>
              <w:rPr>
                <w:iCs/>
                <w:sz w:val="22"/>
                <w:szCs w:val="22"/>
              </w:rPr>
            </w:pPr>
            <w:r w:rsidRPr="00B5791B">
              <w:rPr>
                <w:iCs/>
                <w:sz w:val="22"/>
                <w:szCs w:val="22"/>
              </w:rPr>
              <w:t>AEI dalis bendrame elektros energijos suvartojime 202</w:t>
            </w:r>
            <w:r w:rsidR="006147D0" w:rsidRPr="00B5791B">
              <w:rPr>
                <w:iCs/>
                <w:sz w:val="22"/>
                <w:szCs w:val="22"/>
              </w:rPr>
              <w:t>1</w:t>
            </w:r>
            <w:r w:rsidRPr="00B5791B">
              <w:rPr>
                <w:iCs/>
                <w:sz w:val="22"/>
                <w:szCs w:val="22"/>
              </w:rPr>
              <w:t> m. pasiekė 20,</w:t>
            </w:r>
            <w:r w:rsidR="006147D0" w:rsidRPr="00B5791B">
              <w:rPr>
                <w:iCs/>
                <w:sz w:val="22"/>
                <w:szCs w:val="22"/>
              </w:rPr>
              <w:t>92</w:t>
            </w:r>
            <w:r w:rsidRPr="00B5791B">
              <w:rPr>
                <w:iCs/>
                <w:sz w:val="22"/>
                <w:szCs w:val="22"/>
              </w:rPr>
              <w:t>% ir tai yra reikšmingas pasiekimas lyginant su paskutiniais metais iki Ignalinos atominės elektrinės uždarymo buvusia situacija: 2008 m. AEI dalis elektros energijos suvartojime sudarė tik 4,91%</w:t>
            </w:r>
            <w:r w:rsidRPr="00B5791B">
              <w:rPr>
                <w:rStyle w:val="FootnoteReference"/>
                <w:iCs/>
                <w:sz w:val="22"/>
                <w:szCs w:val="22"/>
              </w:rPr>
              <w:footnoteReference w:id="1"/>
            </w:r>
            <w:r w:rsidRPr="00B5791B">
              <w:rPr>
                <w:iCs/>
                <w:sz w:val="22"/>
                <w:szCs w:val="22"/>
              </w:rPr>
              <w:t xml:space="preserve">. AEI dalies augimo kreivė bendrame elektros energijos suvartojime pristatyta </w:t>
            </w:r>
            <w:r w:rsidR="003F5D65" w:rsidRPr="00B5791B">
              <w:rPr>
                <w:iCs/>
                <w:sz w:val="22"/>
                <w:szCs w:val="22"/>
              </w:rPr>
              <w:t xml:space="preserve">1 </w:t>
            </w:r>
            <w:r w:rsidRPr="00B5791B">
              <w:rPr>
                <w:iCs/>
                <w:sz w:val="22"/>
                <w:szCs w:val="22"/>
              </w:rPr>
              <w:t xml:space="preserve">paveiksle. </w:t>
            </w:r>
          </w:p>
          <w:p w14:paraId="6DA24896" w14:textId="1ABA7886" w:rsidR="00AB57FF" w:rsidRPr="00B5791B" w:rsidRDefault="00AB57FF" w:rsidP="00AB57FF">
            <w:pPr>
              <w:pStyle w:val="Caption"/>
              <w:rPr>
                <w:sz w:val="22"/>
                <w:szCs w:val="22"/>
              </w:rPr>
            </w:pPr>
            <w:r w:rsidRPr="00B5791B">
              <w:rPr>
                <w:sz w:val="22"/>
                <w:szCs w:val="22"/>
              </w:rPr>
              <w:t xml:space="preserve">Paveikslas </w:t>
            </w:r>
            <w:r w:rsidRPr="00B5791B">
              <w:rPr>
                <w:sz w:val="22"/>
                <w:szCs w:val="22"/>
              </w:rPr>
              <w:fldChar w:fldCharType="begin"/>
            </w:r>
            <w:r w:rsidRPr="00B5791B">
              <w:rPr>
                <w:sz w:val="22"/>
                <w:szCs w:val="22"/>
              </w:rPr>
              <w:instrText xml:space="preserve"> SEQ Paveikslas \* ARABIC </w:instrText>
            </w:r>
            <w:r w:rsidRPr="00B5791B">
              <w:rPr>
                <w:sz w:val="22"/>
                <w:szCs w:val="22"/>
              </w:rPr>
              <w:fldChar w:fldCharType="separate"/>
            </w:r>
            <w:r w:rsidRPr="00B5791B">
              <w:rPr>
                <w:noProof/>
                <w:sz w:val="22"/>
                <w:szCs w:val="22"/>
              </w:rPr>
              <w:t>1</w:t>
            </w:r>
            <w:r w:rsidRPr="00B5791B">
              <w:rPr>
                <w:noProof/>
                <w:sz w:val="22"/>
                <w:szCs w:val="22"/>
              </w:rPr>
              <w:fldChar w:fldCharType="end"/>
            </w:r>
            <w:r w:rsidRPr="00B5791B">
              <w:rPr>
                <w:sz w:val="22"/>
                <w:szCs w:val="22"/>
              </w:rPr>
              <w:t>.</w:t>
            </w:r>
            <w:r w:rsidR="00533B7B" w:rsidRPr="00B5791B">
              <w:rPr>
                <w:sz w:val="22"/>
                <w:szCs w:val="22"/>
              </w:rPr>
              <w:t xml:space="preserve"> </w:t>
            </w:r>
            <w:r w:rsidRPr="00B5791B">
              <w:rPr>
                <w:sz w:val="22"/>
                <w:szCs w:val="22"/>
              </w:rPr>
              <w:t>AEI dalies kitimas (%) bendrame Lietuvos elektros energijos suvartojime 2008-202</w:t>
            </w:r>
            <w:r w:rsidR="00916257" w:rsidRPr="00B5791B">
              <w:rPr>
                <w:sz w:val="22"/>
                <w:szCs w:val="22"/>
              </w:rPr>
              <w:t>1</w:t>
            </w:r>
            <w:r w:rsidRPr="00B5791B">
              <w:rPr>
                <w:sz w:val="22"/>
                <w:szCs w:val="22"/>
              </w:rPr>
              <w:t xml:space="preserve"> m.</w:t>
            </w:r>
            <w:r w:rsidRPr="00B5791B">
              <w:rPr>
                <w:rStyle w:val="FootnoteReference"/>
                <w:sz w:val="22"/>
                <w:szCs w:val="22"/>
              </w:rPr>
              <w:footnoteReference w:id="2"/>
            </w:r>
          </w:p>
          <w:p w14:paraId="38B69268" w14:textId="05F651C3" w:rsidR="00AB57FF" w:rsidRPr="00B5791B" w:rsidRDefault="001B525E" w:rsidP="005B2F44">
            <w:pPr>
              <w:jc w:val="both"/>
              <w:rPr>
                <w:sz w:val="22"/>
                <w:szCs w:val="22"/>
                <w:lang w:eastAsia="lt-LT"/>
              </w:rPr>
            </w:pPr>
            <w:r w:rsidRPr="00B5791B">
              <w:rPr>
                <w:noProof/>
                <w:sz w:val="22"/>
                <w:szCs w:val="22"/>
                <w:lang w:eastAsia="lt-LT"/>
              </w:rPr>
              <w:lastRenderedPageBreak/>
              <w:drawing>
                <wp:inline distT="0" distB="0" distL="0" distR="0" wp14:anchorId="136435EC" wp14:editId="25AD572E">
                  <wp:extent cx="4584700" cy="27559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B6EB9A3" w14:textId="027AD889" w:rsidR="00635FC9" w:rsidRPr="00B5791B" w:rsidRDefault="00635FC9" w:rsidP="00635FC9">
            <w:pPr>
              <w:jc w:val="both"/>
              <w:rPr>
                <w:iCs/>
                <w:sz w:val="22"/>
                <w:szCs w:val="22"/>
              </w:rPr>
            </w:pPr>
            <w:r w:rsidRPr="00B5791B">
              <w:rPr>
                <w:iCs/>
                <w:sz w:val="22"/>
                <w:szCs w:val="22"/>
              </w:rPr>
              <w:t xml:space="preserve">AEI dalis galutiniame energijos suvartojime šildymui ir </w:t>
            </w:r>
            <w:r w:rsidR="0019620A" w:rsidRPr="00B5791B">
              <w:rPr>
                <w:iCs/>
                <w:sz w:val="22"/>
                <w:szCs w:val="22"/>
              </w:rPr>
              <w:t xml:space="preserve">vėsinimui </w:t>
            </w:r>
            <w:r w:rsidRPr="00B5791B">
              <w:rPr>
                <w:iCs/>
                <w:sz w:val="22"/>
                <w:szCs w:val="22"/>
              </w:rPr>
              <w:t>2011 m. sudarė ženkliai didesnę dalį, nei elektros energijos gamybos atveju – beveik 33%</w:t>
            </w:r>
            <w:r w:rsidR="004C5F05" w:rsidRPr="00B5791B">
              <w:rPr>
                <w:iCs/>
                <w:sz w:val="22"/>
                <w:szCs w:val="22"/>
              </w:rPr>
              <w:t xml:space="preserve"> lyginant su 9%</w:t>
            </w:r>
            <w:r w:rsidRPr="00B5791B">
              <w:rPr>
                <w:iCs/>
                <w:sz w:val="22"/>
                <w:szCs w:val="22"/>
              </w:rPr>
              <w:t>. Per 1</w:t>
            </w:r>
            <w:r w:rsidR="004C5F05" w:rsidRPr="00B5791B">
              <w:rPr>
                <w:iCs/>
                <w:sz w:val="22"/>
                <w:szCs w:val="22"/>
              </w:rPr>
              <w:t>1</w:t>
            </w:r>
            <w:r w:rsidRPr="00B5791B">
              <w:rPr>
                <w:iCs/>
                <w:sz w:val="22"/>
                <w:szCs w:val="22"/>
              </w:rPr>
              <w:t xml:space="preserve"> metų AEI dalies augimas energijos suvartojime šildymui ir </w:t>
            </w:r>
            <w:r w:rsidR="0019620A" w:rsidRPr="00B5791B">
              <w:rPr>
                <w:iCs/>
                <w:sz w:val="22"/>
                <w:szCs w:val="22"/>
              </w:rPr>
              <w:t xml:space="preserve">vėsinimui </w:t>
            </w:r>
            <w:r w:rsidRPr="00B5791B">
              <w:rPr>
                <w:iCs/>
                <w:sz w:val="22"/>
                <w:szCs w:val="22"/>
              </w:rPr>
              <w:t>padidėjo 1</w:t>
            </w:r>
            <w:r w:rsidR="001875AA" w:rsidRPr="00B5791B">
              <w:rPr>
                <w:iCs/>
                <w:sz w:val="22"/>
                <w:szCs w:val="22"/>
              </w:rPr>
              <w:t>5</w:t>
            </w:r>
            <w:r w:rsidRPr="00B5791B">
              <w:rPr>
                <w:iCs/>
                <w:sz w:val="22"/>
                <w:szCs w:val="22"/>
              </w:rPr>
              <w:t>,</w:t>
            </w:r>
            <w:r w:rsidR="001875AA" w:rsidRPr="00B5791B">
              <w:rPr>
                <w:iCs/>
                <w:sz w:val="22"/>
                <w:szCs w:val="22"/>
              </w:rPr>
              <w:t>83</w:t>
            </w:r>
            <w:r w:rsidRPr="00B5791B">
              <w:rPr>
                <w:iCs/>
                <w:sz w:val="22"/>
                <w:szCs w:val="22"/>
              </w:rPr>
              <w:t>% (žr.</w:t>
            </w:r>
            <w:r w:rsidR="00686FBC" w:rsidRPr="00B5791B">
              <w:rPr>
                <w:iCs/>
                <w:sz w:val="22"/>
                <w:szCs w:val="22"/>
              </w:rPr>
              <w:t xml:space="preserve"> 2</w:t>
            </w:r>
            <w:r w:rsidRPr="00B5791B">
              <w:rPr>
                <w:iCs/>
                <w:sz w:val="22"/>
                <w:szCs w:val="22"/>
              </w:rPr>
              <w:t xml:space="preserve"> paveikslą).</w:t>
            </w:r>
            <w:r w:rsidR="001875AA" w:rsidRPr="00B5791B">
              <w:rPr>
                <w:iCs/>
                <w:sz w:val="22"/>
                <w:szCs w:val="22"/>
              </w:rPr>
              <w:t xml:space="preserve"> 2021 m. </w:t>
            </w:r>
            <w:r w:rsidR="003E45F2" w:rsidRPr="00B5791B">
              <w:rPr>
                <w:iCs/>
                <w:sz w:val="22"/>
                <w:szCs w:val="22"/>
              </w:rPr>
              <w:t xml:space="preserve">galutiniame energijos suvartojime šildymui ir </w:t>
            </w:r>
            <w:r w:rsidR="0019620A" w:rsidRPr="00B5791B">
              <w:rPr>
                <w:iCs/>
                <w:sz w:val="22"/>
                <w:szCs w:val="22"/>
              </w:rPr>
              <w:t xml:space="preserve">vėsinimui </w:t>
            </w:r>
            <w:r w:rsidR="003E45F2" w:rsidRPr="00B5791B">
              <w:rPr>
                <w:iCs/>
                <w:sz w:val="22"/>
                <w:szCs w:val="22"/>
              </w:rPr>
              <w:t>AEI dalis siekė 48,62%</w:t>
            </w:r>
            <w:r w:rsidR="00916257" w:rsidRPr="00B5791B">
              <w:rPr>
                <w:iCs/>
                <w:sz w:val="22"/>
                <w:szCs w:val="22"/>
              </w:rPr>
              <w:t xml:space="preserve"> ir tai beveik 2% mažiau nei 2020 m. </w:t>
            </w:r>
            <w:r w:rsidR="003E45F2" w:rsidRPr="00B5791B">
              <w:rPr>
                <w:iCs/>
                <w:sz w:val="22"/>
                <w:szCs w:val="22"/>
              </w:rPr>
              <w:t xml:space="preserve"> </w:t>
            </w:r>
          </w:p>
          <w:p w14:paraId="31D4625B" w14:textId="3DD1BC9D" w:rsidR="00635FC9" w:rsidRPr="00B5791B" w:rsidRDefault="00635FC9" w:rsidP="00635FC9">
            <w:pPr>
              <w:pStyle w:val="Caption"/>
              <w:rPr>
                <w:sz w:val="22"/>
                <w:szCs w:val="22"/>
              </w:rPr>
            </w:pPr>
            <w:r w:rsidRPr="00B5791B">
              <w:rPr>
                <w:sz w:val="22"/>
                <w:szCs w:val="22"/>
              </w:rPr>
              <w:t xml:space="preserve">Paveikslas </w:t>
            </w:r>
            <w:r w:rsidRPr="00B5791B">
              <w:rPr>
                <w:sz w:val="22"/>
                <w:szCs w:val="22"/>
              </w:rPr>
              <w:fldChar w:fldCharType="begin"/>
            </w:r>
            <w:r w:rsidRPr="00B5791B">
              <w:rPr>
                <w:sz w:val="22"/>
                <w:szCs w:val="22"/>
              </w:rPr>
              <w:instrText xml:space="preserve"> SEQ Paveikslas \* ARABIC </w:instrText>
            </w:r>
            <w:r w:rsidRPr="00B5791B">
              <w:rPr>
                <w:sz w:val="22"/>
                <w:szCs w:val="22"/>
              </w:rPr>
              <w:fldChar w:fldCharType="separate"/>
            </w:r>
            <w:r w:rsidRPr="00B5791B">
              <w:rPr>
                <w:noProof/>
                <w:sz w:val="22"/>
                <w:szCs w:val="22"/>
              </w:rPr>
              <w:t>2</w:t>
            </w:r>
            <w:r w:rsidRPr="00B5791B">
              <w:rPr>
                <w:noProof/>
                <w:sz w:val="22"/>
                <w:szCs w:val="22"/>
              </w:rPr>
              <w:fldChar w:fldCharType="end"/>
            </w:r>
            <w:r w:rsidRPr="00B5791B">
              <w:rPr>
                <w:sz w:val="22"/>
                <w:szCs w:val="22"/>
              </w:rPr>
              <w:t>.</w:t>
            </w:r>
            <w:r w:rsidR="00533B7B" w:rsidRPr="00B5791B">
              <w:rPr>
                <w:sz w:val="22"/>
                <w:szCs w:val="22"/>
              </w:rPr>
              <w:t xml:space="preserve"> </w:t>
            </w:r>
            <w:r w:rsidRPr="00B5791B">
              <w:rPr>
                <w:sz w:val="22"/>
                <w:szCs w:val="22"/>
              </w:rPr>
              <w:t xml:space="preserve">AEI dalies kitimas (%) galutiniame energijos suvartojime šildymui ir </w:t>
            </w:r>
            <w:r w:rsidR="0019620A" w:rsidRPr="00B5791B">
              <w:rPr>
                <w:sz w:val="22"/>
                <w:szCs w:val="22"/>
              </w:rPr>
              <w:t xml:space="preserve">vėsinimui </w:t>
            </w:r>
            <w:r w:rsidRPr="00B5791B">
              <w:rPr>
                <w:sz w:val="22"/>
                <w:szCs w:val="22"/>
              </w:rPr>
              <w:t>2011-202</w:t>
            </w:r>
            <w:r w:rsidR="009329F0" w:rsidRPr="00B5791B">
              <w:rPr>
                <w:sz w:val="22"/>
                <w:szCs w:val="22"/>
              </w:rPr>
              <w:t>1</w:t>
            </w:r>
            <w:r w:rsidRPr="00B5791B">
              <w:rPr>
                <w:sz w:val="22"/>
                <w:szCs w:val="22"/>
              </w:rPr>
              <w:t xml:space="preserve"> m.</w:t>
            </w:r>
            <w:r w:rsidRPr="00B5791B">
              <w:rPr>
                <w:rStyle w:val="FootnoteReference"/>
                <w:sz w:val="22"/>
                <w:szCs w:val="22"/>
              </w:rPr>
              <w:footnoteReference w:id="3"/>
            </w:r>
          </w:p>
          <w:p w14:paraId="3BCE031E" w14:textId="0D378718" w:rsidR="00635FC9" w:rsidRPr="00B5791B" w:rsidRDefault="00441809" w:rsidP="00635FC9">
            <w:pPr>
              <w:jc w:val="both"/>
              <w:rPr>
                <w:iCs/>
                <w:sz w:val="22"/>
                <w:szCs w:val="22"/>
              </w:rPr>
            </w:pPr>
            <w:r w:rsidRPr="00B5791B">
              <w:rPr>
                <w:iCs/>
                <w:noProof/>
                <w:sz w:val="22"/>
                <w:szCs w:val="22"/>
              </w:rPr>
              <w:drawing>
                <wp:inline distT="0" distB="0" distL="0" distR="0" wp14:anchorId="28560FB2" wp14:editId="78C30E68">
                  <wp:extent cx="6199199" cy="3476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7006" cy="3491786"/>
                          </a:xfrm>
                          <a:prstGeom prst="rect">
                            <a:avLst/>
                          </a:prstGeom>
                          <a:noFill/>
                        </pic:spPr>
                      </pic:pic>
                    </a:graphicData>
                  </a:graphic>
                </wp:inline>
              </w:drawing>
            </w:r>
          </w:p>
          <w:p w14:paraId="2DE501A4" w14:textId="5C24916A" w:rsidR="00D97A1E" w:rsidRPr="00B5791B" w:rsidRDefault="009233F7" w:rsidP="00D97A1E">
            <w:pPr>
              <w:jc w:val="both"/>
              <w:rPr>
                <w:sz w:val="22"/>
                <w:szCs w:val="22"/>
              </w:rPr>
            </w:pPr>
            <w:r>
              <w:rPr>
                <w:iCs/>
                <w:sz w:val="22"/>
                <w:szCs w:val="22"/>
              </w:rPr>
              <w:t>Lietuvos Respublikos atsinaujinančių išteklių energetikos įstatymo</w:t>
            </w:r>
            <w:r w:rsidR="00D97A1E" w:rsidRPr="00B5791B">
              <w:rPr>
                <w:iCs/>
                <w:sz w:val="22"/>
                <w:szCs w:val="22"/>
              </w:rPr>
              <w:t xml:space="preserve"> 2 straipsnio 2 dalyje nustatyta, kad atsinaujinančių išteklių energija yra energija iš atsinaujinančių neiškastinių išteklių: vėjo, saulės energija, aplinkos energija, geoterminiai, hidroterminiai ištekliai ir vandenynų energija, hidroenergija, biomasė, biodujos, įskaitant sąvartynų ir nuotekų perdirbimo įrenginių dujas, taip pat kitų atsinaujinančių neiškastinių išteklių, kurių panaudojimas technologiškai yra galimas dabar arba bus galimas ateityje.</w:t>
            </w:r>
          </w:p>
          <w:p w14:paraId="457CBA4F" w14:textId="323D9965" w:rsidR="00D97A1E" w:rsidRPr="00B5791B" w:rsidRDefault="00D97A1E" w:rsidP="00D97A1E">
            <w:pPr>
              <w:jc w:val="both"/>
              <w:rPr>
                <w:iCs/>
                <w:sz w:val="22"/>
                <w:szCs w:val="22"/>
              </w:rPr>
            </w:pPr>
            <w:r w:rsidRPr="00B5791B">
              <w:rPr>
                <w:iCs/>
                <w:sz w:val="22"/>
                <w:szCs w:val="22"/>
              </w:rPr>
              <w:t xml:space="preserve">Pusė energijos, suvartojamos šildymui ir </w:t>
            </w:r>
            <w:r w:rsidR="001762DC" w:rsidRPr="00B5791B">
              <w:rPr>
                <w:iCs/>
                <w:sz w:val="22"/>
                <w:szCs w:val="22"/>
              </w:rPr>
              <w:t>vėsinimui</w:t>
            </w:r>
            <w:r w:rsidRPr="00B5791B">
              <w:rPr>
                <w:iCs/>
                <w:sz w:val="22"/>
                <w:szCs w:val="22"/>
              </w:rPr>
              <w:t>, 202</w:t>
            </w:r>
            <w:r w:rsidR="00F25712" w:rsidRPr="00B5791B">
              <w:rPr>
                <w:iCs/>
                <w:sz w:val="22"/>
                <w:szCs w:val="22"/>
              </w:rPr>
              <w:t>1</w:t>
            </w:r>
            <w:r w:rsidRPr="00B5791B">
              <w:rPr>
                <w:iCs/>
                <w:sz w:val="22"/>
                <w:szCs w:val="22"/>
              </w:rPr>
              <w:t> m. buvo pagaminta iš AE</w:t>
            </w:r>
            <w:r w:rsidR="00325290" w:rsidRPr="00B5791B">
              <w:rPr>
                <w:iCs/>
                <w:sz w:val="22"/>
                <w:szCs w:val="22"/>
              </w:rPr>
              <w:t>I</w:t>
            </w:r>
            <w:r w:rsidRPr="00B5791B">
              <w:rPr>
                <w:iCs/>
                <w:sz w:val="22"/>
                <w:szCs w:val="22"/>
              </w:rPr>
              <w:t>. Šilumą iš AEI gaminančiuose įrenginiuose 2011-202</w:t>
            </w:r>
            <w:r w:rsidR="00F10FC9" w:rsidRPr="00B5791B">
              <w:rPr>
                <w:iCs/>
                <w:sz w:val="22"/>
                <w:szCs w:val="22"/>
              </w:rPr>
              <w:t>1</w:t>
            </w:r>
            <w:r w:rsidRPr="00B5791B">
              <w:rPr>
                <w:iCs/>
                <w:sz w:val="22"/>
                <w:szCs w:val="22"/>
              </w:rPr>
              <w:t> m. laikotarpiu buvo pagaminta vidutiniškai 5</w:t>
            </w:r>
            <w:r w:rsidR="00885E94" w:rsidRPr="00B5791B">
              <w:rPr>
                <w:iCs/>
                <w:sz w:val="22"/>
                <w:szCs w:val="22"/>
              </w:rPr>
              <w:t>,1</w:t>
            </w:r>
            <w:r w:rsidRPr="00B5791B">
              <w:rPr>
                <w:iCs/>
                <w:sz w:val="22"/>
                <w:szCs w:val="22"/>
              </w:rPr>
              <w:t xml:space="preserve"> tūkst. GWh šilumos (žr. </w:t>
            </w:r>
            <w:r w:rsidR="00533B7B" w:rsidRPr="00B5791B">
              <w:rPr>
                <w:iCs/>
                <w:sz w:val="22"/>
                <w:szCs w:val="22"/>
              </w:rPr>
              <w:t xml:space="preserve">1 </w:t>
            </w:r>
            <w:r w:rsidRPr="00B5791B">
              <w:rPr>
                <w:iCs/>
                <w:sz w:val="22"/>
                <w:szCs w:val="22"/>
              </w:rPr>
              <w:t xml:space="preserve">lentelę). 2019 m. pagamintos šilumos kiekis buvo </w:t>
            </w:r>
            <w:r w:rsidR="007F3949" w:rsidRPr="00B5791B">
              <w:rPr>
                <w:iCs/>
                <w:sz w:val="22"/>
                <w:szCs w:val="22"/>
              </w:rPr>
              <w:t xml:space="preserve">daugiau nei </w:t>
            </w:r>
            <w:r w:rsidRPr="00B5791B">
              <w:rPr>
                <w:iCs/>
                <w:sz w:val="22"/>
                <w:szCs w:val="22"/>
              </w:rPr>
              <w:t>3 kartus didesnis nei 2011 m.</w:t>
            </w:r>
          </w:p>
          <w:p w14:paraId="4572DE70" w14:textId="77777777" w:rsidR="00E000DB" w:rsidRPr="00B5791B" w:rsidRDefault="00E000DB" w:rsidP="00D97A1E">
            <w:pPr>
              <w:pStyle w:val="Caption"/>
              <w:rPr>
                <w:sz w:val="22"/>
                <w:szCs w:val="22"/>
              </w:rPr>
            </w:pPr>
          </w:p>
          <w:p w14:paraId="05F28B66" w14:textId="37FF084A" w:rsidR="00D97A1E" w:rsidRPr="00B5791B" w:rsidRDefault="00D97A1E" w:rsidP="00D97A1E">
            <w:pPr>
              <w:pStyle w:val="Caption"/>
              <w:rPr>
                <w:iCs w:val="0"/>
                <w:sz w:val="22"/>
                <w:szCs w:val="22"/>
              </w:rPr>
            </w:pPr>
            <w:r w:rsidRPr="00B5791B">
              <w:rPr>
                <w:sz w:val="22"/>
                <w:szCs w:val="22"/>
              </w:rPr>
              <w:lastRenderedPageBreak/>
              <w:t xml:space="preserve">Lentelė </w:t>
            </w:r>
            <w:r w:rsidRPr="00B5791B">
              <w:rPr>
                <w:sz w:val="22"/>
                <w:szCs w:val="22"/>
              </w:rPr>
              <w:fldChar w:fldCharType="begin"/>
            </w:r>
            <w:r w:rsidRPr="00B5791B">
              <w:rPr>
                <w:sz w:val="22"/>
                <w:szCs w:val="22"/>
              </w:rPr>
              <w:instrText xml:space="preserve"> SEQ Lentelė \* ARABIC </w:instrText>
            </w:r>
            <w:r w:rsidRPr="00B5791B">
              <w:rPr>
                <w:sz w:val="22"/>
                <w:szCs w:val="22"/>
              </w:rPr>
              <w:fldChar w:fldCharType="separate"/>
            </w:r>
            <w:r w:rsidRPr="00B5791B">
              <w:rPr>
                <w:noProof/>
                <w:sz w:val="22"/>
                <w:szCs w:val="22"/>
              </w:rPr>
              <w:t>1</w:t>
            </w:r>
            <w:r w:rsidRPr="00B5791B">
              <w:rPr>
                <w:noProof/>
                <w:sz w:val="22"/>
                <w:szCs w:val="22"/>
              </w:rPr>
              <w:fldChar w:fldCharType="end"/>
            </w:r>
            <w:r w:rsidRPr="00B5791B">
              <w:rPr>
                <w:sz w:val="22"/>
                <w:szCs w:val="22"/>
              </w:rPr>
              <w:t>. Visuose AEI naudojančiuose įrenginiuose pagamintas šilumos kiekis 2011-202</w:t>
            </w:r>
            <w:r w:rsidR="00F10FC9" w:rsidRPr="00B5791B">
              <w:rPr>
                <w:sz w:val="22"/>
                <w:szCs w:val="22"/>
              </w:rPr>
              <w:t>1</w:t>
            </w:r>
            <w:r w:rsidRPr="00B5791B">
              <w:rPr>
                <w:sz w:val="22"/>
                <w:szCs w:val="22"/>
              </w:rPr>
              <w:t xml:space="preserve"> m., GWh</w:t>
            </w:r>
            <w:r w:rsidRPr="00B5791B">
              <w:rPr>
                <w:rStyle w:val="FootnoteReference"/>
                <w:sz w:val="22"/>
                <w:szCs w:val="22"/>
              </w:rPr>
              <w:footnoteReference w:id="4"/>
            </w:r>
          </w:p>
          <w:tbl>
            <w:tblPr>
              <w:tblStyle w:val="TableGrid"/>
              <w:tblW w:w="5000" w:type="pct"/>
              <w:tblCellMar>
                <w:left w:w="28" w:type="dxa"/>
                <w:right w:w="28" w:type="dxa"/>
              </w:tblCellMar>
              <w:tblLook w:val="04A0" w:firstRow="1" w:lastRow="0" w:firstColumn="1" w:lastColumn="0" w:noHBand="0" w:noVBand="1"/>
            </w:tblPr>
            <w:tblGrid>
              <w:gridCol w:w="2816"/>
              <w:gridCol w:w="3293"/>
              <w:gridCol w:w="3293"/>
            </w:tblGrid>
            <w:tr w:rsidR="00134952" w:rsidRPr="00B5791B" w14:paraId="68A35B7C" w14:textId="77777777" w:rsidTr="00134952">
              <w:trPr>
                <w:tblHeader/>
              </w:trPr>
              <w:tc>
                <w:tcPr>
                  <w:tcW w:w="1498" w:type="pct"/>
                  <w:shd w:val="clear" w:color="auto" w:fill="D7E6C8"/>
                </w:tcPr>
                <w:p w14:paraId="44DA6C18" w14:textId="77777777" w:rsidR="00D97A1E" w:rsidRPr="00B5791B" w:rsidRDefault="00D97A1E" w:rsidP="00134952">
                  <w:pPr>
                    <w:jc w:val="center"/>
                    <w:rPr>
                      <w:rFonts w:ascii="Arial" w:hAnsi="Arial" w:cs="Arial"/>
                      <w:b/>
                      <w:sz w:val="18"/>
                      <w:lang w:eastAsia="lt-LT"/>
                    </w:rPr>
                  </w:pPr>
                  <w:r w:rsidRPr="00B5791B">
                    <w:rPr>
                      <w:rFonts w:ascii="Arial" w:hAnsi="Arial" w:cs="Arial"/>
                      <w:b/>
                      <w:sz w:val="18"/>
                      <w:lang w:eastAsia="lt-LT"/>
                    </w:rPr>
                    <w:t>Metai</w:t>
                  </w:r>
                </w:p>
              </w:tc>
              <w:tc>
                <w:tcPr>
                  <w:tcW w:w="1751" w:type="pct"/>
                  <w:shd w:val="clear" w:color="auto" w:fill="D7E6C8"/>
                </w:tcPr>
                <w:p w14:paraId="0A71BCB9" w14:textId="77777777" w:rsidR="00D97A1E" w:rsidRPr="00B5791B" w:rsidRDefault="00D97A1E" w:rsidP="00134952">
                  <w:pPr>
                    <w:jc w:val="center"/>
                    <w:rPr>
                      <w:rFonts w:ascii="Arial" w:hAnsi="Arial" w:cs="Arial"/>
                      <w:b/>
                      <w:sz w:val="18"/>
                      <w:lang w:eastAsia="lt-LT"/>
                    </w:rPr>
                  </w:pPr>
                  <w:r w:rsidRPr="00B5791B">
                    <w:rPr>
                      <w:rFonts w:ascii="Arial" w:hAnsi="Arial" w:cs="Arial"/>
                      <w:b/>
                      <w:sz w:val="18"/>
                      <w:lang w:eastAsia="lt-LT"/>
                    </w:rPr>
                    <w:t xml:space="preserve">Visuose AEI pagamintos šilumos kiekis, GWh </w:t>
                  </w:r>
                </w:p>
              </w:tc>
              <w:tc>
                <w:tcPr>
                  <w:tcW w:w="1751" w:type="pct"/>
                  <w:shd w:val="clear" w:color="auto" w:fill="D7E6C8"/>
                </w:tcPr>
                <w:p w14:paraId="4861BD2E" w14:textId="77777777" w:rsidR="00D97A1E" w:rsidRPr="00B5791B" w:rsidRDefault="00D97A1E" w:rsidP="00134952">
                  <w:pPr>
                    <w:jc w:val="center"/>
                    <w:rPr>
                      <w:rFonts w:ascii="Arial" w:hAnsi="Arial" w:cs="Arial"/>
                      <w:b/>
                      <w:sz w:val="18"/>
                      <w:lang w:eastAsia="lt-LT"/>
                    </w:rPr>
                  </w:pPr>
                  <w:r w:rsidRPr="00B5791B">
                    <w:rPr>
                      <w:rFonts w:ascii="Arial" w:hAnsi="Arial" w:cs="Arial"/>
                      <w:b/>
                      <w:sz w:val="18"/>
                      <w:lang w:eastAsia="lt-LT"/>
                    </w:rPr>
                    <w:t>% pokytis lyginant su ankstesniais metais</w:t>
                  </w:r>
                </w:p>
              </w:tc>
            </w:tr>
            <w:tr w:rsidR="00B60A09" w:rsidRPr="00B5791B" w14:paraId="2E4D4AD6" w14:textId="77777777" w:rsidTr="00134952">
              <w:tc>
                <w:tcPr>
                  <w:tcW w:w="1498" w:type="pct"/>
                  <w:hideMark/>
                </w:tcPr>
                <w:p w14:paraId="7103B7BE"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2011</w:t>
                  </w:r>
                </w:p>
              </w:tc>
              <w:tc>
                <w:tcPr>
                  <w:tcW w:w="1751" w:type="pct"/>
                  <w:hideMark/>
                </w:tcPr>
                <w:p w14:paraId="36ACDC8D"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2.210,50</w:t>
                  </w:r>
                </w:p>
              </w:tc>
              <w:tc>
                <w:tcPr>
                  <w:tcW w:w="1751" w:type="pct"/>
                </w:tcPr>
                <w:p w14:paraId="2095CFB0" w14:textId="0A1595F2" w:rsidR="00B60A09" w:rsidRPr="00B5791B" w:rsidRDefault="00B60A09" w:rsidP="00134952">
                  <w:pPr>
                    <w:jc w:val="center"/>
                    <w:rPr>
                      <w:rFonts w:ascii="Arial" w:hAnsi="Arial" w:cs="Arial"/>
                      <w:sz w:val="18"/>
                      <w:lang w:eastAsia="lt-LT"/>
                    </w:rPr>
                  </w:pPr>
                </w:p>
              </w:tc>
            </w:tr>
            <w:tr w:rsidR="00B60A09" w:rsidRPr="00B5791B" w14:paraId="7E111401" w14:textId="77777777" w:rsidTr="00134952">
              <w:tc>
                <w:tcPr>
                  <w:tcW w:w="1498" w:type="pct"/>
                  <w:hideMark/>
                </w:tcPr>
                <w:p w14:paraId="663CBA8C"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2012</w:t>
                  </w:r>
                </w:p>
              </w:tc>
              <w:tc>
                <w:tcPr>
                  <w:tcW w:w="1751" w:type="pct"/>
                  <w:hideMark/>
                </w:tcPr>
                <w:p w14:paraId="42CD7FA6"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2.828,90</w:t>
                  </w:r>
                </w:p>
              </w:tc>
              <w:tc>
                <w:tcPr>
                  <w:tcW w:w="1751" w:type="pct"/>
                </w:tcPr>
                <w:p w14:paraId="60A6E7A2" w14:textId="77777777" w:rsidR="00B60A09" w:rsidRPr="00B5791B" w:rsidRDefault="00B60A09" w:rsidP="00134952">
                  <w:pPr>
                    <w:jc w:val="center"/>
                    <w:rPr>
                      <w:rFonts w:ascii="Arial" w:hAnsi="Arial" w:cs="Arial"/>
                      <w:sz w:val="18"/>
                      <w:lang w:eastAsia="lt-LT"/>
                    </w:rPr>
                  </w:pPr>
                  <w:r w:rsidRPr="00B5791B">
                    <w:rPr>
                      <w:rFonts w:ascii="Arial" w:hAnsi="Arial" w:cs="Arial"/>
                      <w:sz w:val="18"/>
                    </w:rPr>
                    <w:t>27,98%</w:t>
                  </w:r>
                </w:p>
              </w:tc>
            </w:tr>
            <w:tr w:rsidR="00B60A09" w:rsidRPr="00B5791B" w14:paraId="1C99BCED" w14:textId="77777777" w:rsidTr="00134952">
              <w:tc>
                <w:tcPr>
                  <w:tcW w:w="1498" w:type="pct"/>
                  <w:hideMark/>
                </w:tcPr>
                <w:p w14:paraId="7039689D"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2013</w:t>
                  </w:r>
                </w:p>
              </w:tc>
              <w:tc>
                <w:tcPr>
                  <w:tcW w:w="1751" w:type="pct"/>
                  <w:hideMark/>
                </w:tcPr>
                <w:p w14:paraId="656F51C8"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3.220,50</w:t>
                  </w:r>
                </w:p>
              </w:tc>
              <w:tc>
                <w:tcPr>
                  <w:tcW w:w="1751" w:type="pct"/>
                </w:tcPr>
                <w:p w14:paraId="7AA16482" w14:textId="77777777" w:rsidR="00B60A09" w:rsidRPr="00B5791B" w:rsidRDefault="00B60A09" w:rsidP="00134952">
                  <w:pPr>
                    <w:jc w:val="center"/>
                    <w:rPr>
                      <w:rFonts w:ascii="Arial" w:hAnsi="Arial" w:cs="Arial"/>
                      <w:sz w:val="18"/>
                      <w:lang w:eastAsia="lt-LT"/>
                    </w:rPr>
                  </w:pPr>
                  <w:r w:rsidRPr="00B5791B">
                    <w:rPr>
                      <w:rFonts w:ascii="Arial" w:hAnsi="Arial" w:cs="Arial"/>
                      <w:sz w:val="18"/>
                    </w:rPr>
                    <w:t>13,84%</w:t>
                  </w:r>
                </w:p>
              </w:tc>
            </w:tr>
            <w:tr w:rsidR="00B60A09" w:rsidRPr="00B5791B" w14:paraId="6BEC1D5C" w14:textId="77777777" w:rsidTr="00134952">
              <w:tc>
                <w:tcPr>
                  <w:tcW w:w="1498" w:type="pct"/>
                  <w:hideMark/>
                </w:tcPr>
                <w:p w14:paraId="50F18093"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2014</w:t>
                  </w:r>
                </w:p>
              </w:tc>
              <w:tc>
                <w:tcPr>
                  <w:tcW w:w="1751" w:type="pct"/>
                  <w:hideMark/>
                </w:tcPr>
                <w:p w14:paraId="5BDE753F"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4.252,50</w:t>
                  </w:r>
                </w:p>
              </w:tc>
              <w:tc>
                <w:tcPr>
                  <w:tcW w:w="1751" w:type="pct"/>
                </w:tcPr>
                <w:p w14:paraId="0044D6AB" w14:textId="77777777" w:rsidR="00B60A09" w:rsidRPr="00B5791B" w:rsidRDefault="00B60A09" w:rsidP="00134952">
                  <w:pPr>
                    <w:jc w:val="center"/>
                    <w:rPr>
                      <w:rFonts w:ascii="Arial" w:hAnsi="Arial" w:cs="Arial"/>
                      <w:sz w:val="18"/>
                      <w:lang w:eastAsia="lt-LT"/>
                    </w:rPr>
                  </w:pPr>
                  <w:r w:rsidRPr="00B5791B">
                    <w:rPr>
                      <w:rFonts w:ascii="Arial" w:hAnsi="Arial" w:cs="Arial"/>
                      <w:sz w:val="18"/>
                    </w:rPr>
                    <w:t>32,04%</w:t>
                  </w:r>
                </w:p>
              </w:tc>
            </w:tr>
            <w:tr w:rsidR="00B60A09" w:rsidRPr="00B5791B" w14:paraId="427D2570" w14:textId="77777777" w:rsidTr="00134952">
              <w:tc>
                <w:tcPr>
                  <w:tcW w:w="1498" w:type="pct"/>
                  <w:hideMark/>
                </w:tcPr>
                <w:p w14:paraId="5C2F37F3"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2015</w:t>
                  </w:r>
                </w:p>
              </w:tc>
              <w:tc>
                <w:tcPr>
                  <w:tcW w:w="1751" w:type="pct"/>
                  <w:hideMark/>
                </w:tcPr>
                <w:p w14:paraId="1A82524D"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5.320,00</w:t>
                  </w:r>
                </w:p>
              </w:tc>
              <w:tc>
                <w:tcPr>
                  <w:tcW w:w="1751" w:type="pct"/>
                </w:tcPr>
                <w:p w14:paraId="149C1277" w14:textId="77777777" w:rsidR="00B60A09" w:rsidRPr="00B5791B" w:rsidRDefault="00B60A09" w:rsidP="00134952">
                  <w:pPr>
                    <w:jc w:val="center"/>
                    <w:rPr>
                      <w:rFonts w:ascii="Arial" w:hAnsi="Arial" w:cs="Arial"/>
                      <w:sz w:val="18"/>
                      <w:lang w:eastAsia="lt-LT"/>
                    </w:rPr>
                  </w:pPr>
                  <w:r w:rsidRPr="00B5791B">
                    <w:rPr>
                      <w:rFonts w:ascii="Arial" w:hAnsi="Arial" w:cs="Arial"/>
                      <w:sz w:val="18"/>
                    </w:rPr>
                    <w:t>25,10%</w:t>
                  </w:r>
                </w:p>
              </w:tc>
            </w:tr>
            <w:tr w:rsidR="00B60A09" w:rsidRPr="00B5791B" w14:paraId="5D29B9B7" w14:textId="77777777" w:rsidTr="00134952">
              <w:tc>
                <w:tcPr>
                  <w:tcW w:w="1498" w:type="pct"/>
                  <w:hideMark/>
                </w:tcPr>
                <w:p w14:paraId="56121B18"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2016</w:t>
                  </w:r>
                </w:p>
              </w:tc>
              <w:tc>
                <w:tcPr>
                  <w:tcW w:w="1751" w:type="pct"/>
                  <w:hideMark/>
                </w:tcPr>
                <w:p w14:paraId="0FA646A8"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5.838,90</w:t>
                  </w:r>
                </w:p>
              </w:tc>
              <w:tc>
                <w:tcPr>
                  <w:tcW w:w="1751" w:type="pct"/>
                </w:tcPr>
                <w:p w14:paraId="78F153D3" w14:textId="77777777" w:rsidR="00B60A09" w:rsidRPr="00B5791B" w:rsidRDefault="00B60A09" w:rsidP="00134952">
                  <w:pPr>
                    <w:jc w:val="center"/>
                    <w:rPr>
                      <w:rFonts w:ascii="Arial" w:hAnsi="Arial" w:cs="Arial"/>
                      <w:sz w:val="18"/>
                      <w:lang w:eastAsia="lt-LT"/>
                    </w:rPr>
                  </w:pPr>
                  <w:r w:rsidRPr="00B5791B">
                    <w:rPr>
                      <w:rFonts w:ascii="Arial" w:hAnsi="Arial" w:cs="Arial"/>
                      <w:sz w:val="18"/>
                    </w:rPr>
                    <w:t>9,75%</w:t>
                  </w:r>
                </w:p>
              </w:tc>
            </w:tr>
            <w:tr w:rsidR="00B60A09" w:rsidRPr="00B5791B" w14:paraId="006DF9FF" w14:textId="77777777" w:rsidTr="00134952">
              <w:tc>
                <w:tcPr>
                  <w:tcW w:w="1498" w:type="pct"/>
                  <w:hideMark/>
                </w:tcPr>
                <w:p w14:paraId="24C68942"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2017</w:t>
                  </w:r>
                </w:p>
              </w:tc>
              <w:tc>
                <w:tcPr>
                  <w:tcW w:w="1751" w:type="pct"/>
                  <w:hideMark/>
                </w:tcPr>
                <w:p w14:paraId="6F8C7267"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6.560,60</w:t>
                  </w:r>
                </w:p>
              </w:tc>
              <w:tc>
                <w:tcPr>
                  <w:tcW w:w="1751" w:type="pct"/>
                </w:tcPr>
                <w:p w14:paraId="7A0DD9EB" w14:textId="77777777" w:rsidR="00B60A09" w:rsidRPr="00B5791B" w:rsidRDefault="00B60A09" w:rsidP="00134952">
                  <w:pPr>
                    <w:jc w:val="center"/>
                    <w:rPr>
                      <w:rFonts w:ascii="Arial" w:hAnsi="Arial" w:cs="Arial"/>
                      <w:sz w:val="18"/>
                      <w:lang w:eastAsia="lt-LT"/>
                    </w:rPr>
                  </w:pPr>
                  <w:r w:rsidRPr="00B5791B">
                    <w:rPr>
                      <w:rFonts w:ascii="Arial" w:hAnsi="Arial" w:cs="Arial"/>
                      <w:sz w:val="18"/>
                    </w:rPr>
                    <w:t>12,36%</w:t>
                  </w:r>
                </w:p>
              </w:tc>
            </w:tr>
            <w:tr w:rsidR="00B60A09" w:rsidRPr="00B5791B" w14:paraId="7E50A095" w14:textId="77777777" w:rsidTr="00134952">
              <w:tc>
                <w:tcPr>
                  <w:tcW w:w="1498" w:type="pct"/>
                  <w:hideMark/>
                </w:tcPr>
                <w:p w14:paraId="161C553A"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2018</w:t>
                  </w:r>
                </w:p>
              </w:tc>
              <w:tc>
                <w:tcPr>
                  <w:tcW w:w="1751" w:type="pct"/>
                  <w:hideMark/>
                </w:tcPr>
                <w:p w14:paraId="57FE3E47"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6.333,60</w:t>
                  </w:r>
                </w:p>
              </w:tc>
              <w:tc>
                <w:tcPr>
                  <w:tcW w:w="1751" w:type="pct"/>
                </w:tcPr>
                <w:p w14:paraId="4FA81594" w14:textId="77777777" w:rsidR="00B60A09" w:rsidRPr="00B5791B" w:rsidRDefault="00B60A09" w:rsidP="00134952">
                  <w:pPr>
                    <w:jc w:val="center"/>
                    <w:rPr>
                      <w:rFonts w:ascii="Arial" w:hAnsi="Arial" w:cs="Arial"/>
                      <w:sz w:val="18"/>
                      <w:lang w:eastAsia="lt-LT"/>
                    </w:rPr>
                  </w:pPr>
                  <w:r w:rsidRPr="00B5791B">
                    <w:rPr>
                      <w:rFonts w:ascii="Arial" w:hAnsi="Arial" w:cs="Arial"/>
                      <w:sz w:val="18"/>
                    </w:rPr>
                    <w:t>-3,46%</w:t>
                  </w:r>
                </w:p>
              </w:tc>
            </w:tr>
            <w:tr w:rsidR="00B60A09" w:rsidRPr="00B5791B" w14:paraId="45F39785" w14:textId="77777777" w:rsidTr="00134952">
              <w:tc>
                <w:tcPr>
                  <w:tcW w:w="1498" w:type="pct"/>
                  <w:hideMark/>
                </w:tcPr>
                <w:p w14:paraId="762D81D1"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2019</w:t>
                  </w:r>
                </w:p>
              </w:tc>
              <w:tc>
                <w:tcPr>
                  <w:tcW w:w="1751" w:type="pct"/>
                  <w:hideMark/>
                </w:tcPr>
                <w:p w14:paraId="4ADA1B59"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6.407,80</w:t>
                  </w:r>
                </w:p>
              </w:tc>
              <w:tc>
                <w:tcPr>
                  <w:tcW w:w="1751" w:type="pct"/>
                </w:tcPr>
                <w:p w14:paraId="2C57F8E1" w14:textId="77777777" w:rsidR="00B60A09" w:rsidRPr="00B5791B" w:rsidRDefault="00B60A09" w:rsidP="00134952">
                  <w:pPr>
                    <w:jc w:val="center"/>
                    <w:rPr>
                      <w:rFonts w:ascii="Arial" w:hAnsi="Arial" w:cs="Arial"/>
                      <w:sz w:val="18"/>
                      <w:lang w:eastAsia="lt-LT"/>
                    </w:rPr>
                  </w:pPr>
                  <w:r w:rsidRPr="00B5791B">
                    <w:rPr>
                      <w:rFonts w:ascii="Arial" w:hAnsi="Arial" w:cs="Arial"/>
                      <w:sz w:val="18"/>
                    </w:rPr>
                    <w:t>1,17%</w:t>
                  </w:r>
                </w:p>
              </w:tc>
            </w:tr>
            <w:tr w:rsidR="00B60A09" w:rsidRPr="00B5791B" w14:paraId="64918C99" w14:textId="77777777" w:rsidTr="00134952">
              <w:tc>
                <w:tcPr>
                  <w:tcW w:w="1498" w:type="pct"/>
                  <w:hideMark/>
                </w:tcPr>
                <w:p w14:paraId="2D08A39B"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2020</w:t>
                  </w:r>
                </w:p>
              </w:tc>
              <w:tc>
                <w:tcPr>
                  <w:tcW w:w="1751" w:type="pct"/>
                  <w:hideMark/>
                </w:tcPr>
                <w:p w14:paraId="3F79466D" w14:textId="77777777" w:rsidR="00B60A09" w:rsidRPr="00B5791B" w:rsidRDefault="00B60A09" w:rsidP="00134952">
                  <w:pPr>
                    <w:jc w:val="center"/>
                    <w:rPr>
                      <w:rFonts w:ascii="Arial" w:hAnsi="Arial" w:cs="Arial"/>
                      <w:sz w:val="18"/>
                      <w:lang w:eastAsia="lt-LT"/>
                    </w:rPr>
                  </w:pPr>
                  <w:r w:rsidRPr="00B5791B">
                    <w:rPr>
                      <w:rFonts w:ascii="Arial" w:hAnsi="Arial" w:cs="Arial"/>
                      <w:sz w:val="18"/>
                      <w:lang w:eastAsia="lt-LT"/>
                    </w:rPr>
                    <w:t>6.177,20</w:t>
                  </w:r>
                </w:p>
              </w:tc>
              <w:tc>
                <w:tcPr>
                  <w:tcW w:w="1751" w:type="pct"/>
                </w:tcPr>
                <w:p w14:paraId="2A8FAAA0" w14:textId="77777777" w:rsidR="00B60A09" w:rsidRPr="00B5791B" w:rsidRDefault="00B60A09" w:rsidP="00134952">
                  <w:pPr>
                    <w:jc w:val="center"/>
                    <w:rPr>
                      <w:rFonts w:ascii="Arial" w:hAnsi="Arial" w:cs="Arial"/>
                      <w:sz w:val="18"/>
                      <w:lang w:eastAsia="lt-LT"/>
                    </w:rPr>
                  </w:pPr>
                  <w:r w:rsidRPr="00B5791B">
                    <w:rPr>
                      <w:rFonts w:ascii="Arial" w:hAnsi="Arial" w:cs="Arial"/>
                      <w:sz w:val="18"/>
                    </w:rPr>
                    <w:t>-3,60%</w:t>
                  </w:r>
                </w:p>
              </w:tc>
            </w:tr>
            <w:tr w:rsidR="00F53541" w:rsidRPr="00B5791B" w14:paraId="48FBA223" w14:textId="77777777" w:rsidTr="00134952">
              <w:tc>
                <w:tcPr>
                  <w:tcW w:w="1498" w:type="pct"/>
                </w:tcPr>
                <w:p w14:paraId="594A0945" w14:textId="28589BA8" w:rsidR="00F53541" w:rsidRPr="00B5791B" w:rsidRDefault="00F53541" w:rsidP="00134952">
                  <w:pPr>
                    <w:jc w:val="center"/>
                    <w:rPr>
                      <w:rFonts w:ascii="Arial" w:hAnsi="Arial" w:cs="Arial"/>
                      <w:sz w:val="18"/>
                      <w:lang w:eastAsia="lt-LT"/>
                    </w:rPr>
                  </w:pPr>
                  <w:r w:rsidRPr="00B5791B">
                    <w:rPr>
                      <w:rFonts w:ascii="Arial" w:hAnsi="Arial" w:cs="Arial"/>
                      <w:sz w:val="18"/>
                      <w:lang w:eastAsia="lt-LT"/>
                    </w:rPr>
                    <w:t>2021</w:t>
                  </w:r>
                </w:p>
              </w:tc>
              <w:tc>
                <w:tcPr>
                  <w:tcW w:w="1751" w:type="pct"/>
                </w:tcPr>
                <w:p w14:paraId="08528D23" w14:textId="3432FD0D" w:rsidR="00F53541" w:rsidRPr="00B5791B" w:rsidRDefault="00147AA1" w:rsidP="00134952">
                  <w:pPr>
                    <w:jc w:val="center"/>
                    <w:rPr>
                      <w:rFonts w:ascii="Arial" w:hAnsi="Arial" w:cs="Arial"/>
                      <w:sz w:val="18"/>
                      <w:lang w:eastAsia="lt-LT"/>
                    </w:rPr>
                  </w:pPr>
                  <w:r w:rsidRPr="00B5791B">
                    <w:rPr>
                      <w:rFonts w:ascii="Arial" w:hAnsi="Arial" w:cs="Arial"/>
                      <w:sz w:val="18"/>
                      <w:lang w:eastAsia="lt-LT"/>
                    </w:rPr>
                    <w:t>6.963,10</w:t>
                  </w:r>
                </w:p>
              </w:tc>
              <w:tc>
                <w:tcPr>
                  <w:tcW w:w="1751" w:type="pct"/>
                </w:tcPr>
                <w:p w14:paraId="61FD2EDC" w14:textId="2E2EA843" w:rsidR="00F53541" w:rsidRPr="00B5791B" w:rsidRDefault="007D5A5A" w:rsidP="00134952">
                  <w:pPr>
                    <w:jc w:val="center"/>
                    <w:rPr>
                      <w:rFonts w:ascii="Arial" w:hAnsi="Arial" w:cs="Arial"/>
                      <w:sz w:val="18"/>
                    </w:rPr>
                  </w:pPr>
                  <w:r w:rsidRPr="00B5791B">
                    <w:rPr>
                      <w:rFonts w:ascii="Arial" w:hAnsi="Arial" w:cs="Arial"/>
                      <w:sz w:val="18"/>
                    </w:rPr>
                    <w:t>12,72%</w:t>
                  </w:r>
                </w:p>
              </w:tc>
            </w:tr>
          </w:tbl>
          <w:p w14:paraId="75E2035E" w14:textId="77777777" w:rsidR="00D97A1E" w:rsidRPr="00B5791B" w:rsidRDefault="00D97A1E" w:rsidP="00D97A1E">
            <w:pPr>
              <w:jc w:val="both"/>
              <w:rPr>
                <w:iCs/>
                <w:sz w:val="22"/>
                <w:szCs w:val="22"/>
              </w:rPr>
            </w:pPr>
          </w:p>
          <w:p w14:paraId="7AA8366A" w14:textId="77777777" w:rsidR="00D97A1E" w:rsidRPr="00B5791B" w:rsidRDefault="00D97A1E" w:rsidP="00D97A1E">
            <w:pPr>
              <w:jc w:val="both"/>
              <w:rPr>
                <w:iCs/>
                <w:sz w:val="22"/>
                <w:szCs w:val="22"/>
              </w:rPr>
            </w:pPr>
            <w:r w:rsidRPr="00B5791B">
              <w:rPr>
                <w:iCs/>
                <w:sz w:val="22"/>
                <w:szCs w:val="22"/>
              </w:rPr>
              <w:t xml:space="preserve">Daugiau nei pusė šilumos pagaminama biokuro katilinėse: vidutiniškai per laikotarpį 3,6 tūkst. GWh arba 73% visos pagamintos šilumos. </w:t>
            </w:r>
          </w:p>
          <w:p w14:paraId="223C77B9" w14:textId="767CDA49" w:rsidR="00D97A1E" w:rsidRPr="00B5791B" w:rsidRDefault="00D97A1E" w:rsidP="00D97A1E">
            <w:pPr>
              <w:jc w:val="both"/>
              <w:rPr>
                <w:iCs/>
                <w:sz w:val="22"/>
                <w:szCs w:val="22"/>
              </w:rPr>
            </w:pPr>
            <w:r w:rsidRPr="00B5791B">
              <w:rPr>
                <w:iCs/>
                <w:sz w:val="22"/>
                <w:szCs w:val="22"/>
              </w:rPr>
              <w:t>Daugiausia (beveik 5 tūkst. GWh) šilumos biokuro katilinėse buvo pagaminta 2017 m. ir ji sudarė 75% visos šalyje iš AEI pagamintos šilumos</w:t>
            </w:r>
            <w:r w:rsidR="00176774" w:rsidRPr="00B5791B">
              <w:rPr>
                <w:iCs/>
                <w:sz w:val="22"/>
                <w:szCs w:val="22"/>
              </w:rPr>
              <w:t xml:space="preserve"> (žr. 3 paveikslą)</w:t>
            </w:r>
            <w:r w:rsidRPr="00B5791B">
              <w:rPr>
                <w:iCs/>
                <w:sz w:val="22"/>
                <w:szCs w:val="22"/>
              </w:rPr>
              <w:t>. Vidutiniškai 23% arba 1,</w:t>
            </w:r>
            <w:r w:rsidR="00DC7B47" w:rsidRPr="00B5791B">
              <w:rPr>
                <w:iCs/>
                <w:sz w:val="22"/>
                <w:szCs w:val="22"/>
              </w:rPr>
              <w:t>2</w:t>
            </w:r>
            <w:r w:rsidRPr="00B5791B">
              <w:rPr>
                <w:iCs/>
                <w:sz w:val="22"/>
                <w:szCs w:val="22"/>
              </w:rPr>
              <w:t xml:space="preserve"> tūkst. GWh šilumos energijos šalyje pagaminama biokuro elektrinėse, kuriose šiluma gaminama kartu su elektros energija. Biodujų jėgainėse ir geoterminiuose įrenginiuose pagaminamos šilumos energijos dalis nagrinėjamu laikotarpiu nesiekė 1%. Nuo 2013 m. pradėjusioje veikti termofikacinėje pramoninių ir komunalinių atliekų jėgainėje pagaminama šiluma (apie </w:t>
            </w:r>
            <w:r w:rsidR="00F05CC9" w:rsidRPr="00B5791B">
              <w:rPr>
                <w:iCs/>
                <w:sz w:val="22"/>
                <w:szCs w:val="22"/>
              </w:rPr>
              <w:t>4</w:t>
            </w:r>
            <w:r w:rsidRPr="00B5791B">
              <w:rPr>
                <w:iCs/>
                <w:sz w:val="22"/>
                <w:szCs w:val="22"/>
              </w:rPr>
              <w:t>%) taip pat priskiriama prie šilumos, pagamintos iš AEI. Šiame įrenginyje pagamintos šilumos kiekis 202</w:t>
            </w:r>
            <w:r w:rsidR="00F05CC9" w:rsidRPr="00B5791B">
              <w:rPr>
                <w:iCs/>
                <w:sz w:val="22"/>
                <w:szCs w:val="22"/>
              </w:rPr>
              <w:t>1</w:t>
            </w:r>
            <w:r w:rsidRPr="00B5791B">
              <w:rPr>
                <w:iCs/>
                <w:sz w:val="22"/>
                <w:szCs w:val="22"/>
              </w:rPr>
              <w:t xml:space="preserve"> m. buvo beveik </w:t>
            </w:r>
            <w:r w:rsidR="00D07B90" w:rsidRPr="00B5791B">
              <w:rPr>
                <w:iCs/>
                <w:sz w:val="22"/>
                <w:szCs w:val="22"/>
              </w:rPr>
              <w:t>9</w:t>
            </w:r>
            <w:r w:rsidRPr="00B5791B">
              <w:rPr>
                <w:iCs/>
                <w:sz w:val="22"/>
                <w:szCs w:val="22"/>
              </w:rPr>
              <w:t xml:space="preserve"> kartus didesnis nei veiklos pradžioje 2013 m. </w:t>
            </w:r>
          </w:p>
          <w:p w14:paraId="04C9A763" w14:textId="77777777" w:rsidR="00D97A1E" w:rsidRPr="00B5791B" w:rsidRDefault="00D97A1E" w:rsidP="00D97A1E">
            <w:pPr>
              <w:tabs>
                <w:tab w:val="left" w:pos="598"/>
              </w:tabs>
              <w:jc w:val="both"/>
              <w:rPr>
                <w:iCs/>
                <w:sz w:val="22"/>
                <w:szCs w:val="22"/>
              </w:rPr>
            </w:pPr>
          </w:p>
          <w:p w14:paraId="472736C3" w14:textId="354D2929" w:rsidR="00D97A1E" w:rsidRPr="00B5791B" w:rsidRDefault="00D97A1E" w:rsidP="00D97A1E">
            <w:pPr>
              <w:pStyle w:val="Caption"/>
              <w:rPr>
                <w:sz w:val="22"/>
                <w:szCs w:val="22"/>
              </w:rPr>
            </w:pPr>
            <w:r w:rsidRPr="00B5791B">
              <w:rPr>
                <w:sz w:val="22"/>
                <w:szCs w:val="22"/>
              </w:rPr>
              <w:t xml:space="preserve">Paveikslas </w:t>
            </w:r>
            <w:r w:rsidRPr="00B5791B">
              <w:rPr>
                <w:sz w:val="22"/>
                <w:szCs w:val="22"/>
              </w:rPr>
              <w:fldChar w:fldCharType="begin"/>
            </w:r>
            <w:r w:rsidRPr="00B5791B">
              <w:rPr>
                <w:sz w:val="22"/>
                <w:szCs w:val="22"/>
              </w:rPr>
              <w:instrText xml:space="preserve"> SEQ Paveikslas \* ARABIC </w:instrText>
            </w:r>
            <w:r w:rsidRPr="00B5791B">
              <w:rPr>
                <w:sz w:val="22"/>
                <w:szCs w:val="22"/>
              </w:rPr>
              <w:fldChar w:fldCharType="separate"/>
            </w:r>
            <w:r w:rsidRPr="00B5791B">
              <w:rPr>
                <w:noProof/>
                <w:sz w:val="22"/>
                <w:szCs w:val="22"/>
              </w:rPr>
              <w:t>3</w:t>
            </w:r>
            <w:r w:rsidRPr="00B5791B">
              <w:rPr>
                <w:noProof/>
                <w:sz w:val="22"/>
                <w:szCs w:val="22"/>
              </w:rPr>
              <w:fldChar w:fldCharType="end"/>
            </w:r>
            <w:r w:rsidRPr="00B5791B">
              <w:rPr>
                <w:sz w:val="22"/>
                <w:szCs w:val="22"/>
              </w:rPr>
              <w:t>.Šilumos iš AEI gamyba 2011-202</w:t>
            </w:r>
            <w:r w:rsidR="00F10FC9" w:rsidRPr="00B5791B">
              <w:rPr>
                <w:sz w:val="22"/>
                <w:szCs w:val="22"/>
              </w:rPr>
              <w:t>1</w:t>
            </w:r>
            <w:r w:rsidRPr="00B5791B">
              <w:rPr>
                <w:sz w:val="22"/>
                <w:szCs w:val="22"/>
              </w:rPr>
              <w:t xml:space="preserve"> m.</w:t>
            </w:r>
            <w:r w:rsidRPr="00B5791B">
              <w:rPr>
                <w:rStyle w:val="FootnoteReference"/>
                <w:sz w:val="22"/>
                <w:szCs w:val="22"/>
              </w:rPr>
              <w:footnoteReference w:id="5"/>
            </w:r>
          </w:p>
          <w:p w14:paraId="470BE821" w14:textId="20A7FACB" w:rsidR="00635FC9" w:rsidRPr="00B5791B" w:rsidRDefault="003A0CAB" w:rsidP="005B2F44">
            <w:pPr>
              <w:jc w:val="both"/>
              <w:rPr>
                <w:sz w:val="22"/>
                <w:szCs w:val="22"/>
                <w:lang w:eastAsia="lt-LT"/>
              </w:rPr>
            </w:pPr>
            <w:r w:rsidRPr="00B5791B">
              <w:rPr>
                <w:noProof/>
                <w:sz w:val="22"/>
                <w:szCs w:val="22"/>
                <w:lang w:eastAsia="lt-LT"/>
              </w:rPr>
              <w:drawing>
                <wp:inline distT="0" distB="0" distL="0" distR="0" wp14:anchorId="39467B13" wp14:editId="032123F0">
                  <wp:extent cx="6066084" cy="279615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9671" cy="2807029"/>
                          </a:xfrm>
                          <a:prstGeom prst="rect">
                            <a:avLst/>
                          </a:prstGeom>
                          <a:noFill/>
                        </pic:spPr>
                      </pic:pic>
                    </a:graphicData>
                  </a:graphic>
                </wp:inline>
              </w:drawing>
            </w:r>
          </w:p>
          <w:p w14:paraId="5722AF02" w14:textId="2F98CB9B" w:rsidR="007E2E8B" w:rsidRPr="00B5791B" w:rsidRDefault="007E2E8B" w:rsidP="007E2E8B">
            <w:pPr>
              <w:tabs>
                <w:tab w:val="left" w:pos="598"/>
              </w:tabs>
              <w:jc w:val="both"/>
              <w:rPr>
                <w:iCs/>
                <w:sz w:val="22"/>
                <w:szCs w:val="22"/>
              </w:rPr>
            </w:pPr>
            <w:r w:rsidRPr="00B5791B">
              <w:rPr>
                <w:iCs/>
                <w:sz w:val="22"/>
                <w:szCs w:val="22"/>
              </w:rPr>
              <w:t>Bendroji įrengtoji šilumos gamybos įrenginių galia centralizuoto šilumos tiekimo sistemose yra 9.582 MW. Visuose Lietuvos miestuose veikia gerai išvystytos centralizuoto šilumos tiekimo sistemos, ir, lyginant Lietuvą su kitomis ES šalimis, CŠT sistemos vartotojų skaičius yra vienas didžiausių ES. CŠT tinklo vystymas iki 2021 m. buvo vykdomas pagal Nacionalinę šilumos ūkio plėtros 2015–2021 metų programą, patvirtintą Lietuvos Respublikos Vyriausybės 2015 metų kovo 18 d. nutarimu Nr.</w:t>
            </w:r>
            <w:r w:rsidR="00A06289" w:rsidRPr="00B5791B">
              <w:rPr>
                <w:iCs/>
                <w:sz w:val="22"/>
                <w:szCs w:val="22"/>
              </w:rPr>
              <w:t xml:space="preserve"> </w:t>
            </w:r>
            <w:r w:rsidR="00D17EC6" w:rsidRPr="00B5791B">
              <w:rPr>
                <w:iCs/>
                <w:sz w:val="22"/>
                <w:szCs w:val="22"/>
              </w:rPr>
              <w:t>284</w:t>
            </w:r>
            <w:r w:rsidRPr="00B5791B">
              <w:rPr>
                <w:iCs/>
                <w:sz w:val="22"/>
                <w:szCs w:val="22"/>
              </w:rPr>
              <w:t xml:space="preserve"> „Dėl Nacionalinės šilumos ūkio plėtros 2015–2021 metų programos patvirtinimo“ (toliau – NŠŪP). Didžiausios investicijos pagal NŠŪP yra naujos didelio naudingumo kogeneracinės elektrinės Vilniuje (apie 229MW šiluminė galia ir 92MW elektrinė galia, kuras - biokuras ir komunalinės atliekos) ir Kaune (apie 70MW šiluminės galios ir 24MW elektrinės galios, kuras - atliekos). Planuojama, kad šios kogeneracinės elektrinės pagamins apie 40% Vilniaus ir Kauno CŠT poreikio, o jų veikla padės sumažinti energetinį namų ūkių skurdą.</w:t>
            </w:r>
          </w:p>
          <w:p w14:paraId="68A0B358" w14:textId="6C305453" w:rsidR="007E2E8B" w:rsidRPr="00B5791B" w:rsidRDefault="007E2E8B" w:rsidP="007E2E8B">
            <w:pPr>
              <w:tabs>
                <w:tab w:val="left" w:pos="993"/>
              </w:tabs>
              <w:jc w:val="both"/>
              <w:rPr>
                <w:iCs/>
                <w:sz w:val="22"/>
                <w:szCs w:val="22"/>
              </w:rPr>
            </w:pPr>
            <w:r w:rsidRPr="00B5791B">
              <w:rPr>
                <w:iCs/>
                <w:sz w:val="22"/>
                <w:szCs w:val="22"/>
              </w:rPr>
              <w:lastRenderedPageBreak/>
              <w:t xml:space="preserve">CŠT tinklais šilumą gaunančių vartotojų skaičių siekiama didinti ir toliau, investuoti į efektyvesnį energijos vartojimą. Todėl planuojama, kad 2030 m. CŠT tinklais bus patiekta 8,5 TWh šilumos energijos, o 2050 metais – 8,0 Wh šilumos energijos. </w:t>
            </w:r>
          </w:p>
          <w:p w14:paraId="780D2C14" w14:textId="0385263C" w:rsidR="007E2E8B" w:rsidRPr="00B5791B" w:rsidRDefault="007E2E8B" w:rsidP="007E2E8B">
            <w:pPr>
              <w:tabs>
                <w:tab w:val="left" w:pos="993"/>
              </w:tabs>
              <w:ind w:firstLine="720"/>
              <w:jc w:val="both"/>
              <w:rPr>
                <w:sz w:val="22"/>
                <w:szCs w:val="22"/>
              </w:rPr>
            </w:pPr>
            <w:r w:rsidRPr="00B5791B">
              <w:rPr>
                <w:sz w:val="22"/>
                <w:szCs w:val="22"/>
              </w:rPr>
              <w:t>Centralizuotas vėsumos energijos tiekimo tinklas Lietuvoje nėra išvystytas. Gyvenamosios ir komercinės paskirties patalpos vėsinamos individualiai, vėsumos energijos gamybai naudojant elektros energiją. Metinis preliminarus vėsumos energijos poreikis Lietuvoje yra nuo 5 iki 6TWh. Poreikis nustatytas darant prielaidą, kad vėsinimo poreikis Lietuvoje, atsižvelgiant į klimatines sąlygas, yra ~ 60 kWh/m</w:t>
            </w:r>
            <w:r w:rsidRPr="00B5791B">
              <w:rPr>
                <w:sz w:val="22"/>
                <w:szCs w:val="22"/>
                <w:vertAlign w:val="superscript"/>
              </w:rPr>
              <w:t>2</w:t>
            </w:r>
            <w:r w:rsidRPr="00B5791B">
              <w:rPr>
                <w:sz w:val="22"/>
                <w:szCs w:val="22"/>
              </w:rPr>
              <w:t xml:space="preserve"> per metus. Vėsumą tiekiant centralizuotai, metinis vėsumos energijos poreikis sumažėtų iki 2–3 TWh.</w:t>
            </w:r>
          </w:p>
          <w:p w14:paraId="2C60F7CC" w14:textId="6EBBDECE" w:rsidR="007E2E8B" w:rsidRPr="00B5791B" w:rsidRDefault="007E2E8B" w:rsidP="007E2E8B">
            <w:pPr>
              <w:tabs>
                <w:tab w:val="left" w:pos="993"/>
              </w:tabs>
              <w:ind w:firstLine="720"/>
              <w:jc w:val="both"/>
              <w:rPr>
                <w:sz w:val="22"/>
                <w:szCs w:val="22"/>
              </w:rPr>
            </w:pPr>
            <w:r w:rsidRPr="00B5791B">
              <w:rPr>
                <w:sz w:val="22"/>
                <w:szCs w:val="22"/>
              </w:rPr>
              <w:t>Strateginis šilumos ūkio vystymo tikslas, apibrėžtas Nacionalinėje energetinės nepriklausomybės strategijoje</w:t>
            </w:r>
            <w:r w:rsidRPr="00B5791B">
              <w:rPr>
                <w:rStyle w:val="FootnoteReference"/>
                <w:sz w:val="22"/>
                <w:szCs w:val="22"/>
              </w:rPr>
              <w:footnoteReference w:id="6"/>
            </w:r>
            <w:r w:rsidRPr="00B5791B">
              <w:rPr>
                <w:sz w:val="22"/>
                <w:szCs w:val="22"/>
              </w:rPr>
              <w:t xml:space="preserve"> (toliau – NENS)– nuoseklus ir subalansuotas centralizuoto šilumos tiekimo sistemų atnaujinimas (optimizavimas), užtikrinantis efektyvų šilumos vartojimą, patikimą, ekonomiškai patrauklų (konkurencingą) tiekimą ir gamybą, sudarantis galimybę diegti modernias ir aplinkai palankias technologijas, naudojančias vietinius ir atsinaujinančius energijos išteklius, užtikrinantis sistemos lankstumą ir palankią terpę investicijoms.</w:t>
            </w:r>
          </w:p>
          <w:p w14:paraId="385F6FFC" w14:textId="4064EA3D" w:rsidR="00245393" w:rsidRPr="00B5791B" w:rsidRDefault="00134952" w:rsidP="007E2E8B">
            <w:pPr>
              <w:tabs>
                <w:tab w:val="left" w:pos="993"/>
              </w:tabs>
              <w:ind w:firstLine="720"/>
              <w:jc w:val="both"/>
              <w:rPr>
                <w:sz w:val="22"/>
                <w:szCs w:val="22"/>
              </w:rPr>
            </w:pPr>
            <w:r w:rsidRPr="00B5791B">
              <w:rPr>
                <w:sz w:val="22"/>
                <w:szCs w:val="22"/>
              </w:rPr>
              <w:t>_________________________________________________________</w:t>
            </w:r>
          </w:p>
          <w:p w14:paraId="7A7B040B" w14:textId="77777777" w:rsidR="00134952" w:rsidRPr="00B5791B" w:rsidRDefault="00134952" w:rsidP="007E2E8B">
            <w:pPr>
              <w:tabs>
                <w:tab w:val="left" w:pos="993"/>
              </w:tabs>
              <w:ind w:firstLine="720"/>
              <w:jc w:val="both"/>
              <w:rPr>
                <w:sz w:val="22"/>
                <w:szCs w:val="22"/>
              </w:rPr>
            </w:pPr>
          </w:p>
          <w:p w14:paraId="74318EC6" w14:textId="02388731" w:rsidR="00134952" w:rsidRPr="00B5791B" w:rsidRDefault="00134952" w:rsidP="00134952">
            <w:pPr>
              <w:jc w:val="both"/>
              <w:rPr>
                <w:sz w:val="22"/>
                <w:szCs w:val="22"/>
              </w:rPr>
            </w:pPr>
            <w:r w:rsidRPr="00B5791B">
              <w:rPr>
                <w:sz w:val="22"/>
                <w:szCs w:val="22"/>
              </w:rPr>
              <w:t xml:space="preserve">Pažangos priemonės įgyvendinimas visa apimtimi yra suplanuotas </w:t>
            </w:r>
            <w:r w:rsidR="003A0CF9" w:rsidRPr="00B5791B">
              <w:rPr>
                <w:sz w:val="22"/>
                <w:szCs w:val="22"/>
              </w:rPr>
              <w:t>2021–2027 m. Europos Sąjungos fondų investicijų programos Lietuvai</w:t>
            </w:r>
            <w:r w:rsidRPr="00B5791B">
              <w:rPr>
                <w:sz w:val="22"/>
                <w:szCs w:val="22"/>
              </w:rPr>
              <w:t xml:space="preserve"> (toliau – 2021-2027 IP) 2 prioriteto „Žalesnė Lietuva“ konkrečiame uždavinyje </w:t>
            </w:r>
            <w:r w:rsidRPr="00B5791B">
              <w:rPr>
                <w:i/>
                <w:iCs/>
                <w:sz w:val="22"/>
                <w:szCs w:val="22"/>
              </w:rPr>
              <w:t xml:space="preserve">„2.2. </w:t>
            </w:r>
            <w:r w:rsidR="00C20027" w:rsidRPr="00B5791B">
              <w:rPr>
                <w:i/>
                <w:iCs/>
                <w:sz w:val="22"/>
                <w:szCs w:val="22"/>
              </w:rPr>
              <w:t>Skatinti atsinaujinančiąją energiją pagal Direktyvą (ES) 2018/2001, įskaitant joje nustatytus tvarumo kriterijus</w:t>
            </w:r>
            <w:r w:rsidRPr="00B5791B">
              <w:rPr>
                <w:i/>
                <w:iCs/>
                <w:sz w:val="22"/>
                <w:szCs w:val="22"/>
              </w:rPr>
              <w:t xml:space="preserve">“ </w:t>
            </w:r>
            <w:r w:rsidRPr="00B5791B">
              <w:rPr>
                <w:sz w:val="22"/>
                <w:szCs w:val="22"/>
              </w:rPr>
              <w:t>kaip</w:t>
            </w:r>
            <w:r w:rsidRPr="00B5791B">
              <w:rPr>
                <w:i/>
                <w:iCs/>
                <w:sz w:val="22"/>
                <w:szCs w:val="22"/>
              </w:rPr>
              <w:t xml:space="preserve"> </w:t>
            </w:r>
            <w:r w:rsidRPr="00B5791B">
              <w:rPr>
                <w:sz w:val="22"/>
                <w:szCs w:val="22"/>
              </w:rPr>
              <w:t xml:space="preserve">veikla </w:t>
            </w:r>
            <w:r w:rsidRPr="00B5791B">
              <w:rPr>
                <w:b/>
                <w:bCs/>
                <w:sz w:val="22"/>
                <w:szCs w:val="22"/>
              </w:rPr>
              <w:t>„</w:t>
            </w:r>
            <w:r w:rsidR="006314A9" w:rsidRPr="00B5791B">
              <w:rPr>
                <w:b/>
                <w:bCs/>
                <w:i/>
                <w:iCs/>
                <w:sz w:val="22"/>
                <w:szCs w:val="22"/>
              </w:rPr>
              <w:t>Didinti AEI panaudojimą šilumos ir vėsumos gamybai CŠVT sektoriuje</w:t>
            </w:r>
            <w:r w:rsidRPr="00B5791B">
              <w:rPr>
                <w:b/>
                <w:bCs/>
                <w:sz w:val="22"/>
                <w:szCs w:val="22"/>
              </w:rPr>
              <w:t xml:space="preserve">“. </w:t>
            </w:r>
            <w:r w:rsidRPr="00B5791B">
              <w:rPr>
                <w:sz w:val="22"/>
                <w:szCs w:val="22"/>
              </w:rPr>
              <w:t>Įgyvendinant šią veiklą, numatyta:</w:t>
            </w:r>
          </w:p>
          <w:p w14:paraId="2C3F24C3" w14:textId="0D13F876" w:rsidR="00134952" w:rsidRPr="00B5791B" w:rsidRDefault="009A5DF1" w:rsidP="00134952">
            <w:pPr>
              <w:pStyle w:val="ListParagraph"/>
              <w:numPr>
                <w:ilvl w:val="0"/>
                <w:numId w:val="15"/>
              </w:numPr>
              <w:jc w:val="both"/>
              <w:rPr>
                <w:sz w:val="22"/>
                <w:szCs w:val="22"/>
              </w:rPr>
            </w:pPr>
            <w:r w:rsidRPr="00B5791B">
              <w:rPr>
                <w:sz w:val="22"/>
                <w:szCs w:val="22"/>
              </w:rPr>
              <w:t>diegti naujas ir (ar) modernizuoti esamas nedidelės galios AEI naudojančias technologijas (pvz.: biokuro katilai, biokuro kogeneracinės jėgainės)</w:t>
            </w:r>
            <w:r w:rsidR="00134952" w:rsidRPr="00B5791B">
              <w:rPr>
                <w:sz w:val="22"/>
                <w:szCs w:val="22"/>
              </w:rPr>
              <w:t>;</w:t>
            </w:r>
          </w:p>
          <w:p w14:paraId="0D7216CC" w14:textId="69E2DC40" w:rsidR="00134952" w:rsidRPr="00B5791B" w:rsidRDefault="004E2A84" w:rsidP="00134952">
            <w:pPr>
              <w:pStyle w:val="ListParagraph"/>
              <w:numPr>
                <w:ilvl w:val="0"/>
                <w:numId w:val="15"/>
              </w:numPr>
              <w:jc w:val="both"/>
              <w:rPr>
                <w:sz w:val="22"/>
                <w:szCs w:val="22"/>
              </w:rPr>
            </w:pPr>
            <w:r w:rsidRPr="00B5791B">
              <w:rPr>
                <w:sz w:val="22"/>
                <w:szCs w:val="22"/>
              </w:rPr>
              <w:t>keisti nusidėvėjusius biokuro katilus kitomis AEI naudojančiomis technologijomis, prioritetą teikiant AEI deginančių kogeneracinių jėgainių bei didelio efektyvumo biokuro katilų su šilumos siurbliais ar talpyklom diegimui</w:t>
            </w:r>
            <w:r w:rsidR="00134952" w:rsidRPr="00B5791B">
              <w:rPr>
                <w:sz w:val="22"/>
                <w:szCs w:val="22"/>
              </w:rPr>
              <w:t>;</w:t>
            </w:r>
          </w:p>
          <w:p w14:paraId="1A85B0AC" w14:textId="42BD39B0" w:rsidR="00134952" w:rsidRPr="00B5791B" w:rsidRDefault="006C75E1" w:rsidP="00134952">
            <w:pPr>
              <w:pStyle w:val="ListParagraph"/>
              <w:numPr>
                <w:ilvl w:val="0"/>
                <w:numId w:val="15"/>
              </w:numPr>
              <w:spacing w:after="100"/>
              <w:jc w:val="both"/>
              <w:rPr>
                <w:sz w:val="22"/>
                <w:szCs w:val="22"/>
              </w:rPr>
            </w:pPr>
            <w:r w:rsidRPr="00B5791B">
              <w:rPr>
                <w:sz w:val="22"/>
                <w:szCs w:val="22"/>
              </w:rPr>
              <w:t>panaudoti aplinkos energiją CŠVT sistemose, diegiant saulės energiją naudojančias technologijas;</w:t>
            </w:r>
          </w:p>
          <w:p w14:paraId="705AE449" w14:textId="09C89DFE" w:rsidR="006C75E1" w:rsidRPr="00B5791B" w:rsidRDefault="002D4F8B" w:rsidP="00134952">
            <w:pPr>
              <w:pStyle w:val="ListParagraph"/>
              <w:numPr>
                <w:ilvl w:val="0"/>
                <w:numId w:val="15"/>
              </w:numPr>
              <w:spacing w:after="100"/>
              <w:jc w:val="both"/>
              <w:rPr>
                <w:sz w:val="22"/>
                <w:szCs w:val="22"/>
              </w:rPr>
            </w:pPr>
            <w:r w:rsidRPr="00B5791B">
              <w:rPr>
                <w:sz w:val="22"/>
                <w:szCs w:val="22"/>
              </w:rPr>
              <w:t>panaudoti aplinkos energiją CŠVT sistemose, įrengiant šilumos siurblius ir trumpalaikio bei ilgalaikio saugojimo šilumos talpyklas;</w:t>
            </w:r>
          </w:p>
          <w:p w14:paraId="7061CAE0" w14:textId="6A792934" w:rsidR="002D4F8B" w:rsidRPr="00B5791B" w:rsidRDefault="00D57F04" w:rsidP="00134952">
            <w:pPr>
              <w:pStyle w:val="ListParagraph"/>
              <w:numPr>
                <w:ilvl w:val="0"/>
                <w:numId w:val="15"/>
              </w:numPr>
              <w:spacing w:after="100"/>
              <w:jc w:val="both"/>
              <w:rPr>
                <w:sz w:val="22"/>
                <w:szCs w:val="22"/>
              </w:rPr>
            </w:pPr>
            <w:r w:rsidRPr="00B5791B">
              <w:rPr>
                <w:sz w:val="22"/>
                <w:szCs w:val="22"/>
              </w:rPr>
              <w:t>skatinti liekamosios energijos (atliekinės šilumos ir vėsumos, susidarančios pvz.: pramonėje, vandenvalos ar atliekų sektoriuje, vėsinimo sistemose ar elektrinėse) panaudojimą CŠVT sektoriuje.</w:t>
            </w:r>
          </w:p>
          <w:p w14:paraId="15D78217" w14:textId="3BAC0275" w:rsidR="00134952" w:rsidRPr="00B5791B" w:rsidRDefault="00654BD5" w:rsidP="00134952">
            <w:pPr>
              <w:spacing w:after="100"/>
              <w:jc w:val="both"/>
              <w:rPr>
                <w:sz w:val="22"/>
                <w:szCs w:val="22"/>
              </w:rPr>
            </w:pPr>
            <w:r w:rsidRPr="00B5791B">
              <w:rPr>
                <w:sz w:val="22"/>
                <w:szCs w:val="22"/>
              </w:rPr>
              <w:t xml:space="preserve">2021-2027 IP </w:t>
            </w:r>
            <w:r w:rsidR="00B61737" w:rsidRPr="00B5791B">
              <w:rPr>
                <w:sz w:val="22"/>
                <w:szCs w:val="22"/>
              </w:rPr>
              <w:t>nustatyti šie rodikliai ir jų reikšmės, kurias turi pasiekti įgyvendinamos veiklos</w:t>
            </w:r>
            <w:r w:rsidR="007F6C3B" w:rsidRPr="00B5791B">
              <w:rPr>
                <w:sz w:val="22"/>
                <w:szCs w:val="22"/>
              </w:rPr>
              <w:t xml:space="preserve"> detalizuoti </w:t>
            </w:r>
            <w:r w:rsidR="003F786C" w:rsidRPr="00B5791B">
              <w:rPr>
                <w:sz w:val="22"/>
                <w:szCs w:val="22"/>
              </w:rPr>
              <w:t xml:space="preserve">2 </w:t>
            </w:r>
            <w:r w:rsidR="007F6C3B" w:rsidRPr="00B5791B">
              <w:rPr>
                <w:sz w:val="22"/>
                <w:szCs w:val="22"/>
              </w:rPr>
              <w:t>lentelėje</w:t>
            </w:r>
            <w:r w:rsidR="00B61737" w:rsidRPr="00B5791B">
              <w:rPr>
                <w:sz w:val="22"/>
                <w:szCs w:val="22"/>
              </w:rPr>
              <w:t>:</w:t>
            </w:r>
          </w:p>
          <w:p w14:paraId="610AC46C" w14:textId="7B6F02F3" w:rsidR="007F6C3B" w:rsidRPr="00B5791B" w:rsidRDefault="007F6C3B" w:rsidP="007F6C3B">
            <w:pPr>
              <w:pStyle w:val="Caption"/>
              <w:rPr>
                <w:b/>
                <w:bCs/>
                <w:sz w:val="22"/>
                <w:szCs w:val="22"/>
              </w:rPr>
            </w:pPr>
            <w:r w:rsidRPr="00B5791B">
              <w:rPr>
                <w:sz w:val="22"/>
                <w:szCs w:val="22"/>
              </w:rPr>
              <w:t xml:space="preserve">Lentelė </w:t>
            </w:r>
            <w:r w:rsidRPr="00B5791B">
              <w:rPr>
                <w:sz w:val="22"/>
                <w:szCs w:val="22"/>
              </w:rPr>
              <w:fldChar w:fldCharType="begin"/>
            </w:r>
            <w:r w:rsidRPr="00B5791B">
              <w:rPr>
                <w:sz w:val="22"/>
                <w:szCs w:val="22"/>
              </w:rPr>
              <w:instrText xml:space="preserve"> SEQ Lentelė \* ARABIC </w:instrText>
            </w:r>
            <w:r w:rsidRPr="00B5791B">
              <w:rPr>
                <w:sz w:val="22"/>
                <w:szCs w:val="22"/>
              </w:rPr>
              <w:fldChar w:fldCharType="separate"/>
            </w:r>
            <w:r w:rsidR="00417192" w:rsidRPr="00B5791B">
              <w:rPr>
                <w:noProof/>
                <w:sz w:val="22"/>
                <w:szCs w:val="22"/>
              </w:rPr>
              <w:t>2</w:t>
            </w:r>
            <w:r w:rsidRPr="00B5791B">
              <w:rPr>
                <w:noProof/>
                <w:sz w:val="22"/>
                <w:szCs w:val="22"/>
              </w:rPr>
              <w:fldChar w:fldCharType="end"/>
            </w:r>
            <w:r w:rsidRPr="00B5791B">
              <w:rPr>
                <w:sz w:val="22"/>
                <w:szCs w:val="22"/>
              </w:rPr>
              <w:t xml:space="preserve">. </w:t>
            </w:r>
            <w:r w:rsidR="00417192" w:rsidRPr="00B5791B">
              <w:rPr>
                <w:sz w:val="22"/>
                <w:szCs w:val="22"/>
              </w:rPr>
              <w:t>2021-2027 IP nustatyti rodikliai</w:t>
            </w:r>
          </w:p>
          <w:tbl>
            <w:tblPr>
              <w:tblStyle w:val="TableGrid"/>
              <w:tblW w:w="5000" w:type="pct"/>
              <w:tblCellMar>
                <w:left w:w="28" w:type="dxa"/>
                <w:right w:w="28" w:type="dxa"/>
              </w:tblCellMar>
              <w:tblLook w:val="04A0" w:firstRow="1" w:lastRow="0" w:firstColumn="1" w:lastColumn="0" w:noHBand="0" w:noVBand="1"/>
            </w:tblPr>
            <w:tblGrid>
              <w:gridCol w:w="1319"/>
              <w:gridCol w:w="3338"/>
              <w:gridCol w:w="957"/>
              <w:gridCol w:w="1124"/>
              <w:gridCol w:w="1335"/>
              <w:gridCol w:w="1329"/>
            </w:tblGrid>
            <w:tr w:rsidR="00417192" w:rsidRPr="00B5791B" w14:paraId="1D7143BC" w14:textId="77777777" w:rsidTr="0098256E">
              <w:trPr>
                <w:tblHeader/>
              </w:trPr>
              <w:tc>
                <w:tcPr>
                  <w:tcW w:w="701" w:type="pct"/>
                  <w:shd w:val="clear" w:color="auto" w:fill="D7E6C8"/>
                </w:tcPr>
                <w:p w14:paraId="02F74AB2" w14:textId="69F73541" w:rsidR="007F6C3B" w:rsidRPr="00B5791B" w:rsidRDefault="007F6C3B" w:rsidP="007F6C3B">
                  <w:pPr>
                    <w:jc w:val="center"/>
                    <w:rPr>
                      <w:rFonts w:ascii="Arial" w:hAnsi="Arial" w:cs="Arial"/>
                      <w:b/>
                      <w:sz w:val="18"/>
                    </w:rPr>
                  </w:pPr>
                  <w:r w:rsidRPr="00B5791B">
                    <w:rPr>
                      <w:rFonts w:ascii="Arial" w:hAnsi="Arial" w:cs="Arial"/>
                      <w:b/>
                      <w:sz w:val="18"/>
                    </w:rPr>
                    <w:t>Rodiklio tipas</w:t>
                  </w:r>
                </w:p>
              </w:tc>
              <w:tc>
                <w:tcPr>
                  <w:tcW w:w="1775" w:type="pct"/>
                  <w:shd w:val="clear" w:color="auto" w:fill="D7E6C8"/>
                </w:tcPr>
                <w:p w14:paraId="63F945BC" w14:textId="3F1BAAE4" w:rsidR="007F6C3B" w:rsidRPr="00B5791B" w:rsidRDefault="007F6C3B" w:rsidP="007F6C3B">
                  <w:pPr>
                    <w:jc w:val="center"/>
                    <w:rPr>
                      <w:rFonts w:ascii="Arial" w:hAnsi="Arial" w:cs="Arial"/>
                      <w:b/>
                      <w:sz w:val="18"/>
                    </w:rPr>
                  </w:pPr>
                  <w:r w:rsidRPr="00B5791B">
                    <w:rPr>
                      <w:rFonts w:ascii="Arial" w:hAnsi="Arial" w:cs="Arial"/>
                      <w:b/>
                      <w:sz w:val="18"/>
                    </w:rPr>
                    <w:t>Rodiklio pavadinimas</w:t>
                  </w:r>
                </w:p>
              </w:tc>
              <w:tc>
                <w:tcPr>
                  <w:tcW w:w="509" w:type="pct"/>
                  <w:shd w:val="clear" w:color="auto" w:fill="D7E6C8"/>
                </w:tcPr>
                <w:p w14:paraId="6CF52A8B" w14:textId="26851FFC" w:rsidR="007F6C3B" w:rsidRPr="00B5791B" w:rsidRDefault="007F6C3B" w:rsidP="007F6C3B">
                  <w:pPr>
                    <w:jc w:val="center"/>
                    <w:rPr>
                      <w:rFonts w:ascii="Arial" w:hAnsi="Arial" w:cs="Arial"/>
                      <w:b/>
                      <w:sz w:val="18"/>
                    </w:rPr>
                  </w:pPr>
                  <w:r w:rsidRPr="00B5791B">
                    <w:rPr>
                      <w:rFonts w:ascii="Arial" w:hAnsi="Arial" w:cs="Arial"/>
                      <w:b/>
                      <w:sz w:val="18"/>
                    </w:rPr>
                    <w:t>Mato vnt.</w:t>
                  </w:r>
                </w:p>
              </w:tc>
              <w:tc>
                <w:tcPr>
                  <w:tcW w:w="598" w:type="pct"/>
                  <w:shd w:val="clear" w:color="auto" w:fill="D7E6C8"/>
                </w:tcPr>
                <w:p w14:paraId="146E00E6" w14:textId="0737B7F9" w:rsidR="007F6C3B" w:rsidRPr="00B5791B" w:rsidRDefault="007F6C3B" w:rsidP="007F6C3B">
                  <w:pPr>
                    <w:jc w:val="center"/>
                    <w:rPr>
                      <w:rFonts w:ascii="Arial" w:hAnsi="Arial" w:cs="Arial"/>
                      <w:b/>
                      <w:sz w:val="18"/>
                    </w:rPr>
                  </w:pPr>
                  <w:r w:rsidRPr="00B5791B">
                    <w:rPr>
                      <w:rFonts w:ascii="Arial" w:hAnsi="Arial" w:cs="Arial"/>
                      <w:b/>
                      <w:sz w:val="18"/>
                    </w:rPr>
                    <w:t>Pradinė reikšmė</w:t>
                  </w:r>
                </w:p>
              </w:tc>
              <w:tc>
                <w:tcPr>
                  <w:tcW w:w="710" w:type="pct"/>
                  <w:shd w:val="clear" w:color="auto" w:fill="D7E6C8"/>
                </w:tcPr>
                <w:p w14:paraId="5B252855" w14:textId="33CCFFC3" w:rsidR="007F6C3B" w:rsidRPr="00B5791B" w:rsidRDefault="007F6C3B" w:rsidP="007F6C3B">
                  <w:pPr>
                    <w:jc w:val="center"/>
                    <w:rPr>
                      <w:rFonts w:ascii="Arial" w:hAnsi="Arial" w:cs="Arial"/>
                      <w:b/>
                      <w:sz w:val="18"/>
                    </w:rPr>
                  </w:pPr>
                  <w:r w:rsidRPr="00B5791B">
                    <w:rPr>
                      <w:rFonts w:ascii="Arial" w:hAnsi="Arial" w:cs="Arial"/>
                      <w:b/>
                      <w:sz w:val="18"/>
                    </w:rPr>
                    <w:t>Tarpinė reikšmė</w:t>
                  </w:r>
                </w:p>
              </w:tc>
              <w:tc>
                <w:tcPr>
                  <w:tcW w:w="707" w:type="pct"/>
                  <w:shd w:val="clear" w:color="auto" w:fill="D7E6C8"/>
                </w:tcPr>
                <w:p w14:paraId="3B89283C" w14:textId="22E8C253" w:rsidR="007F6C3B" w:rsidRPr="00B5791B" w:rsidRDefault="007F6C3B" w:rsidP="007F6C3B">
                  <w:pPr>
                    <w:jc w:val="center"/>
                    <w:rPr>
                      <w:rFonts w:ascii="Arial" w:hAnsi="Arial" w:cs="Arial"/>
                      <w:b/>
                      <w:sz w:val="18"/>
                    </w:rPr>
                  </w:pPr>
                  <w:r w:rsidRPr="00B5791B">
                    <w:rPr>
                      <w:rFonts w:ascii="Arial" w:hAnsi="Arial" w:cs="Arial"/>
                      <w:b/>
                      <w:sz w:val="18"/>
                    </w:rPr>
                    <w:t>Galutinė reikšmė</w:t>
                  </w:r>
                </w:p>
              </w:tc>
            </w:tr>
            <w:tr w:rsidR="00417192" w:rsidRPr="00B5791B" w14:paraId="75520513" w14:textId="3EF4C7A6" w:rsidTr="00D51070">
              <w:tc>
                <w:tcPr>
                  <w:tcW w:w="701" w:type="pct"/>
                  <w:vAlign w:val="center"/>
                </w:tcPr>
                <w:p w14:paraId="4D9AE5C5" w14:textId="66997D43" w:rsidR="007F6C3B" w:rsidRPr="00B5791B" w:rsidRDefault="007F6C3B" w:rsidP="007F6C3B">
                  <w:pPr>
                    <w:jc w:val="center"/>
                    <w:rPr>
                      <w:rFonts w:ascii="Arial" w:hAnsi="Arial" w:cs="Arial"/>
                      <w:i/>
                      <w:sz w:val="18"/>
                      <w:szCs w:val="10"/>
                    </w:rPr>
                  </w:pPr>
                  <w:r w:rsidRPr="00B5791B">
                    <w:rPr>
                      <w:rFonts w:ascii="Arial" w:hAnsi="Arial" w:cs="Arial"/>
                      <w:sz w:val="18"/>
                    </w:rPr>
                    <w:t>Produkto</w:t>
                  </w:r>
                  <w:r w:rsidR="00E37B05" w:rsidRPr="00B5791B">
                    <w:rPr>
                      <w:rFonts w:ascii="Arial" w:hAnsi="Arial" w:cs="Arial"/>
                      <w:sz w:val="18"/>
                    </w:rPr>
                    <w:t xml:space="preserve"> 1</w:t>
                  </w:r>
                </w:p>
              </w:tc>
              <w:tc>
                <w:tcPr>
                  <w:tcW w:w="1775" w:type="pct"/>
                  <w:vAlign w:val="center"/>
                </w:tcPr>
                <w:p w14:paraId="4A6DA2C3" w14:textId="77777777" w:rsidR="007F6C3B" w:rsidRPr="00B5791B" w:rsidRDefault="007F6C3B" w:rsidP="007F6C3B">
                  <w:pPr>
                    <w:jc w:val="center"/>
                    <w:rPr>
                      <w:rFonts w:ascii="Arial" w:hAnsi="Arial" w:cs="Arial"/>
                      <w:sz w:val="18"/>
                      <w:szCs w:val="16"/>
                    </w:rPr>
                  </w:pPr>
                  <w:r w:rsidRPr="00B5791B">
                    <w:rPr>
                      <w:rFonts w:ascii="Arial" w:hAnsi="Arial" w:cs="Arial"/>
                      <w:sz w:val="18"/>
                    </w:rPr>
                    <w:t>Šiluminės energijos kaupimo sprendimai</w:t>
                  </w:r>
                  <w:r w:rsidRPr="00B5791B">
                    <w:rPr>
                      <w:rFonts w:ascii="Arial" w:hAnsi="Arial" w:cs="Arial"/>
                      <w:i/>
                      <w:sz w:val="18"/>
                    </w:rPr>
                    <w:t xml:space="preserve"> </w:t>
                  </w:r>
                </w:p>
              </w:tc>
              <w:tc>
                <w:tcPr>
                  <w:tcW w:w="509" w:type="pct"/>
                  <w:vAlign w:val="center"/>
                </w:tcPr>
                <w:p w14:paraId="6B09F7C4" w14:textId="77777777" w:rsidR="007F6C3B" w:rsidRPr="00B5791B" w:rsidRDefault="007F6C3B" w:rsidP="007F6C3B">
                  <w:pPr>
                    <w:jc w:val="center"/>
                    <w:rPr>
                      <w:rFonts w:ascii="Arial" w:hAnsi="Arial" w:cs="Arial"/>
                      <w:sz w:val="18"/>
                      <w:szCs w:val="10"/>
                    </w:rPr>
                  </w:pPr>
                  <w:r w:rsidRPr="00B5791B">
                    <w:rPr>
                      <w:rFonts w:ascii="Arial" w:hAnsi="Arial" w:cs="Arial"/>
                      <w:sz w:val="18"/>
                    </w:rPr>
                    <w:t>MWh</w:t>
                  </w:r>
                </w:p>
              </w:tc>
              <w:tc>
                <w:tcPr>
                  <w:tcW w:w="598" w:type="pct"/>
                  <w:vAlign w:val="center"/>
                </w:tcPr>
                <w:p w14:paraId="78730DBD" w14:textId="77777777" w:rsidR="007F6C3B" w:rsidRPr="00B5791B" w:rsidRDefault="007F6C3B" w:rsidP="007F6C3B">
                  <w:pPr>
                    <w:jc w:val="center"/>
                    <w:rPr>
                      <w:rFonts w:ascii="Arial" w:hAnsi="Arial" w:cs="Arial"/>
                      <w:sz w:val="18"/>
                      <w:szCs w:val="10"/>
                    </w:rPr>
                  </w:pPr>
                  <w:r w:rsidRPr="00B5791B">
                    <w:rPr>
                      <w:rFonts w:ascii="Arial" w:hAnsi="Arial" w:cs="Arial"/>
                      <w:sz w:val="18"/>
                    </w:rPr>
                    <w:t>0</w:t>
                  </w:r>
                </w:p>
              </w:tc>
              <w:tc>
                <w:tcPr>
                  <w:tcW w:w="710" w:type="pct"/>
                  <w:vAlign w:val="center"/>
                </w:tcPr>
                <w:p w14:paraId="70E30F75" w14:textId="77777777" w:rsidR="007F6C3B" w:rsidRPr="00B5791B" w:rsidRDefault="007F6C3B" w:rsidP="007F6C3B">
                  <w:pPr>
                    <w:jc w:val="center"/>
                    <w:rPr>
                      <w:rFonts w:ascii="Arial" w:hAnsi="Arial" w:cs="Arial"/>
                      <w:sz w:val="18"/>
                    </w:rPr>
                  </w:pPr>
                  <w:r w:rsidRPr="00B5791B">
                    <w:rPr>
                      <w:rFonts w:ascii="Arial" w:hAnsi="Arial" w:cs="Arial"/>
                      <w:sz w:val="18"/>
                    </w:rPr>
                    <w:t>0</w:t>
                  </w:r>
                </w:p>
                <w:p w14:paraId="51D4E8D3" w14:textId="77777777" w:rsidR="007F6C3B" w:rsidRPr="00B5791B" w:rsidRDefault="007F6C3B" w:rsidP="007F6C3B">
                  <w:pPr>
                    <w:jc w:val="center"/>
                    <w:rPr>
                      <w:rFonts w:ascii="Arial" w:hAnsi="Arial" w:cs="Arial"/>
                      <w:sz w:val="18"/>
                      <w:szCs w:val="10"/>
                    </w:rPr>
                  </w:pPr>
                  <w:r w:rsidRPr="00B5791B">
                    <w:rPr>
                      <w:rFonts w:ascii="Arial" w:hAnsi="Arial" w:cs="Arial"/>
                      <w:sz w:val="18"/>
                    </w:rPr>
                    <w:t>(2024 m.)</w:t>
                  </w:r>
                </w:p>
              </w:tc>
              <w:tc>
                <w:tcPr>
                  <w:tcW w:w="707" w:type="pct"/>
                  <w:vAlign w:val="center"/>
                </w:tcPr>
                <w:p w14:paraId="6FF4C117" w14:textId="4CEC0188" w:rsidR="007F6C3B" w:rsidRPr="00B5791B" w:rsidRDefault="009E5175" w:rsidP="007F6C3B">
                  <w:pPr>
                    <w:jc w:val="center"/>
                    <w:rPr>
                      <w:rFonts w:ascii="Arial" w:hAnsi="Arial" w:cs="Arial"/>
                      <w:sz w:val="18"/>
                    </w:rPr>
                  </w:pPr>
                  <w:r>
                    <w:rPr>
                      <w:rFonts w:ascii="Arial" w:hAnsi="Arial" w:cs="Arial"/>
                      <w:sz w:val="18"/>
                    </w:rPr>
                    <w:t>2 4</w:t>
                  </w:r>
                  <w:r w:rsidR="008E77BD">
                    <w:rPr>
                      <w:rFonts w:ascii="Arial" w:hAnsi="Arial" w:cs="Arial"/>
                      <w:sz w:val="18"/>
                    </w:rPr>
                    <w:t>8</w:t>
                  </w:r>
                  <w:r>
                    <w:rPr>
                      <w:rFonts w:ascii="Arial" w:hAnsi="Arial" w:cs="Arial"/>
                      <w:sz w:val="18"/>
                    </w:rPr>
                    <w:t>0</w:t>
                  </w:r>
                </w:p>
                <w:p w14:paraId="1BA0726A" w14:textId="77777777" w:rsidR="007F6C3B" w:rsidRPr="00B5791B" w:rsidRDefault="007F6C3B" w:rsidP="007F6C3B">
                  <w:pPr>
                    <w:jc w:val="center"/>
                    <w:rPr>
                      <w:rFonts w:ascii="Arial" w:hAnsi="Arial" w:cs="Arial"/>
                      <w:sz w:val="18"/>
                      <w:szCs w:val="10"/>
                    </w:rPr>
                  </w:pPr>
                  <w:r w:rsidRPr="00B5791B">
                    <w:rPr>
                      <w:rFonts w:ascii="Arial" w:hAnsi="Arial" w:cs="Arial"/>
                      <w:sz w:val="18"/>
                    </w:rPr>
                    <w:t>(2029 m.)</w:t>
                  </w:r>
                </w:p>
              </w:tc>
            </w:tr>
            <w:tr w:rsidR="00417192" w:rsidRPr="00B5791B" w14:paraId="4AC206CA" w14:textId="4E7CD0EB" w:rsidTr="00D51070">
              <w:tc>
                <w:tcPr>
                  <w:tcW w:w="701" w:type="pct"/>
                  <w:vAlign w:val="center"/>
                </w:tcPr>
                <w:p w14:paraId="6699AF6C" w14:textId="7B450CAA" w:rsidR="007F6C3B" w:rsidRPr="00B5791B" w:rsidRDefault="007F6C3B" w:rsidP="007F6C3B">
                  <w:pPr>
                    <w:jc w:val="center"/>
                    <w:rPr>
                      <w:rFonts w:ascii="Arial" w:hAnsi="Arial" w:cs="Arial"/>
                      <w:sz w:val="18"/>
                      <w:szCs w:val="10"/>
                    </w:rPr>
                  </w:pPr>
                  <w:r w:rsidRPr="00B5791B">
                    <w:rPr>
                      <w:rFonts w:ascii="Arial" w:hAnsi="Arial" w:cs="Arial"/>
                      <w:sz w:val="18"/>
                    </w:rPr>
                    <w:t>Produkto</w:t>
                  </w:r>
                  <w:r w:rsidR="00E37B05" w:rsidRPr="00B5791B">
                    <w:rPr>
                      <w:rFonts w:ascii="Arial" w:hAnsi="Arial" w:cs="Arial"/>
                      <w:sz w:val="18"/>
                    </w:rPr>
                    <w:t xml:space="preserve"> 2</w:t>
                  </w:r>
                </w:p>
              </w:tc>
              <w:tc>
                <w:tcPr>
                  <w:tcW w:w="1775" w:type="pct"/>
                  <w:vAlign w:val="center"/>
                </w:tcPr>
                <w:p w14:paraId="30EBB673" w14:textId="77777777" w:rsidR="007F6C3B" w:rsidRPr="00B5791B" w:rsidRDefault="007F6C3B" w:rsidP="007F6C3B">
                  <w:pPr>
                    <w:jc w:val="center"/>
                    <w:rPr>
                      <w:rFonts w:ascii="Arial" w:hAnsi="Arial" w:cs="Arial"/>
                      <w:sz w:val="18"/>
                      <w:szCs w:val="10"/>
                    </w:rPr>
                  </w:pPr>
                  <w:r w:rsidRPr="00B5791B">
                    <w:rPr>
                      <w:rFonts w:ascii="Arial" w:hAnsi="Arial" w:cs="Arial"/>
                      <w:sz w:val="18"/>
                    </w:rPr>
                    <w:t>Papildomi atsinaujinančiosios energijos gamybos pajėgumai (iš kurių: elektros, šiluminės energijos pajėgumai)</w:t>
                  </w:r>
                </w:p>
              </w:tc>
              <w:tc>
                <w:tcPr>
                  <w:tcW w:w="509" w:type="pct"/>
                  <w:vAlign w:val="center"/>
                </w:tcPr>
                <w:p w14:paraId="5DC3290D" w14:textId="77777777" w:rsidR="007F6C3B" w:rsidRPr="00B5791B" w:rsidRDefault="007F6C3B" w:rsidP="007F6C3B">
                  <w:pPr>
                    <w:jc w:val="center"/>
                    <w:rPr>
                      <w:rFonts w:ascii="Arial" w:hAnsi="Arial" w:cs="Arial"/>
                      <w:sz w:val="18"/>
                      <w:szCs w:val="10"/>
                    </w:rPr>
                  </w:pPr>
                  <w:r w:rsidRPr="00B5791B">
                    <w:rPr>
                      <w:rFonts w:ascii="Arial" w:hAnsi="Arial" w:cs="Arial"/>
                      <w:sz w:val="18"/>
                    </w:rPr>
                    <w:t>MW</w:t>
                  </w:r>
                </w:p>
              </w:tc>
              <w:tc>
                <w:tcPr>
                  <w:tcW w:w="598" w:type="pct"/>
                  <w:vAlign w:val="center"/>
                </w:tcPr>
                <w:p w14:paraId="230AB84F" w14:textId="77777777" w:rsidR="007F6C3B" w:rsidRPr="00B5791B" w:rsidRDefault="007F6C3B" w:rsidP="007F6C3B">
                  <w:pPr>
                    <w:jc w:val="center"/>
                    <w:rPr>
                      <w:rFonts w:ascii="Arial" w:hAnsi="Arial" w:cs="Arial"/>
                      <w:sz w:val="18"/>
                    </w:rPr>
                  </w:pPr>
                  <w:r w:rsidRPr="00B5791B">
                    <w:rPr>
                      <w:rFonts w:ascii="Arial" w:hAnsi="Arial" w:cs="Arial"/>
                      <w:sz w:val="18"/>
                    </w:rPr>
                    <w:t>0</w:t>
                  </w:r>
                </w:p>
              </w:tc>
              <w:tc>
                <w:tcPr>
                  <w:tcW w:w="710" w:type="pct"/>
                  <w:vAlign w:val="center"/>
                </w:tcPr>
                <w:p w14:paraId="6D4D6758" w14:textId="77777777" w:rsidR="007F6C3B" w:rsidRPr="00B5791B" w:rsidRDefault="007F6C3B" w:rsidP="007F6C3B">
                  <w:pPr>
                    <w:jc w:val="center"/>
                    <w:rPr>
                      <w:rFonts w:ascii="Arial" w:hAnsi="Arial" w:cs="Arial"/>
                      <w:sz w:val="18"/>
                    </w:rPr>
                  </w:pPr>
                  <w:r w:rsidRPr="00B5791B">
                    <w:rPr>
                      <w:rFonts w:ascii="Arial" w:hAnsi="Arial" w:cs="Arial"/>
                      <w:sz w:val="18"/>
                    </w:rPr>
                    <w:t>12,2</w:t>
                  </w:r>
                </w:p>
                <w:p w14:paraId="4D828118" w14:textId="77777777" w:rsidR="007F6C3B" w:rsidRPr="00B5791B" w:rsidRDefault="007F6C3B" w:rsidP="007F6C3B">
                  <w:pPr>
                    <w:jc w:val="center"/>
                    <w:rPr>
                      <w:rFonts w:ascii="Arial" w:hAnsi="Arial" w:cs="Arial"/>
                      <w:sz w:val="18"/>
                    </w:rPr>
                  </w:pPr>
                  <w:r w:rsidRPr="00B5791B">
                    <w:rPr>
                      <w:rFonts w:ascii="Arial" w:hAnsi="Arial" w:cs="Arial"/>
                      <w:sz w:val="18"/>
                    </w:rPr>
                    <w:t>(2024 m.)</w:t>
                  </w:r>
                </w:p>
              </w:tc>
              <w:tc>
                <w:tcPr>
                  <w:tcW w:w="707" w:type="pct"/>
                  <w:vAlign w:val="center"/>
                </w:tcPr>
                <w:p w14:paraId="229F65BD" w14:textId="4AEC0C8F" w:rsidR="007F6C3B" w:rsidRPr="00B5791B" w:rsidRDefault="007F6C3B" w:rsidP="007F6C3B">
                  <w:pPr>
                    <w:jc w:val="center"/>
                    <w:rPr>
                      <w:rFonts w:ascii="Arial" w:hAnsi="Arial" w:cs="Arial"/>
                      <w:sz w:val="18"/>
                    </w:rPr>
                  </w:pPr>
                  <w:r w:rsidRPr="00B5791B">
                    <w:rPr>
                      <w:rFonts w:ascii="Arial" w:hAnsi="Arial" w:cs="Arial"/>
                      <w:sz w:val="18"/>
                    </w:rPr>
                    <w:t>16</w:t>
                  </w:r>
                  <w:r w:rsidR="00306A5D" w:rsidRPr="00B5791B">
                    <w:rPr>
                      <w:rFonts w:ascii="Arial" w:hAnsi="Arial" w:cs="Arial"/>
                      <w:sz w:val="18"/>
                    </w:rPr>
                    <w:t>1,5</w:t>
                  </w:r>
                </w:p>
                <w:p w14:paraId="580ECC57" w14:textId="77777777" w:rsidR="007F6C3B" w:rsidRPr="00B5791B" w:rsidRDefault="007F6C3B" w:rsidP="007F6C3B">
                  <w:pPr>
                    <w:jc w:val="center"/>
                    <w:rPr>
                      <w:rFonts w:ascii="Arial" w:hAnsi="Arial" w:cs="Arial"/>
                      <w:sz w:val="18"/>
                    </w:rPr>
                  </w:pPr>
                  <w:r w:rsidRPr="00B5791B">
                    <w:rPr>
                      <w:rFonts w:ascii="Arial" w:hAnsi="Arial" w:cs="Arial"/>
                      <w:sz w:val="18"/>
                    </w:rPr>
                    <w:t>(2029 m.)</w:t>
                  </w:r>
                </w:p>
              </w:tc>
            </w:tr>
            <w:tr w:rsidR="00417192" w:rsidRPr="00B5791B" w14:paraId="39048F57" w14:textId="6541B0E7" w:rsidTr="00D51070">
              <w:tc>
                <w:tcPr>
                  <w:tcW w:w="701" w:type="pct"/>
                  <w:vAlign w:val="center"/>
                </w:tcPr>
                <w:p w14:paraId="3B60A8D7" w14:textId="63AA41E8" w:rsidR="007F6C3B" w:rsidRPr="00B5791B" w:rsidRDefault="007F6C3B" w:rsidP="007F6C3B">
                  <w:pPr>
                    <w:jc w:val="center"/>
                    <w:rPr>
                      <w:rFonts w:ascii="Arial" w:hAnsi="Arial" w:cs="Arial"/>
                      <w:sz w:val="18"/>
                    </w:rPr>
                  </w:pPr>
                  <w:r w:rsidRPr="00B5791B">
                    <w:rPr>
                      <w:rFonts w:ascii="Arial" w:hAnsi="Arial" w:cs="Arial"/>
                      <w:sz w:val="18"/>
                    </w:rPr>
                    <w:t>Produkto</w:t>
                  </w:r>
                  <w:r w:rsidR="00E37B05" w:rsidRPr="00B5791B">
                    <w:rPr>
                      <w:rFonts w:ascii="Arial" w:hAnsi="Arial" w:cs="Arial"/>
                      <w:sz w:val="18"/>
                    </w:rPr>
                    <w:t xml:space="preserve"> 3</w:t>
                  </w:r>
                </w:p>
              </w:tc>
              <w:tc>
                <w:tcPr>
                  <w:tcW w:w="1775" w:type="pct"/>
                  <w:vAlign w:val="center"/>
                </w:tcPr>
                <w:p w14:paraId="063A21AA" w14:textId="77777777" w:rsidR="007F6C3B" w:rsidRPr="00B5791B" w:rsidRDefault="007F6C3B" w:rsidP="007F6C3B">
                  <w:pPr>
                    <w:jc w:val="center"/>
                    <w:rPr>
                      <w:rFonts w:ascii="Arial" w:hAnsi="Arial" w:cs="Arial"/>
                      <w:sz w:val="18"/>
                    </w:rPr>
                  </w:pPr>
                  <w:r w:rsidRPr="00B5791B">
                    <w:rPr>
                      <w:rFonts w:ascii="Arial" w:hAnsi="Arial" w:cs="Arial"/>
                      <w:sz w:val="18"/>
                    </w:rPr>
                    <w:t>Paramą gavusios įmonės (iš kurių: labai mažos, mažosios, vidutinės ir didelės)</w:t>
                  </w:r>
                </w:p>
              </w:tc>
              <w:tc>
                <w:tcPr>
                  <w:tcW w:w="509" w:type="pct"/>
                  <w:vAlign w:val="center"/>
                </w:tcPr>
                <w:p w14:paraId="7F2A3D43" w14:textId="77777777" w:rsidR="007F6C3B" w:rsidRPr="00B5791B" w:rsidRDefault="007F6C3B" w:rsidP="007F6C3B">
                  <w:pPr>
                    <w:jc w:val="center"/>
                    <w:rPr>
                      <w:rFonts w:ascii="Arial" w:hAnsi="Arial" w:cs="Arial"/>
                      <w:noProof/>
                      <w:sz w:val="18"/>
                    </w:rPr>
                  </w:pPr>
                  <w:r w:rsidRPr="00B5791B">
                    <w:rPr>
                      <w:rFonts w:ascii="Arial" w:hAnsi="Arial" w:cs="Arial"/>
                      <w:noProof/>
                      <w:sz w:val="18"/>
                    </w:rPr>
                    <w:t>Įmonės</w:t>
                  </w:r>
                </w:p>
              </w:tc>
              <w:tc>
                <w:tcPr>
                  <w:tcW w:w="598" w:type="pct"/>
                  <w:vAlign w:val="center"/>
                </w:tcPr>
                <w:p w14:paraId="127D30A0" w14:textId="77777777" w:rsidR="007F6C3B" w:rsidRPr="00B5791B" w:rsidRDefault="007F6C3B" w:rsidP="007F6C3B">
                  <w:pPr>
                    <w:jc w:val="center"/>
                    <w:rPr>
                      <w:rFonts w:ascii="Arial" w:hAnsi="Arial" w:cs="Arial"/>
                      <w:sz w:val="18"/>
                    </w:rPr>
                  </w:pPr>
                  <w:r w:rsidRPr="00B5791B">
                    <w:rPr>
                      <w:rFonts w:ascii="Arial" w:hAnsi="Arial" w:cs="Arial"/>
                      <w:sz w:val="18"/>
                    </w:rPr>
                    <w:t>0</w:t>
                  </w:r>
                </w:p>
              </w:tc>
              <w:tc>
                <w:tcPr>
                  <w:tcW w:w="710" w:type="pct"/>
                  <w:vAlign w:val="center"/>
                </w:tcPr>
                <w:p w14:paraId="67BF1236" w14:textId="49742797" w:rsidR="007F6C3B" w:rsidRPr="00B5791B" w:rsidRDefault="0056505D" w:rsidP="007F6C3B">
                  <w:pPr>
                    <w:jc w:val="center"/>
                    <w:rPr>
                      <w:rFonts w:ascii="Arial" w:hAnsi="Arial" w:cs="Arial"/>
                      <w:sz w:val="18"/>
                    </w:rPr>
                  </w:pPr>
                  <w:r w:rsidRPr="00B5791B">
                    <w:rPr>
                      <w:rFonts w:ascii="Arial" w:hAnsi="Arial" w:cs="Arial"/>
                      <w:sz w:val="18"/>
                    </w:rPr>
                    <w:t>24</w:t>
                  </w:r>
                </w:p>
                <w:p w14:paraId="282A8247" w14:textId="77777777" w:rsidR="007F6C3B" w:rsidRPr="00B5791B" w:rsidRDefault="007F6C3B" w:rsidP="007F6C3B">
                  <w:pPr>
                    <w:jc w:val="center"/>
                    <w:rPr>
                      <w:rFonts w:ascii="Arial" w:hAnsi="Arial" w:cs="Arial"/>
                      <w:sz w:val="18"/>
                    </w:rPr>
                  </w:pPr>
                  <w:r w:rsidRPr="00B5791B">
                    <w:rPr>
                      <w:rFonts w:ascii="Arial" w:hAnsi="Arial" w:cs="Arial"/>
                      <w:sz w:val="18"/>
                    </w:rPr>
                    <w:t>(2024 m.)</w:t>
                  </w:r>
                </w:p>
              </w:tc>
              <w:tc>
                <w:tcPr>
                  <w:tcW w:w="707" w:type="pct"/>
                  <w:vAlign w:val="center"/>
                </w:tcPr>
                <w:p w14:paraId="01D49D69" w14:textId="081F9EA8" w:rsidR="007F6C3B" w:rsidRPr="00B5791B" w:rsidRDefault="0056505D" w:rsidP="007F6C3B">
                  <w:pPr>
                    <w:jc w:val="center"/>
                    <w:rPr>
                      <w:rFonts w:ascii="Arial" w:hAnsi="Arial" w:cs="Arial"/>
                      <w:sz w:val="18"/>
                    </w:rPr>
                  </w:pPr>
                  <w:r w:rsidRPr="00B5791B">
                    <w:rPr>
                      <w:rFonts w:ascii="Arial" w:hAnsi="Arial" w:cs="Arial"/>
                      <w:sz w:val="18"/>
                    </w:rPr>
                    <w:t>48</w:t>
                  </w:r>
                </w:p>
                <w:p w14:paraId="54A780C9" w14:textId="77777777" w:rsidR="007F6C3B" w:rsidRPr="00B5791B" w:rsidRDefault="007F6C3B" w:rsidP="007F6C3B">
                  <w:pPr>
                    <w:jc w:val="center"/>
                    <w:rPr>
                      <w:rFonts w:ascii="Arial" w:hAnsi="Arial" w:cs="Arial"/>
                      <w:sz w:val="18"/>
                    </w:rPr>
                  </w:pPr>
                  <w:r w:rsidRPr="00B5791B">
                    <w:rPr>
                      <w:rFonts w:ascii="Arial" w:hAnsi="Arial" w:cs="Arial"/>
                      <w:sz w:val="18"/>
                    </w:rPr>
                    <w:t>(2029 m.)</w:t>
                  </w:r>
                </w:p>
              </w:tc>
            </w:tr>
            <w:tr w:rsidR="00417192" w:rsidRPr="00B5791B" w14:paraId="0E1AF509" w14:textId="58453AD8" w:rsidTr="00D51070">
              <w:tc>
                <w:tcPr>
                  <w:tcW w:w="701" w:type="pct"/>
                  <w:vAlign w:val="center"/>
                </w:tcPr>
                <w:p w14:paraId="0975A3B3" w14:textId="7EE08167" w:rsidR="007F6C3B" w:rsidRPr="00B5791B" w:rsidRDefault="007F6C3B" w:rsidP="007F6C3B">
                  <w:pPr>
                    <w:jc w:val="center"/>
                    <w:rPr>
                      <w:rFonts w:ascii="Arial" w:hAnsi="Arial" w:cs="Arial"/>
                      <w:sz w:val="18"/>
                    </w:rPr>
                  </w:pPr>
                  <w:r w:rsidRPr="00B5791B">
                    <w:rPr>
                      <w:rFonts w:ascii="Arial" w:hAnsi="Arial" w:cs="Arial"/>
                      <w:sz w:val="18"/>
                    </w:rPr>
                    <w:t>Produkto</w:t>
                  </w:r>
                  <w:r w:rsidR="00E37B05" w:rsidRPr="00B5791B">
                    <w:rPr>
                      <w:rFonts w:ascii="Arial" w:hAnsi="Arial" w:cs="Arial"/>
                      <w:sz w:val="18"/>
                    </w:rPr>
                    <w:t xml:space="preserve"> 4</w:t>
                  </w:r>
                </w:p>
              </w:tc>
              <w:tc>
                <w:tcPr>
                  <w:tcW w:w="1775" w:type="pct"/>
                  <w:vAlign w:val="center"/>
                </w:tcPr>
                <w:p w14:paraId="0115C886" w14:textId="77777777" w:rsidR="007F6C3B" w:rsidRPr="00B5791B" w:rsidRDefault="007F6C3B" w:rsidP="007F6C3B">
                  <w:pPr>
                    <w:jc w:val="center"/>
                    <w:rPr>
                      <w:rFonts w:ascii="Arial" w:hAnsi="Arial" w:cs="Arial"/>
                      <w:sz w:val="18"/>
                    </w:rPr>
                  </w:pPr>
                  <w:r w:rsidRPr="00B5791B">
                    <w:rPr>
                      <w:rFonts w:ascii="Arial" w:hAnsi="Arial" w:cs="Arial"/>
                      <w:sz w:val="18"/>
                    </w:rPr>
                    <w:t>Paramą finansiniais instrumentais gavusios įmonės</w:t>
                  </w:r>
                </w:p>
              </w:tc>
              <w:tc>
                <w:tcPr>
                  <w:tcW w:w="509" w:type="pct"/>
                  <w:vAlign w:val="center"/>
                </w:tcPr>
                <w:p w14:paraId="3BBA5C86" w14:textId="77777777" w:rsidR="007F6C3B" w:rsidRPr="00B5791B" w:rsidRDefault="007F6C3B" w:rsidP="007F6C3B">
                  <w:pPr>
                    <w:jc w:val="center"/>
                    <w:rPr>
                      <w:rFonts w:ascii="Arial" w:hAnsi="Arial" w:cs="Arial"/>
                      <w:noProof/>
                      <w:sz w:val="18"/>
                    </w:rPr>
                  </w:pPr>
                  <w:r w:rsidRPr="00B5791B">
                    <w:rPr>
                      <w:rFonts w:ascii="Arial" w:hAnsi="Arial" w:cs="Arial"/>
                      <w:noProof/>
                      <w:sz w:val="18"/>
                    </w:rPr>
                    <w:t>Įmonės</w:t>
                  </w:r>
                </w:p>
              </w:tc>
              <w:tc>
                <w:tcPr>
                  <w:tcW w:w="598" w:type="pct"/>
                  <w:vAlign w:val="center"/>
                </w:tcPr>
                <w:p w14:paraId="777C6216" w14:textId="77777777" w:rsidR="007F6C3B" w:rsidRPr="00B5791B" w:rsidRDefault="007F6C3B" w:rsidP="007F6C3B">
                  <w:pPr>
                    <w:jc w:val="center"/>
                    <w:rPr>
                      <w:rFonts w:ascii="Arial" w:hAnsi="Arial" w:cs="Arial"/>
                      <w:sz w:val="18"/>
                    </w:rPr>
                  </w:pPr>
                  <w:r w:rsidRPr="00B5791B">
                    <w:rPr>
                      <w:rFonts w:ascii="Arial" w:hAnsi="Arial" w:cs="Arial"/>
                      <w:sz w:val="18"/>
                    </w:rPr>
                    <w:t>0</w:t>
                  </w:r>
                </w:p>
              </w:tc>
              <w:tc>
                <w:tcPr>
                  <w:tcW w:w="710" w:type="pct"/>
                  <w:vAlign w:val="center"/>
                </w:tcPr>
                <w:p w14:paraId="79CBD063" w14:textId="40163B7E" w:rsidR="007F6C3B" w:rsidRPr="00B5791B" w:rsidRDefault="0056505D" w:rsidP="007F6C3B">
                  <w:pPr>
                    <w:jc w:val="center"/>
                    <w:rPr>
                      <w:rFonts w:ascii="Arial" w:hAnsi="Arial" w:cs="Arial"/>
                      <w:sz w:val="18"/>
                    </w:rPr>
                  </w:pPr>
                  <w:r w:rsidRPr="00B5791B">
                    <w:rPr>
                      <w:rFonts w:ascii="Arial" w:hAnsi="Arial" w:cs="Arial"/>
                      <w:sz w:val="18"/>
                    </w:rPr>
                    <w:t>24</w:t>
                  </w:r>
                </w:p>
                <w:p w14:paraId="1B066379" w14:textId="77777777" w:rsidR="007F6C3B" w:rsidRPr="00B5791B" w:rsidRDefault="007F6C3B" w:rsidP="007F6C3B">
                  <w:pPr>
                    <w:jc w:val="center"/>
                    <w:rPr>
                      <w:rFonts w:ascii="Arial" w:hAnsi="Arial" w:cs="Arial"/>
                      <w:sz w:val="18"/>
                    </w:rPr>
                  </w:pPr>
                  <w:r w:rsidRPr="00B5791B">
                    <w:rPr>
                      <w:rFonts w:ascii="Arial" w:hAnsi="Arial" w:cs="Arial"/>
                      <w:sz w:val="18"/>
                    </w:rPr>
                    <w:t>(2024 m.)</w:t>
                  </w:r>
                </w:p>
              </w:tc>
              <w:tc>
                <w:tcPr>
                  <w:tcW w:w="707" w:type="pct"/>
                  <w:vAlign w:val="center"/>
                </w:tcPr>
                <w:p w14:paraId="5F22D606" w14:textId="2FF52DE9" w:rsidR="007F6C3B" w:rsidRPr="00B5791B" w:rsidRDefault="0056505D" w:rsidP="007F6C3B">
                  <w:pPr>
                    <w:jc w:val="center"/>
                    <w:rPr>
                      <w:rFonts w:ascii="Arial" w:hAnsi="Arial" w:cs="Arial"/>
                      <w:sz w:val="18"/>
                    </w:rPr>
                  </w:pPr>
                  <w:r w:rsidRPr="00B5791B">
                    <w:rPr>
                      <w:rFonts w:ascii="Arial" w:hAnsi="Arial" w:cs="Arial"/>
                      <w:sz w:val="18"/>
                    </w:rPr>
                    <w:t>48</w:t>
                  </w:r>
                </w:p>
                <w:p w14:paraId="56797F71" w14:textId="77777777" w:rsidR="007F6C3B" w:rsidRPr="00B5791B" w:rsidRDefault="007F6C3B" w:rsidP="007F6C3B">
                  <w:pPr>
                    <w:jc w:val="center"/>
                    <w:rPr>
                      <w:rFonts w:ascii="Arial" w:hAnsi="Arial" w:cs="Arial"/>
                      <w:sz w:val="18"/>
                    </w:rPr>
                  </w:pPr>
                  <w:r w:rsidRPr="00B5791B">
                    <w:rPr>
                      <w:rFonts w:ascii="Arial" w:hAnsi="Arial" w:cs="Arial"/>
                      <w:sz w:val="18"/>
                    </w:rPr>
                    <w:t>(2029 m.)</w:t>
                  </w:r>
                </w:p>
              </w:tc>
            </w:tr>
            <w:tr w:rsidR="00417192" w:rsidRPr="00B5791B" w14:paraId="3E8DE205" w14:textId="24C365E7" w:rsidTr="00D51070">
              <w:tc>
                <w:tcPr>
                  <w:tcW w:w="701" w:type="pct"/>
                  <w:vAlign w:val="center"/>
                </w:tcPr>
                <w:p w14:paraId="3B370BB9" w14:textId="77777777" w:rsidR="007F6C3B" w:rsidRPr="00B5791B" w:rsidRDefault="007F6C3B" w:rsidP="007F6C3B">
                  <w:pPr>
                    <w:jc w:val="center"/>
                    <w:rPr>
                      <w:rFonts w:ascii="Arial" w:hAnsi="Arial" w:cs="Arial"/>
                      <w:sz w:val="18"/>
                      <w:szCs w:val="10"/>
                    </w:rPr>
                  </w:pPr>
                  <w:r w:rsidRPr="00B5791B">
                    <w:rPr>
                      <w:rFonts w:ascii="Arial" w:hAnsi="Arial" w:cs="Arial"/>
                      <w:sz w:val="18"/>
                    </w:rPr>
                    <w:t>Rezultato</w:t>
                  </w:r>
                </w:p>
              </w:tc>
              <w:tc>
                <w:tcPr>
                  <w:tcW w:w="1775" w:type="pct"/>
                  <w:vAlign w:val="center"/>
                </w:tcPr>
                <w:p w14:paraId="49C98D8D" w14:textId="77777777" w:rsidR="007F6C3B" w:rsidRPr="00B5791B" w:rsidRDefault="007F6C3B" w:rsidP="007F6C3B">
                  <w:pPr>
                    <w:jc w:val="center"/>
                    <w:rPr>
                      <w:rFonts w:ascii="Arial" w:hAnsi="Arial" w:cs="Arial"/>
                      <w:sz w:val="18"/>
                      <w:szCs w:val="10"/>
                    </w:rPr>
                  </w:pPr>
                  <w:r w:rsidRPr="00B5791B">
                    <w:rPr>
                      <w:rFonts w:ascii="Arial" w:hAnsi="Arial" w:cs="Arial"/>
                      <w:sz w:val="18"/>
                    </w:rPr>
                    <w:t>Numatomas išmetamas šiltnamio efektą sukeliančių dujų kiekis</w:t>
                  </w:r>
                </w:p>
              </w:tc>
              <w:tc>
                <w:tcPr>
                  <w:tcW w:w="509" w:type="pct"/>
                  <w:vAlign w:val="center"/>
                </w:tcPr>
                <w:p w14:paraId="54482FCA" w14:textId="77777777" w:rsidR="007F6C3B" w:rsidRPr="00B5791B" w:rsidRDefault="007F6C3B" w:rsidP="007F6C3B">
                  <w:pPr>
                    <w:jc w:val="center"/>
                    <w:rPr>
                      <w:rFonts w:ascii="Arial" w:hAnsi="Arial" w:cs="Arial"/>
                      <w:sz w:val="18"/>
                      <w:szCs w:val="10"/>
                    </w:rPr>
                  </w:pPr>
                  <w:r w:rsidRPr="00B5791B">
                    <w:rPr>
                      <w:rFonts w:ascii="Arial" w:hAnsi="Arial" w:cs="Arial"/>
                      <w:noProof/>
                      <w:sz w:val="18"/>
                    </w:rPr>
                    <w:t>Tonos CO</w:t>
                  </w:r>
                  <w:r w:rsidRPr="00B5791B">
                    <w:rPr>
                      <w:rFonts w:ascii="Arial" w:hAnsi="Arial" w:cs="Arial"/>
                      <w:noProof/>
                      <w:sz w:val="18"/>
                      <w:vertAlign w:val="subscript"/>
                    </w:rPr>
                    <w:t>2</w:t>
                  </w:r>
                  <w:r w:rsidRPr="00B5791B">
                    <w:rPr>
                      <w:rFonts w:ascii="Arial" w:hAnsi="Arial" w:cs="Arial"/>
                      <w:noProof/>
                      <w:sz w:val="18"/>
                    </w:rPr>
                    <w:t xml:space="preserve"> ekvivalentu per metus</w:t>
                  </w:r>
                </w:p>
              </w:tc>
              <w:tc>
                <w:tcPr>
                  <w:tcW w:w="598" w:type="pct"/>
                  <w:vAlign w:val="center"/>
                </w:tcPr>
                <w:p w14:paraId="705E42DA" w14:textId="77777777" w:rsidR="007F6C3B" w:rsidRPr="00B5791B" w:rsidRDefault="007F6C3B" w:rsidP="007F6C3B">
                  <w:pPr>
                    <w:jc w:val="center"/>
                    <w:rPr>
                      <w:rFonts w:ascii="Arial" w:hAnsi="Arial" w:cs="Arial"/>
                      <w:sz w:val="18"/>
                    </w:rPr>
                  </w:pPr>
                  <w:r w:rsidRPr="00B5791B">
                    <w:rPr>
                      <w:rFonts w:ascii="Arial" w:hAnsi="Arial" w:cs="Arial"/>
                      <w:sz w:val="18"/>
                    </w:rPr>
                    <w:t>67 756</w:t>
                  </w:r>
                </w:p>
                <w:p w14:paraId="6B37A9AB" w14:textId="77777777" w:rsidR="007F6C3B" w:rsidRPr="00B5791B" w:rsidRDefault="007F6C3B" w:rsidP="007F6C3B">
                  <w:pPr>
                    <w:jc w:val="center"/>
                    <w:rPr>
                      <w:rFonts w:ascii="Arial" w:hAnsi="Arial" w:cs="Arial"/>
                      <w:sz w:val="18"/>
                    </w:rPr>
                  </w:pPr>
                  <w:r w:rsidRPr="00B5791B">
                    <w:rPr>
                      <w:rFonts w:ascii="Arial" w:hAnsi="Arial" w:cs="Arial"/>
                      <w:sz w:val="18"/>
                    </w:rPr>
                    <w:t>(2019 m.)</w:t>
                  </w:r>
                </w:p>
              </w:tc>
              <w:tc>
                <w:tcPr>
                  <w:tcW w:w="710" w:type="pct"/>
                  <w:vAlign w:val="center"/>
                </w:tcPr>
                <w:p w14:paraId="5174E45B" w14:textId="77777777" w:rsidR="007F6C3B" w:rsidRPr="00B5791B" w:rsidRDefault="007F6C3B" w:rsidP="007F6C3B">
                  <w:pPr>
                    <w:jc w:val="center"/>
                    <w:rPr>
                      <w:rFonts w:ascii="Arial" w:hAnsi="Arial" w:cs="Arial"/>
                      <w:sz w:val="18"/>
                      <w:szCs w:val="10"/>
                    </w:rPr>
                  </w:pPr>
                  <w:r w:rsidRPr="00B5791B">
                    <w:rPr>
                      <w:rFonts w:ascii="Arial" w:hAnsi="Arial" w:cs="Arial"/>
                      <w:sz w:val="18"/>
                    </w:rPr>
                    <w:t>n/a</w:t>
                  </w:r>
                </w:p>
              </w:tc>
              <w:tc>
                <w:tcPr>
                  <w:tcW w:w="707" w:type="pct"/>
                  <w:vAlign w:val="center"/>
                </w:tcPr>
                <w:p w14:paraId="0C694BCE" w14:textId="77777777" w:rsidR="007F6C3B" w:rsidRPr="00B5791B" w:rsidRDefault="007F6C3B" w:rsidP="007F6C3B">
                  <w:pPr>
                    <w:jc w:val="center"/>
                    <w:rPr>
                      <w:rFonts w:ascii="Arial" w:hAnsi="Arial" w:cs="Arial"/>
                      <w:sz w:val="18"/>
                      <w:szCs w:val="10"/>
                    </w:rPr>
                  </w:pPr>
                  <w:r w:rsidRPr="00B5791B">
                    <w:rPr>
                      <w:rFonts w:ascii="Arial" w:hAnsi="Arial" w:cs="Arial"/>
                      <w:sz w:val="18"/>
                    </w:rPr>
                    <w:t>17 864 (2029 m.)</w:t>
                  </w:r>
                </w:p>
              </w:tc>
            </w:tr>
          </w:tbl>
          <w:p w14:paraId="07A66A66" w14:textId="2C2486C2" w:rsidR="00134952" w:rsidRPr="00B5791B" w:rsidRDefault="00763176" w:rsidP="00134952">
            <w:pPr>
              <w:spacing w:after="100"/>
              <w:jc w:val="both"/>
              <w:rPr>
                <w:sz w:val="22"/>
                <w:szCs w:val="22"/>
              </w:rPr>
            </w:pPr>
            <w:r w:rsidRPr="00B5791B">
              <w:rPr>
                <w:sz w:val="22"/>
                <w:szCs w:val="22"/>
              </w:rPr>
              <w:t xml:space="preserve">Atsižvelgiant į siekiamus produkto ir rezultatų rodiklius ir jų reikšmes, </w:t>
            </w:r>
            <w:r w:rsidR="00A90B8E" w:rsidRPr="00B5791B">
              <w:rPr>
                <w:sz w:val="22"/>
                <w:szCs w:val="22"/>
              </w:rPr>
              <w:t xml:space="preserve">po </w:t>
            </w:r>
            <w:r w:rsidRPr="00B5791B">
              <w:rPr>
                <w:sz w:val="22"/>
                <w:szCs w:val="22"/>
              </w:rPr>
              <w:t xml:space="preserve">išsamių </w:t>
            </w:r>
            <w:r w:rsidR="00A90B8E" w:rsidRPr="00B5791B">
              <w:rPr>
                <w:sz w:val="22"/>
                <w:szCs w:val="22"/>
              </w:rPr>
              <w:t>konsultacijų su Lietuvos šilumos tiekėjų asociacija, suformuluot</w:t>
            </w:r>
            <w:r w:rsidR="00C83B4A">
              <w:rPr>
                <w:sz w:val="22"/>
                <w:szCs w:val="22"/>
              </w:rPr>
              <w:t>os</w:t>
            </w:r>
            <w:r w:rsidR="00134952" w:rsidRPr="00B5791B">
              <w:rPr>
                <w:sz w:val="22"/>
                <w:szCs w:val="22"/>
              </w:rPr>
              <w:t xml:space="preserve"> </w:t>
            </w:r>
            <w:r w:rsidR="00C83B4A">
              <w:rPr>
                <w:sz w:val="22"/>
                <w:szCs w:val="22"/>
              </w:rPr>
              <w:t>6</w:t>
            </w:r>
            <w:r w:rsidR="00C83B4A" w:rsidRPr="00B5791B">
              <w:rPr>
                <w:sz w:val="22"/>
                <w:szCs w:val="22"/>
              </w:rPr>
              <w:t xml:space="preserve"> </w:t>
            </w:r>
            <w:r w:rsidR="00134952" w:rsidRPr="00B5791B">
              <w:rPr>
                <w:sz w:val="22"/>
                <w:szCs w:val="22"/>
              </w:rPr>
              <w:t>investicin</w:t>
            </w:r>
            <w:r w:rsidR="00C83B4A">
              <w:rPr>
                <w:sz w:val="22"/>
                <w:szCs w:val="22"/>
              </w:rPr>
              <w:t>ės</w:t>
            </w:r>
            <w:r w:rsidR="00134952" w:rsidRPr="00B5791B">
              <w:rPr>
                <w:sz w:val="22"/>
                <w:szCs w:val="22"/>
              </w:rPr>
              <w:t xml:space="preserve"> veikl</w:t>
            </w:r>
            <w:r w:rsidR="00C83B4A">
              <w:rPr>
                <w:sz w:val="22"/>
                <w:szCs w:val="22"/>
              </w:rPr>
              <w:t>os</w:t>
            </w:r>
            <w:r w:rsidR="00A90B8E" w:rsidRPr="00B5791B">
              <w:rPr>
                <w:sz w:val="22"/>
                <w:szCs w:val="22"/>
              </w:rPr>
              <w:t>,</w:t>
            </w:r>
            <w:r w:rsidR="00A85513" w:rsidRPr="00B5791B">
              <w:rPr>
                <w:sz w:val="22"/>
                <w:szCs w:val="22"/>
              </w:rPr>
              <w:t xml:space="preserve"> kuriomis </w:t>
            </w:r>
            <w:r w:rsidR="00134952" w:rsidRPr="00B5791B">
              <w:rPr>
                <w:sz w:val="22"/>
                <w:szCs w:val="22"/>
              </w:rPr>
              <w:t>šalina</w:t>
            </w:r>
            <w:r w:rsidR="00A85513" w:rsidRPr="00B5791B">
              <w:rPr>
                <w:sz w:val="22"/>
                <w:szCs w:val="22"/>
              </w:rPr>
              <w:t>ma</w:t>
            </w:r>
            <w:r w:rsidR="00134952" w:rsidRPr="00B5791B">
              <w:rPr>
                <w:sz w:val="22"/>
                <w:szCs w:val="22"/>
              </w:rPr>
              <w:t xml:space="preserve"> 7 problemos „Maža AEI dalis, palyginti su galutiniu energijos suvartojimu: 25,47 proc. (2019 m.), siekiama 50 proc. (2030 m.)“, 7.1.3. priežast</w:t>
            </w:r>
            <w:r w:rsidR="00A85513" w:rsidRPr="00B5791B">
              <w:rPr>
                <w:sz w:val="22"/>
                <w:szCs w:val="22"/>
              </w:rPr>
              <w:t>is</w:t>
            </w:r>
            <w:r w:rsidR="00134952" w:rsidRPr="00B5791B">
              <w:rPr>
                <w:sz w:val="22"/>
                <w:szCs w:val="22"/>
              </w:rPr>
              <w:t xml:space="preserve"> „Vėlai įgyvendinta ES fondų paramos priemonė (tik 2019</w:t>
            </w:r>
            <w:r w:rsidR="00B51B17" w:rsidRPr="00B5791B">
              <w:rPr>
                <w:sz w:val="22"/>
                <w:szCs w:val="22"/>
              </w:rPr>
              <w:t> </w:t>
            </w:r>
            <w:r w:rsidR="00134952" w:rsidRPr="00B5791B">
              <w:rPr>
                <w:sz w:val="22"/>
                <w:szCs w:val="22"/>
              </w:rPr>
              <w:t>m.)“. Veiklos formuluojamos identifikuojant investicijų tipą ir veiklos įgyvendinimo teritoriją</w:t>
            </w:r>
            <w:r w:rsidR="00A85513" w:rsidRPr="00B5791B">
              <w:rPr>
                <w:sz w:val="22"/>
                <w:szCs w:val="22"/>
              </w:rPr>
              <w:t>, kaip reikalaujama 2021-2027 IP</w:t>
            </w:r>
            <w:r w:rsidR="00134952" w:rsidRPr="00B5791B">
              <w:rPr>
                <w:sz w:val="22"/>
                <w:szCs w:val="22"/>
              </w:rPr>
              <w:t xml:space="preserve">. </w:t>
            </w:r>
            <w:r w:rsidR="00D24DD3" w:rsidRPr="00B5791B">
              <w:rPr>
                <w:sz w:val="22"/>
                <w:szCs w:val="22"/>
              </w:rPr>
              <w:t>Nustatant projektų finansavimo sąlygas bus</w:t>
            </w:r>
            <w:r w:rsidR="003778AF" w:rsidRPr="00B5791B">
              <w:rPr>
                <w:sz w:val="22"/>
                <w:szCs w:val="22"/>
              </w:rPr>
              <w:t xml:space="preserve"> sudarytos galimybės viename </w:t>
            </w:r>
            <w:r w:rsidR="004B0D25" w:rsidRPr="00B5791B">
              <w:rPr>
                <w:sz w:val="22"/>
                <w:szCs w:val="22"/>
              </w:rPr>
              <w:t>projekte įgyvendinti kelias investicines veiklas, jei</w:t>
            </w:r>
            <w:r w:rsidR="00B20975" w:rsidRPr="00B5791B">
              <w:rPr>
                <w:sz w:val="22"/>
                <w:szCs w:val="22"/>
              </w:rPr>
              <w:t>, atsižvelgiant į konkrečią CŠT sistemos esamą situaciją,</w:t>
            </w:r>
            <w:r w:rsidR="004B0D25" w:rsidRPr="00B5791B">
              <w:rPr>
                <w:sz w:val="22"/>
                <w:szCs w:val="22"/>
              </w:rPr>
              <w:t xml:space="preserve"> tai užtikrins didžiausią </w:t>
            </w:r>
            <w:r w:rsidR="008C72AB" w:rsidRPr="00B5791B">
              <w:rPr>
                <w:sz w:val="22"/>
                <w:szCs w:val="22"/>
              </w:rPr>
              <w:t xml:space="preserve">naudą šilumos </w:t>
            </w:r>
            <w:r w:rsidR="008C72AB" w:rsidRPr="00B5791B">
              <w:rPr>
                <w:sz w:val="22"/>
                <w:szCs w:val="22"/>
              </w:rPr>
              <w:lastRenderedPageBreak/>
              <w:t xml:space="preserve">vartotojams. </w:t>
            </w:r>
            <w:r w:rsidR="002224AD" w:rsidRPr="00B5791B">
              <w:rPr>
                <w:sz w:val="22"/>
                <w:szCs w:val="22"/>
              </w:rPr>
              <w:t xml:space="preserve">Visos </w:t>
            </w:r>
            <w:r w:rsidR="009E2BA7" w:rsidRPr="00B5791B">
              <w:rPr>
                <w:sz w:val="22"/>
                <w:szCs w:val="22"/>
              </w:rPr>
              <w:t xml:space="preserve">3 </w:t>
            </w:r>
            <w:r w:rsidR="002224AD" w:rsidRPr="00B5791B">
              <w:rPr>
                <w:sz w:val="22"/>
                <w:szCs w:val="22"/>
              </w:rPr>
              <w:t>lentelėje išvardytos veiklos yra apribotos šilumos atidavimu – pagaminta šiluma turi būti tiekiama į CŠT tinklus.</w:t>
            </w:r>
          </w:p>
          <w:p w14:paraId="164C8DD2" w14:textId="1D6CAE0A" w:rsidR="00134952" w:rsidRPr="00B5791B" w:rsidRDefault="00134952" w:rsidP="00134952">
            <w:pPr>
              <w:pStyle w:val="Caption"/>
              <w:rPr>
                <w:b/>
                <w:bCs/>
                <w:sz w:val="22"/>
                <w:szCs w:val="22"/>
              </w:rPr>
            </w:pPr>
            <w:r w:rsidRPr="00B5791B">
              <w:rPr>
                <w:sz w:val="22"/>
                <w:szCs w:val="22"/>
              </w:rPr>
              <w:t xml:space="preserve">Lentelė </w:t>
            </w:r>
            <w:r w:rsidRPr="00B5791B">
              <w:rPr>
                <w:sz w:val="22"/>
                <w:szCs w:val="22"/>
              </w:rPr>
              <w:fldChar w:fldCharType="begin"/>
            </w:r>
            <w:r w:rsidRPr="00B5791B">
              <w:rPr>
                <w:sz w:val="22"/>
                <w:szCs w:val="22"/>
              </w:rPr>
              <w:instrText xml:space="preserve"> SEQ Lentelė \* ARABIC </w:instrText>
            </w:r>
            <w:r w:rsidRPr="00B5791B">
              <w:rPr>
                <w:sz w:val="22"/>
                <w:szCs w:val="22"/>
              </w:rPr>
              <w:fldChar w:fldCharType="separate"/>
            </w:r>
            <w:r w:rsidR="001D1D6B" w:rsidRPr="00B5791B">
              <w:rPr>
                <w:noProof/>
                <w:sz w:val="22"/>
                <w:szCs w:val="22"/>
              </w:rPr>
              <w:t>3</w:t>
            </w:r>
            <w:r w:rsidRPr="00B5791B">
              <w:rPr>
                <w:noProof/>
                <w:sz w:val="22"/>
                <w:szCs w:val="22"/>
              </w:rPr>
              <w:fldChar w:fldCharType="end"/>
            </w:r>
            <w:r w:rsidRPr="00B5791B">
              <w:rPr>
                <w:sz w:val="22"/>
                <w:szCs w:val="22"/>
              </w:rPr>
              <w:t>. Pažangos priemonėje planuojamų veiklų sąrašas</w:t>
            </w:r>
          </w:p>
          <w:tbl>
            <w:tblPr>
              <w:tblStyle w:val="TableGrid"/>
              <w:tblW w:w="5000" w:type="pct"/>
              <w:tblCellMar>
                <w:left w:w="28" w:type="dxa"/>
                <w:right w:w="28" w:type="dxa"/>
              </w:tblCellMar>
              <w:tblLook w:val="04A0" w:firstRow="1" w:lastRow="0" w:firstColumn="1" w:lastColumn="0" w:noHBand="0" w:noVBand="1"/>
            </w:tblPr>
            <w:tblGrid>
              <w:gridCol w:w="4415"/>
              <w:gridCol w:w="4987"/>
            </w:tblGrid>
            <w:tr w:rsidR="00F67239" w:rsidRPr="00B5791B" w14:paraId="38DBF301" w14:textId="77777777" w:rsidTr="006A51BE">
              <w:trPr>
                <w:tblHeader/>
              </w:trPr>
              <w:tc>
                <w:tcPr>
                  <w:tcW w:w="2348" w:type="pct"/>
                  <w:shd w:val="clear" w:color="auto" w:fill="D7E6C8"/>
                  <w:vAlign w:val="center"/>
                </w:tcPr>
                <w:p w14:paraId="11E95EB3" w14:textId="1AE58613" w:rsidR="00A41FAE" w:rsidRPr="00B5791B" w:rsidRDefault="00A41FAE" w:rsidP="00F67239">
                  <w:pPr>
                    <w:jc w:val="center"/>
                    <w:rPr>
                      <w:rFonts w:ascii="Arial" w:hAnsi="Arial" w:cs="Arial"/>
                      <w:b/>
                      <w:sz w:val="18"/>
                    </w:rPr>
                  </w:pPr>
                  <w:r w:rsidRPr="00B5791B">
                    <w:rPr>
                      <w:rFonts w:ascii="Arial" w:hAnsi="Arial" w:cs="Arial"/>
                      <w:b/>
                      <w:sz w:val="18"/>
                    </w:rPr>
                    <w:t>2021-2027 m.</w:t>
                  </w:r>
                  <w:r w:rsidR="006A51BE" w:rsidRPr="00B5791B">
                    <w:rPr>
                      <w:rFonts w:ascii="Arial" w:hAnsi="Arial" w:cs="Arial"/>
                      <w:b/>
                      <w:sz w:val="18"/>
                    </w:rPr>
                    <w:t xml:space="preserve"> </w:t>
                  </w:r>
                  <w:r w:rsidRPr="00B5791B">
                    <w:rPr>
                      <w:rFonts w:ascii="Arial" w:hAnsi="Arial" w:cs="Arial"/>
                      <w:b/>
                      <w:sz w:val="18"/>
                    </w:rPr>
                    <w:t xml:space="preserve">IP </w:t>
                  </w:r>
                  <w:r w:rsidR="004E2A84" w:rsidRPr="00B5791B">
                    <w:rPr>
                      <w:rFonts w:ascii="Arial" w:hAnsi="Arial" w:cs="Arial"/>
                      <w:b/>
                      <w:sz w:val="18"/>
                    </w:rPr>
                    <w:t>2.2 uždavinio konkre</w:t>
                  </w:r>
                  <w:r w:rsidR="00063AC0" w:rsidRPr="00B5791B">
                    <w:rPr>
                      <w:rFonts w:ascii="Arial" w:hAnsi="Arial" w:cs="Arial"/>
                      <w:b/>
                      <w:sz w:val="18"/>
                    </w:rPr>
                    <w:t xml:space="preserve">ti </w:t>
                  </w:r>
                  <w:r w:rsidRPr="00B5791B">
                    <w:rPr>
                      <w:rFonts w:ascii="Arial" w:hAnsi="Arial" w:cs="Arial"/>
                      <w:b/>
                      <w:sz w:val="18"/>
                    </w:rPr>
                    <w:t>veikla</w:t>
                  </w:r>
                </w:p>
              </w:tc>
              <w:tc>
                <w:tcPr>
                  <w:tcW w:w="2652" w:type="pct"/>
                  <w:shd w:val="clear" w:color="auto" w:fill="D7E6C8"/>
                  <w:vAlign w:val="center"/>
                </w:tcPr>
                <w:p w14:paraId="536DDD9F" w14:textId="4799E3ED" w:rsidR="00A41FAE" w:rsidRPr="00B5791B" w:rsidRDefault="00A41FAE" w:rsidP="00F67239">
                  <w:pPr>
                    <w:jc w:val="center"/>
                    <w:rPr>
                      <w:rFonts w:ascii="Arial" w:hAnsi="Arial" w:cs="Arial"/>
                      <w:b/>
                      <w:sz w:val="18"/>
                    </w:rPr>
                  </w:pPr>
                  <w:r w:rsidRPr="00B5791B">
                    <w:rPr>
                      <w:rFonts w:ascii="Arial" w:hAnsi="Arial" w:cs="Arial"/>
                      <w:b/>
                      <w:sz w:val="18"/>
                    </w:rPr>
                    <w:t xml:space="preserve">Konkrečios šioje pažangos priemonėje identifikuotos </w:t>
                  </w:r>
                  <w:r w:rsidR="00E35B10" w:rsidRPr="00B5791B">
                    <w:rPr>
                      <w:rFonts w:ascii="Arial" w:hAnsi="Arial" w:cs="Arial"/>
                      <w:b/>
                      <w:sz w:val="18"/>
                    </w:rPr>
                    <w:t xml:space="preserve">galimos </w:t>
                  </w:r>
                  <w:r w:rsidRPr="00B5791B">
                    <w:rPr>
                      <w:rFonts w:ascii="Arial" w:hAnsi="Arial" w:cs="Arial"/>
                      <w:b/>
                      <w:sz w:val="18"/>
                    </w:rPr>
                    <w:t>investicinės veiklos</w:t>
                  </w:r>
                </w:p>
              </w:tc>
            </w:tr>
            <w:tr w:rsidR="009E5175" w:rsidRPr="00B5791B" w14:paraId="400884F1" w14:textId="77777777" w:rsidTr="006A51BE">
              <w:tc>
                <w:tcPr>
                  <w:tcW w:w="2348" w:type="pct"/>
                  <w:vAlign w:val="center"/>
                </w:tcPr>
                <w:p w14:paraId="6707922C" w14:textId="487F5944" w:rsidR="009E5175" w:rsidRPr="00B5791B" w:rsidRDefault="009E5175" w:rsidP="00246236">
                  <w:pPr>
                    <w:pStyle w:val="ListParagraph"/>
                    <w:numPr>
                      <w:ilvl w:val="0"/>
                      <w:numId w:val="20"/>
                    </w:numPr>
                    <w:jc w:val="center"/>
                    <w:rPr>
                      <w:rFonts w:ascii="Arial" w:hAnsi="Arial" w:cs="Arial"/>
                      <w:sz w:val="18"/>
                    </w:rPr>
                  </w:pPr>
                  <w:r w:rsidRPr="009E5175">
                    <w:rPr>
                      <w:rFonts w:ascii="Arial" w:hAnsi="Arial" w:cs="Arial"/>
                      <w:sz w:val="18"/>
                    </w:rPr>
                    <w:t>Panaudoti aplinkos energiją CŠVT sistemose, diegiant saulės energiją naudojančias technologijas</w:t>
                  </w:r>
                </w:p>
              </w:tc>
              <w:tc>
                <w:tcPr>
                  <w:tcW w:w="2652" w:type="pct"/>
                  <w:vAlign w:val="center"/>
                </w:tcPr>
                <w:p w14:paraId="6AE8A1DB" w14:textId="77777777" w:rsidR="009E5175" w:rsidRPr="009E5175" w:rsidRDefault="009E5175" w:rsidP="009E5175">
                  <w:pPr>
                    <w:pStyle w:val="ListParagraph"/>
                    <w:numPr>
                      <w:ilvl w:val="0"/>
                      <w:numId w:val="21"/>
                    </w:numPr>
                    <w:ind w:left="397" w:hanging="284"/>
                    <w:rPr>
                      <w:rFonts w:ascii="Arial" w:hAnsi="Arial" w:cs="Arial"/>
                      <w:sz w:val="18"/>
                    </w:rPr>
                  </w:pPr>
                  <w:r w:rsidRPr="009E5175">
                    <w:rPr>
                      <w:rFonts w:ascii="Arial" w:hAnsi="Arial" w:cs="Arial"/>
                      <w:sz w:val="18"/>
                    </w:rPr>
                    <w:t>Saulės energiją naudojančių technologijų, šilumos talpyklų įrengimas visoje Lietuvoje;</w:t>
                  </w:r>
                </w:p>
                <w:p w14:paraId="287F8B1C" w14:textId="799645EB" w:rsidR="009E5175" w:rsidRPr="00B5791B" w:rsidRDefault="009E5175" w:rsidP="009E5175">
                  <w:pPr>
                    <w:pStyle w:val="ListParagraph"/>
                    <w:numPr>
                      <w:ilvl w:val="0"/>
                      <w:numId w:val="21"/>
                    </w:numPr>
                    <w:ind w:left="397" w:hanging="284"/>
                    <w:rPr>
                      <w:rFonts w:ascii="Arial" w:hAnsi="Arial" w:cs="Arial"/>
                      <w:sz w:val="18"/>
                    </w:rPr>
                  </w:pPr>
                  <w:r w:rsidRPr="009E5175">
                    <w:rPr>
                      <w:rFonts w:ascii="Arial" w:hAnsi="Arial" w:cs="Arial"/>
                      <w:sz w:val="18"/>
                    </w:rPr>
                    <w:t>Saulės energiją naudojančių technologijų, šilumos talpyklų įrengimas Vidurio ir vakarų Lietuvoje.</w:t>
                  </w:r>
                </w:p>
              </w:tc>
            </w:tr>
            <w:tr w:rsidR="009F7BCB" w:rsidRPr="00B5791B" w14:paraId="5E3836B6" w14:textId="77777777" w:rsidTr="006A51BE">
              <w:tc>
                <w:tcPr>
                  <w:tcW w:w="2348" w:type="pct"/>
                  <w:vAlign w:val="center"/>
                </w:tcPr>
                <w:p w14:paraId="690649D3" w14:textId="0038447E" w:rsidR="009F7BCB" w:rsidRPr="00B5791B" w:rsidRDefault="009F7BCB" w:rsidP="00246236">
                  <w:pPr>
                    <w:pStyle w:val="ListParagraph"/>
                    <w:numPr>
                      <w:ilvl w:val="0"/>
                      <w:numId w:val="20"/>
                    </w:numPr>
                    <w:jc w:val="center"/>
                    <w:rPr>
                      <w:rFonts w:ascii="Arial" w:hAnsi="Arial" w:cs="Arial"/>
                      <w:sz w:val="18"/>
                    </w:rPr>
                  </w:pPr>
                  <w:r w:rsidRPr="00B5791B">
                    <w:rPr>
                      <w:rFonts w:ascii="Arial" w:hAnsi="Arial" w:cs="Arial"/>
                      <w:sz w:val="18"/>
                    </w:rPr>
                    <w:t>Diegti naujas ir (ar) modernizuoti esamas nedidelės galios AEI naudojančias technologijas (pvz.: biokuro katilai, biokuro kogeneracinės jėgainės)</w:t>
                  </w:r>
                </w:p>
              </w:tc>
              <w:tc>
                <w:tcPr>
                  <w:tcW w:w="2652" w:type="pct"/>
                  <w:vMerge w:val="restart"/>
                  <w:vAlign w:val="center"/>
                </w:tcPr>
                <w:p w14:paraId="1DDD90D5" w14:textId="4024CF0B" w:rsidR="009F7BCB" w:rsidRPr="00B5791B" w:rsidRDefault="009F7BCB" w:rsidP="00954954">
                  <w:pPr>
                    <w:pStyle w:val="ListParagraph"/>
                    <w:numPr>
                      <w:ilvl w:val="0"/>
                      <w:numId w:val="21"/>
                    </w:numPr>
                    <w:ind w:left="400" w:hanging="284"/>
                    <w:rPr>
                      <w:rFonts w:ascii="Arial" w:hAnsi="Arial" w:cs="Arial"/>
                      <w:sz w:val="18"/>
                    </w:rPr>
                  </w:pPr>
                  <w:r w:rsidRPr="00B5791B">
                    <w:rPr>
                      <w:rFonts w:ascii="Arial" w:hAnsi="Arial" w:cs="Arial"/>
                      <w:sz w:val="18"/>
                    </w:rPr>
                    <w:t>Biomasę naudojančių technologijų, šilumos talpyklų įrengimas visoje Lietuvoje;</w:t>
                  </w:r>
                </w:p>
                <w:p w14:paraId="25C052E1" w14:textId="04AC3FC3" w:rsidR="009F7BCB" w:rsidRPr="00B5791B" w:rsidRDefault="009F7BCB" w:rsidP="00F53E1D">
                  <w:pPr>
                    <w:pStyle w:val="ListParagraph"/>
                    <w:numPr>
                      <w:ilvl w:val="0"/>
                      <w:numId w:val="21"/>
                    </w:numPr>
                    <w:ind w:left="400" w:hanging="284"/>
                    <w:rPr>
                      <w:rFonts w:ascii="Arial" w:hAnsi="Arial" w:cs="Arial"/>
                      <w:sz w:val="18"/>
                    </w:rPr>
                  </w:pPr>
                  <w:r w:rsidRPr="00B5791B">
                    <w:rPr>
                      <w:rFonts w:ascii="Arial" w:hAnsi="Arial" w:cs="Arial"/>
                      <w:sz w:val="18"/>
                    </w:rPr>
                    <w:t>Biomasę naudojančių technologijų, šilumos talpyklų įrengimas Vidurio ir vakarų Lietuvoje.</w:t>
                  </w:r>
                </w:p>
              </w:tc>
            </w:tr>
            <w:tr w:rsidR="009F7BCB" w:rsidRPr="00B5791B" w14:paraId="4DF1F20A" w14:textId="77777777" w:rsidTr="006A51BE">
              <w:tc>
                <w:tcPr>
                  <w:tcW w:w="2348" w:type="pct"/>
                  <w:vAlign w:val="center"/>
                </w:tcPr>
                <w:p w14:paraId="21BEEDB5" w14:textId="1922E183" w:rsidR="009F7BCB" w:rsidRPr="00B5791B" w:rsidRDefault="009F7BCB" w:rsidP="00246236">
                  <w:pPr>
                    <w:pStyle w:val="ListParagraph"/>
                    <w:numPr>
                      <w:ilvl w:val="0"/>
                      <w:numId w:val="20"/>
                    </w:numPr>
                    <w:jc w:val="center"/>
                    <w:rPr>
                      <w:rFonts w:ascii="Arial" w:hAnsi="Arial" w:cs="Arial"/>
                      <w:sz w:val="18"/>
                    </w:rPr>
                  </w:pPr>
                  <w:r w:rsidRPr="00B5791B">
                    <w:rPr>
                      <w:rFonts w:ascii="Arial" w:hAnsi="Arial" w:cs="Arial"/>
                      <w:sz w:val="18"/>
                    </w:rPr>
                    <w:t>Keisti nusidėvėjusius biokuro katilus kitomis AEI naudojančiomis technologijomis, prioritetą teikiant AEI deginančių kogeneracinių jėgainių bei didelio efektyvumo biokuro katilų su šilumos siurbliais ar talpyklom diegimui</w:t>
                  </w:r>
                </w:p>
              </w:tc>
              <w:tc>
                <w:tcPr>
                  <w:tcW w:w="2652" w:type="pct"/>
                  <w:vMerge/>
                  <w:vAlign w:val="center"/>
                </w:tcPr>
                <w:p w14:paraId="2CAB97F9" w14:textId="149A74B9" w:rsidR="009F7BCB" w:rsidRPr="00B5791B" w:rsidRDefault="009F7BCB" w:rsidP="00954954">
                  <w:pPr>
                    <w:pStyle w:val="ListParagraph"/>
                    <w:numPr>
                      <w:ilvl w:val="0"/>
                      <w:numId w:val="21"/>
                    </w:numPr>
                    <w:ind w:left="400" w:hanging="284"/>
                    <w:rPr>
                      <w:rFonts w:ascii="Arial" w:hAnsi="Arial" w:cs="Arial"/>
                      <w:sz w:val="18"/>
                    </w:rPr>
                  </w:pPr>
                </w:p>
              </w:tc>
            </w:tr>
            <w:tr w:rsidR="00DD08FF" w:rsidRPr="00B5791B" w14:paraId="63FC5C9C" w14:textId="77777777" w:rsidTr="006A51BE">
              <w:tc>
                <w:tcPr>
                  <w:tcW w:w="2348" w:type="pct"/>
                  <w:vAlign w:val="center"/>
                </w:tcPr>
                <w:p w14:paraId="70C004BE" w14:textId="0C35F22F" w:rsidR="00DD08FF" w:rsidRPr="00B5791B" w:rsidRDefault="00DD08FF" w:rsidP="007869F5">
                  <w:pPr>
                    <w:pStyle w:val="ListParagraph"/>
                    <w:numPr>
                      <w:ilvl w:val="0"/>
                      <w:numId w:val="20"/>
                    </w:numPr>
                    <w:jc w:val="center"/>
                    <w:rPr>
                      <w:rFonts w:ascii="Arial" w:hAnsi="Arial" w:cs="Arial"/>
                      <w:sz w:val="18"/>
                    </w:rPr>
                  </w:pPr>
                  <w:r w:rsidRPr="00B5791B">
                    <w:rPr>
                      <w:rFonts w:ascii="Arial" w:hAnsi="Arial" w:cs="Arial"/>
                      <w:sz w:val="18"/>
                    </w:rPr>
                    <w:t>Panaudoti aplinkos energiją CŠVT sistemose, įrengiant šilumos siurblius ir trumpalaikio bei ilgalaikio saugojimo šilumos talpyklas</w:t>
                  </w:r>
                </w:p>
              </w:tc>
              <w:tc>
                <w:tcPr>
                  <w:tcW w:w="2652" w:type="pct"/>
                  <w:vMerge w:val="restart"/>
                  <w:vAlign w:val="center"/>
                </w:tcPr>
                <w:p w14:paraId="3A351B7C" w14:textId="7CF9407E" w:rsidR="00DD08FF" w:rsidRPr="00B5791B" w:rsidRDefault="00DD08FF" w:rsidP="00954954">
                  <w:pPr>
                    <w:pStyle w:val="ListParagraph"/>
                    <w:numPr>
                      <w:ilvl w:val="0"/>
                      <w:numId w:val="21"/>
                    </w:numPr>
                    <w:ind w:left="400"/>
                    <w:rPr>
                      <w:rFonts w:ascii="Arial" w:hAnsi="Arial" w:cs="Arial"/>
                      <w:sz w:val="18"/>
                    </w:rPr>
                  </w:pPr>
                  <w:r w:rsidRPr="00B5791B">
                    <w:rPr>
                      <w:rFonts w:ascii="Arial" w:hAnsi="Arial" w:cs="Arial"/>
                      <w:sz w:val="18"/>
                    </w:rPr>
                    <w:t>Kitus atsinaujinančius energijos išteklius naudojančių technologijų diegimas visoje Lietuvoje;</w:t>
                  </w:r>
                </w:p>
                <w:p w14:paraId="1182DA46" w14:textId="7BC3F8AB" w:rsidR="00DD08FF" w:rsidRPr="00B5791B" w:rsidRDefault="00DD08FF" w:rsidP="00F53E1D">
                  <w:pPr>
                    <w:pStyle w:val="ListParagraph"/>
                    <w:numPr>
                      <w:ilvl w:val="0"/>
                      <w:numId w:val="21"/>
                    </w:numPr>
                    <w:ind w:left="400"/>
                    <w:rPr>
                      <w:rFonts w:ascii="Arial" w:hAnsi="Arial" w:cs="Arial"/>
                      <w:sz w:val="18"/>
                    </w:rPr>
                  </w:pPr>
                  <w:r w:rsidRPr="00B5791B">
                    <w:rPr>
                      <w:rFonts w:ascii="Arial" w:hAnsi="Arial" w:cs="Arial"/>
                      <w:sz w:val="18"/>
                    </w:rPr>
                    <w:t>Kitus atsinaujinančius energijos išteklius naudojančių technologijų diegimas</w:t>
                  </w:r>
                  <w:r w:rsidR="00C83B4A">
                    <w:rPr>
                      <w:rFonts w:ascii="Arial" w:hAnsi="Arial" w:cs="Arial"/>
                      <w:sz w:val="18"/>
                    </w:rPr>
                    <w:t xml:space="preserve"> Vidurio ir vakarų Lietuvoje</w:t>
                  </w:r>
                  <w:r w:rsidRPr="00B5791B">
                    <w:rPr>
                      <w:rFonts w:ascii="Arial" w:hAnsi="Arial" w:cs="Arial"/>
                      <w:sz w:val="18"/>
                    </w:rPr>
                    <w:t>.</w:t>
                  </w:r>
                </w:p>
              </w:tc>
            </w:tr>
            <w:tr w:rsidR="00DD08FF" w:rsidRPr="00B5791B" w14:paraId="5F276452" w14:textId="77777777" w:rsidTr="006A51BE">
              <w:tc>
                <w:tcPr>
                  <w:tcW w:w="2348" w:type="pct"/>
                  <w:vAlign w:val="center"/>
                </w:tcPr>
                <w:p w14:paraId="79F58E01" w14:textId="1F56D79E" w:rsidR="00DD08FF" w:rsidRPr="00B5791B" w:rsidRDefault="00DD08FF" w:rsidP="009549BB">
                  <w:pPr>
                    <w:pStyle w:val="ListParagraph"/>
                    <w:numPr>
                      <w:ilvl w:val="0"/>
                      <w:numId w:val="20"/>
                    </w:numPr>
                    <w:jc w:val="center"/>
                    <w:rPr>
                      <w:rFonts w:ascii="Arial" w:hAnsi="Arial" w:cs="Arial"/>
                      <w:sz w:val="18"/>
                    </w:rPr>
                  </w:pPr>
                  <w:r w:rsidRPr="00B5791B">
                    <w:rPr>
                      <w:rFonts w:ascii="Arial" w:hAnsi="Arial" w:cs="Arial"/>
                      <w:sz w:val="18"/>
                    </w:rPr>
                    <w:t>Skatinti liekamosios energijos (atliekinės šilumos ir vėsumos, susidarančios pvz.: pramonėje, vandenvalos ar atliekų sektoriuje, vėsinimo sistemose ar elektrinėse) panaudojimą CŠVT sektoriuje</w:t>
                  </w:r>
                </w:p>
              </w:tc>
              <w:tc>
                <w:tcPr>
                  <w:tcW w:w="2652" w:type="pct"/>
                  <w:vMerge/>
                  <w:vAlign w:val="center"/>
                </w:tcPr>
                <w:p w14:paraId="5C55B5AC" w14:textId="72A6BB0E" w:rsidR="00DD08FF" w:rsidRPr="00B5791B" w:rsidRDefault="00DD08FF" w:rsidP="009549BB">
                  <w:pPr>
                    <w:pStyle w:val="ListParagraph"/>
                    <w:numPr>
                      <w:ilvl w:val="0"/>
                      <w:numId w:val="31"/>
                    </w:numPr>
                    <w:ind w:left="402"/>
                  </w:pPr>
                </w:p>
              </w:tc>
            </w:tr>
          </w:tbl>
          <w:p w14:paraId="21121234" w14:textId="1D009E61" w:rsidR="00134952" w:rsidRPr="00B5791B" w:rsidRDefault="00134952" w:rsidP="00134952">
            <w:pPr>
              <w:spacing w:after="100"/>
              <w:jc w:val="both"/>
              <w:rPr>
                <w:i/>
                <w:iCs/>
                <w:sz w:val="22"/>
                <w:szCs w:val="22"/>
              </w:rPr>
            </w:pPr>
            <w:r w:rsidRPr="00B5791B">
              <w:rPr>
                <w:i/>
                <w:iCs/>
                <w:sz w:val="22"/>
                <w:szCs w:val="22"/>
              </w:rPr>
              <w:t>Šaltinis: sudaryta autorių</w:t>
            </w:r>
          </w:p>
          <w:p w14:paraId="5F3A755C" w14:textId="3AC09B1F" w:rsidR="00C660C6" w:rsidRPr="00B5791B" w:rsidRDefault="00120552" w:rsidP="00C660C6">
            <w:pPr>
              <w:tabs>
                <w:tab w:val="left" w:pos="598"/>
              </w:tabs>
              <w:jc w:val="both"/>
              <w:rPr>
                <w:iCs/>
                <w:sz w:val="22"/>
                <w:szCs w:val="22"/>
              </w:rPr>
            </w:pPr>
            <w:r w:rsidRPr="00B5791B">
              <w:rPr>
                <w:sz w:val="22"/>
                <w:szCs w:val="22"/>
              </w:rPr>
              <w:t xml:space="preserve">Pažymėtina, kad šioje pažangos priemonėje nėra svarstoma </w:t>
            </w:r>
            <w:r w:rsidR="00C660C6" w:rsidRPr="00B5791B">
              <w:rPr>
                <w:sz w:val="22"/>
                <w:szCs w:val="22"/>
              </w:rPr>
              <w:t>e</w:t>
            </w:r>
            <w:r w:rsidR="00C660C6" w:rsidRPr="00B5791B">
              <w:rPr>
                <w:iCs/>
                <w:sz w:val="22"/>
                <w:szCs w:val="22"/>
              </w:rPr>
              <w:t>samų iškastinį kurą naudojančių kogeneracinių elektrinių konversija į AEI naudojančias kogeneracines jėgaines</w:t>
            </w:r>
            <w:r w:rsidR="00732C43" w:rsidRPr="00B5791B">
              <w:rPr>
                <w:iCs/>
                <w:sz w:val="22"/>
                <w:szCs w:val="22"/>
              </w:rPr>
              <w:t xml:space="preserve"> dėl žemiau pristatytų priežasčių</w:t>
            </w:r>
            <w:r w:rsidR="00C660C6" w:rsidRPr="00B5791B">
              <w:rPr>
                <w:iCs/>
                <w:sz w:val="22"/>
                <w:szCs w:val="22"/>
              </w:rPr>
              <w:t xml:space="preserve">. Šiuo metu Lietuvoje esančios didžiausios dujomis kūrenamos kogeneracinės jėgainės ir jų veiklos statusas: </w:t>
            </w:r>
          </w:p>
          <w:p w14:paraId="60B54082" w14:textId="52E2840E" w:rsidR="00C660C6" w:rsidRPr="00B5791B" w:rsidRDefault="00C660C6" w:rsidP="00896387">
            <w:pPr>
              <w:pStyle w:val="ListParagraph"/>
              <w:numPr>
                <w:ilvl w:val="2"/>
                <w:numId w:val="14"/>
              </w:numPr>
              <w:tabs>
                <w:tab w:val="left" w:pos="598"/>
              </w:tabs>
              <w:ind w:left="593" w:hanging="567"/>
              <w:jc w:val="both"/>
              <w:rPr>
                <w:iCs/>
                <w:sz w:val="22"/>
                <w:szCs w:val="22"/>
              </w:rPr>
            </w:pPr>
            <w:r w:rsidRPr="00B5791B">
              <w:rPr>
                <w:b/>
                <w:bCs/>
                <w:iCs/>
                <w:sz w:val="22"/>
                <w:szCs w:val="22"/>
              </w:rPr>
              <w:t>603 MW</w:t>
            </w:r>
            <w:r w:rsidRPr="00B5791B">
              <w:rPr>
                <w:b/>
                <w:bCs/>
                <w:iCs/>
                <w:sz w:val="22"/>
                <w:szCs w:val="22"/>
                <w:vertAlign w:val="subscript"/>
              </w:rPr>
              <w:t>th</w:t>
            </w:r>
            <w:r w:rsidRPr="00B5791B">
              <w:rPr>
                <w:b/>
                <w:bCs/>
                <w:iCs/>
                <w:sz w:val="22"/>
                <w:szCs w:val="22"/>
              </w:rPr>
              <w:t xml:space="preserve"> ir 360 MW</w:t>
            </w:r>
            <w:r w:rsidRPr="00B5791B">
              <w:rPr>
                <w:b/>
                <w:bCs/>
                <w:iCs/>
                <w:sz w:val="22"/>
                <w:szCs w:val="22"/>
                <w:vertAlign w:val="subscript"/>
              </w:rPr>
              <w:t>e</w:t>
            </w:r>
            <w:r w:rsidRPr="00B5791B">
              <w:rPr>
                <w:b/>
                <w:bCs/>
                <w:iCs/>
                <w:sz w:val="22"/>
                <w:szCs w:val="22"/>
              </w:rPr>
              <w:t xml:space="preserve"> kogeneracinė jėgainė Vilniuje</w:t>
            </w:r>
            <w:r w:rsidRPr="00B5791B">
              <w:rPr>
                <w:iCs/>
                <w:sz w:val="22"/>
                <w:szCs w:val="22"/>
              </w:rPr>
              <w:t xml:space="preserve">, (toliau – VE-3), kuri 2015 m. buvo užkonservuota dėl pernelyg aukštų ir nekonkurencingų eksploatacijos kaštų. Nuo 2018 m. VE-3 valdo IGNITIS gamyba. IGNITIS gamyba parengė poveikio aplinkai vertinimo </w:t>
            </w:r>
            <w:r w:rsidR="00A446BC" w:rsidRPr="00B5791B">
              <w:rPr>
                <w:iCs/>
                <w:sz w:val="22"/>
                <w:szCs w:val="22"/>
              </w:rPr>
              <w:t>programą</w:t>
            </w:r>
            <w:r w:rsidRPr="00B5791B">
              <w:rPr>
                <w:iCs/>
                <w:sz w:val="22"/>
                <w:szCs w:val="22"/>
              </w:rPr>
              <w:t>, kurioje vertinami ir analizuojami 7 sprendiniai</w:t>
            </w:r>
            <w:r w:rsidRPr="00B5791B">
              <w:rPr>
                <w:rStyle w:val="FootnoteReference"/>
                <w:iCs/>
                <w:sz w:val="22"/>
                <w:szCs w:val="22"/>
              </w:rPr>
              <w:footnoteReference w:id="7"/>
            </w:r>
            <w:r w:rsidRPr="00B5791B">
              <w:rPr>
                <w:iCs/>
                <w:sz w:val="22"/>
                <w:szCs w:val="22"/>
              </w:rPr>
              <w:t>, kurie leistų VE-3 teritorijoje įrengti naujus elektros energijos ir šilumos gamybos pajėgumus, kurie būtų naudojami teikti sistemines paslaugas. Numatomas maksimalus gamybos galingumas 384MW</w:t>
            </w:r>
            <w:r w:rsidRPr="00B5791B">
              <w:rPr>
                <w:iCs/>
                <w:sz w:val="22"/>
                <w:szCs w:val="22"/>
                <w:vertAlign w:val="subscript"/>
              </w:rPr>
              <w:t>th</w:t>
            </w:r>
            <w:r w:rsidRPr="00B5791B">
              <w:rPr>
                <w:iCs/>
                <w:sz w:val="22"/>
                <w:szCs w:val="22"/>
              </w:rPr>
              <w:t xml:space="preserve"> ir 282MW</w:t>
            </w:r>
            <w:r w:rsidRPr="00B5791B">
              <w:rPr>
                <w:iCs/>
                <w:sz w:val="22"/>
                <w:szCs w:val="22"/>
                <w:vertAlign w:val="subscript"/>
              </w:rPr>
              <w:t>e</w:t>
            </w:r>
            <w:r w:rsidRPr="00B5791B">
              <w:rPr>
                <w:iCs/>
                <w:sz w:val="22"/>
                <w:szCs w:val="22"/>
              </w:rPr>
              <w:t xml:space="preserve">. Poveikio aplinkai vertinimo ataskaita nėra parengta ar pateikta visuomenei susipažinti, todėl nėra galimybės identifikuoti konkretaus technologinio sprendimo. Poveikio aplinkai vertinimo ataskaitos rengimas iki suderinimo </w:t>
            </w:r>
            <w:r w:rsidR="00A446BC" w:rsidRPr="00B5791B">
              <w:rPr>
                <w:iCs/>
                <w:sz w:val="22"/>
                <w:szCs w:val="22"/>
              </w:rPr>
              <w:t>Vilniaus kogeneracinės elektrinės</w:t>
            </w:r>
            <w:r w:rsidRPr="00B5791B">
              <w:rPr>
                <w:iCs/>
                <w:sz w:val="22"/>
                <w:szCs w:val="22"/>
              </w:rPr>
              <w:t xml:space="preserve"> atveju vyko beveik 3 metus, todėl VE-3 modernizavimas nėra planuojamas atsižvelgiant į ribotą ESIF lėšų tinkamumo laikotarpį. Atsižvelgiant į tai, kad numatomas maksimalus gamybos pajėgumas yra didesnis nei suminė </w:t>
            </w:r>
            <w:r w:rsidR="00933BCE" w:rsidRPr="00B5791B">
              <w:rPr>
                <w:iCs/>
                <w:sz w:val="22"/>
                <w:szCs w:val="22"/>
              </w:rPr>
              <w:t>Produkto 2 rodiklio</w:t>
            </w:r>
            <w:r w:rsidRPr="00B5791B">
              <w:rPr>
                <w:iCs/>
                <w:sz w:val="22"/>
                <w:szCs w:val="22"/>
              </w:rPr>
              <w:t xml:space="preserve"> reikšmė</w:t>
            </w:r>
            <w:r w:rsidR="00D07BEB" w:rsidRPr="00B5791B">
              <w:rPr>
                <w:iCs/>
                <w:sz w:val="22"/>
                <w:szCs w:val="22"/>
              </w:rPr>
              <w:t xml:space="preserve"> (t.</w:t>
            </w:r>
            <w:r w:rsidR="009E5175">
              <w:rPr>
                <w:iCs/>
                <w:sz w:val="22"/>
                <w:szCs w:val="22"/>
              </w:rPr>
              <w:t xml:space="preserve"> </w:t>
            </w:r>
            <w:r w:rsidR="00D07BEB" w:rsidRPr="00B5791B">
              <w:rPr>
                <w:iCs/>
                <w:sz w:val="22"/>
                <w:szCs w:val="22"/>
              </w:rPr>
              <w:t>y. ši elektrinė nėra nedidelės galios)</w:t>
            </w:r>
            <w:r w:rsidRPr="00B5791B">
              <w:rPr>
                <w:iCs/>
                <w:sz w:val="22"/>
                <w:szCs w:val="22"/>
              </w:rPr>
              <w:t xml:space="preserve">, šios kogeneracinės elektrinės konversija pažangos priemonėje kaip galima veikla nėra svarstoma. </w:t>
            </w:r>
          </w:p>
          <w:p w14:paraId="24789F42" w14:textId="77887413" w:rsidR="00C660C6" w:rsidRPr="00B5791B" w:rsidRDefault="00C660C6" w:rsidP="00FE4AFE">
            <w:pPr>
              <w:pStyle w:val="ListParagraph"/>
              <w:numPr>
                <w:ilvl w:val="2"/>
                <w:numId w:val="14"/>
              </w:numPr>
              <w:tabs>
                <w:tab w:val="left" w:pos="598"/>
              </w:tabs>
              <w:ind w:left="593" w:hanging="425"/>
              <w:jc w:val="both"/>
              <w:rPr>
                <w:iCs/>
                <w:sz w:val="22"/>
                <w:szCs w:val="22"/>
              </w:rPr>
            </w:pPr>
            <w:r w:rsidRPr="00B5791B">
              <w:rPr>
                <w:b/>
                <w:bCs/>
                <w:iCs/>
                <w:sz w:val="22"/>
                <w:szCs w:val="22"/>
              </w:rPr>
              <w:t>135,6 MW</w:t>
            </w:r>
            <w:r w:rsidRPr="00B5791B">
              <w:rPr>
                <w:b/>
                <w:bCs/>
                <w:iCs/>
                <w:sz w:val="22"/>
                <w:szCs w:val="22"/>
                <w:vertAlign w:val="subscript"/>
              </w:rPr>
              <w:t>th</w:t>
            </w:r>
            <w:r w:rsidRPr="00B5791B">
              <w:rPr>
                <w:b/>
                <w:bCs/>
                <w:iCs/>
                <w:sz w:val="22"/>
                <w:szCs w:val="22"/>
              </w:rPr>
              <w:t xml:space="preserve"> ir 35 MW</w:t>
            </w:r>
            <w:r w:rsidRPr="00B5791B">
              <w:rPr>
                <w:b/>
                <w:bCs/>
                <w:iCs/>
                <w:sz w:val="22"/>
                <w:szCs w:val="22"/>
                <w:vertAlign w:val="subscript"/>
              </w:rPr>
              <w:t>e</w:t>
            </w:r>
            <w:r w:rsidRPr="00B5791B">
              <w:rPr>
                <w:b/>
                <w:bCs/>
                <w:iCs/>
                <w:sz w:val="22"/>
                <w:szCs w:val="22"/>
              </w:rPr>
              <w:t xml:space="preserve"> kogeneracinė jėgainė Panevėžyje (toliau – Panevėžio kogeneracinė).</w:t>
            </w:r>
            <w:r w:rsidRPr="00B5791B">
              <w:rPr>
                <w:iCs/>
                <w:sz w:val="22"/>
                <w:szCs w:val="22"/>
              </w:rPr>
              <w:t xml:space="preserve"> Ši kogeneracinė elektrinė pastatyta </w:t>
            </w:r>
            <w:r w:rsidR="00A446BC" w:rsidRPr="00B5791B">
              <w:rPr>
                <w:iCs/>
                <w:sz w:val="22"/>
                <w:szCs w:val="22"/>
              </w:rPr>
              <w:t>2008 m</w:t>
            </w:r>
            <w:r w:rsidRPr="00B5791B">
              <w:rPr>
                <w:iCs/>
                <w:sz w:val="22"/>
                <w:szCs w:val="22"/>
              </w:rPr>
              <w:t>., naudodama dujas kaip kurą gali pagaminti apie 230GWh šilumos ir apie 220GWh elektros energijos. Bendras kuro panaudojimo efektyvumas energijos gamybai siekia 86%. Nuo 2020 m. Panevėžio kogeneracinė teikia naują izoliuoto elektros energetikos sistemos darbo paslaugą, siekiant užtikrinti pasirengimą izoliuotam Lietuvos elektros energetikos sistemos darbui avariniais atvejais iki sujungimo su kontinentinės Europos elektros tinklais darbui sinchroniniu režimu.</w:t>
            </w:r>
          </w:p>
          <w:p w14:paraId="42826D42" w14:textId="47121EFD" w:rsidR="00C660C6" w:rsidRPr="00B5791B" w:rsidRDefault="00C660C6" w:rsidP="00D07BEB">
            <w:pPr>
              <w:pStyle w:val="ListParagraph"/>
              <w:numPr>
                <w:ilvl w:val="2"/>
                <w:numId w:val="14"/>
              </w:numPr>
              <w:tabs>
                <w:tab w:val="left" w:pos="598"/>
              </w:tabs>
              <w:ind w:left="593" w:hanging="425"/>
              <w:jc w:val="both"/>
              <w:rPr>
                <w:iCs/>
                <w:sz w:val="22"/>
                <w:szCs w:val="22"/>
              </w:rPr>
            </w:pPr>
            <w:r w:rsidRPr="00B5791B">
              <w:rPr>
                <w:b/>
                <w:bCs/>
                <w:iCs/>
                <w:sz w:val="22"/>
                <w:szCs w:val="22"/>
              </w:rPr>
              <w:t>1336 MW</w:t>
            </w:r>
            <w:r w:rsidRPr="00B5791B">
              <w:rPr>
                <w:b/>
                <w:bCs/>
                <w:iCs/>
                <w:sz w:val="22"/>
                <w:szCs w:val="22"/>
                <w:vertAlign w:val="subscript"/>
              </w:rPr>
              <w:t>th</w:t>
            </w:r>
            <w:r w:rsidRPr="00B5791B">
              <w:rPr>
                <w:b/>
                <w:bCs/>
                <w:iCs/>
                <w:sz w:val="22"/>
                <w:szCs w:val="22"/>
              </w:rPr>
              <w:t xml:space="preserve"> ir 161,1 MW</w:t>
            </w:r>
            <w:r w:rsidRPr="00B5791B">
              <w:rPr>
                <w:b/>
                <w:bCs/>
                <w:iCs/>
                <w:sz w:val="22"/>
                <w:szCs w:val="22"/>
                <w:vertAlign w:val="subscript"/>
              </w:rPr>
              <w:t xml:space="preserve">e </w:t>
            </w:r>
            <w:r w:rsidRPr="00B5791B">
              <w:rPr>
                <w:b/>
                <w:bCs/>
                <w:iCs/>
                <w:sz w:val="22"/>
                <w:szCs w:val="22"/>
              </w:rPr>
              <w:t>kogeneracinė jėgainė Kaune</w:t>
            </w:r>
            <w:r w:rsidRPr="00B5791B">
              <w:rPr>
                <w:iCs/>
                <w:sz w:val="22"/>
                <w:szCs w:val="22"/>
              </w:rPr>
              <w:t xml:space="preserve"> (toliau – Kauno kogeneracinė), šiuo metu teikianti tik elektros energijos rezervinės galios paslaugas ir nenaudojama šilumai gaminti ir tiekti į Kauno CŠT tinklą. Esami įrenginiai  ES aplinkosauginių reikalavimų, numatytų 2010/75/ ES </w:t>
            </w:r>
            <w:r w:rsidRPr="00B5791B">
              <w:rPr>
                <w:iCs/>
                <w:sz w:val="22"/>
                <w:szCs w:val="22"/>
              </w:rPr>
              <w:lastRenderedPageBreak/>
              <w:t xml:space="preserve">direktyvoje dėl pramoninių išmetamų teršalų (taršos integruotos prevencijos ir kontrolės). Kauno kogeneracinės savininkas AB Kauno energija 2016 m. parengė </w:t>
            </w:r>
            <w:r w:rsidR="00A446BC" w:rsidRPr="00B5791B">
              <w:rPr>
                <w:iCs/>
                <w:sz w:val="22"/>
                <w:szCs w:val="22"/>
              </w:rPr>
              <w:t>Kauno termofikacinės elektrinės modernizacijos plėtros projektą</w:t>
            </w:r>
            <w:r w:rsidRPr="00B5791B">
              <w:rPr>
                <w:iCs/>
                <w:sz w:val="22"/>
                <w:szCs w:val="22"/>
              </w:rPr>
              <w:t xml:space="preserve">. Remiantis plėtros projekte nurodyta koncepcija, Kauno kogeneracinėje planuojama išlaikyti dujas kaip kurą ir, investuojant įdiegti naują kombinuoto ciklo dujų turbinos bloką. Atsižvelgiant į tai, tai būtų investicijos į iškastinį kurą naudojančio įrenginio modernizavimą, todėl neatitinka šios pažangos priemonės tikslo ir pažangos priemonės apimtyje nėra svarstoma. </w:t>
            </w:r>
          </w:p>
          <w:p w14:paraId="20A6655B" w14:textId="6B50ED46" w:rsidR="00C660C6" w:rsidRPr="00B5791B" w:rsidRDefault="00C660C6" w:rsidP="00EF07EE">
            <w:pPr>
              <w:tabs>
                <w:tab w:val="left" w:pos="598"/>
              </w:tabs>
              <w:jc w:val="both"/>
              <w:rPr>
                <w:iCs/>
                <w:sz w:val="22"/>
                <w:szCs w:val="22"/>
              </w:rPr>
            </w:pPr>
            <w:r w:rsidRPr="00B5791B">
              <w:rPr>
                <w:iCs/>
                <w:sz w:val="22"/>
                <w:szCs w:val="22"/>
              </w:rPr>
              <w:t>Suminė didžiausių dujomis kūrenamų kogeneracinių jėgainių instaliuota galia yra 2074,6MW</w:t>
            </w:r>
            <w:r w:rsidRPr="00B5791B">
              <w:rPr>
                <w:iCs/>
                <w:sz w:val="22"/>
                <w:szCs w:val="22"/>
                <w:vertAlign w:val="subscript"/>
              </w:rPr>
              <w:t>th</w:t>
            </w:r>
            <w:r w:rsidRPr="00B5791B">
              <w:rPr>
                <w:iCs/>
                <w:sz w:val="22"/>
                <w:szCs w:val="22"/>
              </w:rPr>
              <w:t xml:space="preserve"> ir 556,1MW</w:t>
            </w:r>
            <w:r w:rsidRPr="00B5791B">
              <w:rPr>
                <w:iCs/>
                <w:sz w:val="22"/>
                <w:szCs w:val="22"/>
                <w:vertAlign w:val="subscript"/>
              </w:rPr>
              <w:t>e</w:t>
            </w:r>
            <w:r w:rsidR="00BF6EC4" w:rsidRPr="00B5791B">
              <w:rPr>
                <w:iCs/>
                <w:sz w:val="22"/>
                <w:szCs w:val="22"/>
              </w:rPr>
              <w:t xml:space="preserve">, </w:t>
            </w:r>
            <w:r w:rsidR="00312245" w:rsidRPr="00B5791B">
              <w:rPr>
                <w:iCs/>
                <w:sz w:val="22"/>
                <w:szCs w:val="22"/>
              </w:rPr>
              <w:t>išskyrus Panevėžio kogeneracin</w:t>
            </w:r>
            <w:r w:rsidR="00BF6EC4" w:rsidRPr="00B5791B">
              <w:rPr>
                <w:iCs/>
                <w:sz w:val="22"/>
                <w:szCs w:val="22"/>
              </w:rPr>
              <w:t>ę,</w:t>
            </w:r>
            <w:r w:rsidRPr="00B5791B">
              <w:rPr>
                <w:iCs/>
                <w:sz w:val="22"/>
                <w:szCs w:val="22"/>
              </w:rPr>
              <w:t xml:space="preserve"> jų modernizavimas naudoti AEI šilumai gaminti ir tiekti į CŠT dėl aukščiau išdėstytų aplinkybių nėra galima veikla. </w:t>
            </w:r>
          </w:p>
          <w:p w14:paraId="53D38BDB" w14:textId="77777777" w:rsidR="00E561D6" w:rsidRPr="00B5791B" w:rsidRDefault="00E561D6" w:rsidP="00EF07EE">
            <w:pPr>
              <w:tabs>
                <w:tab w:val="left" w:pos="598"/>
              </w:tabs>
              <w:jc w:val="both"/>
              <w:rPr>
                <w:iCs/>
                <w:sz w:val="22"/>
                <w:szCs w:val="22"/>
              </w:rPr>
            </w:pPr>
          </w:p>
          <w:p w14:paraId="073DE832" w14:textId="272DA430" w:rsidR="00245393" w:rsidRPr="00B5791B" w:rsidRDefault="00120552" w:rsidP="00120552">
            <w:pPr>
              <w:tabs>
                <w:tab w:val="left" w:pos="993"/>
              </w:tabs>
              <w:jc w:val="both"/>
              <w:rPr>
                <w:sz w:val="22"/>
                <w:szCs w:val="22"/>
              </w:rPr>
            </w:pPr>
            <w:r w:rsidRPr="00B5791B">
              <w:rPr>
                <w:sz w:val="22"/>
                <w:szCs w:val="22"/>
              </w:rPr>
              <w:t>------------------------------------------------------------------------------------------------------------------------------</w:t>
            </w:r>
          </w:p>
          <w:p w14:paraId="0C077119" w14:textId="43B0B82B" w:rsidR="00E46E2F" w:rsidRPr="00B5791B" w:rsidRDefault="004F2B96" w:rsidP="00211289">
            <w:pPr>
              <w:pStyle w:val="ListParagraph"/>
              <w:numPr>
                <w:ilvl w:val="0"/>
                <w:numId w:val="22"/>
              </w:numPr>
              <w:tabs>
                <w:tab w:val="left" w:pos="598"/>
              </w:tabs>
              <w:jc w:val="both"/>
              <w:rPr>
                <w:iCs/>
                <w:sz w:val="22"/>
                <w:szCs w:val="22"/>
              </w:rPr>
            </w:pPr>
            <w:r w:rsidRPr="00B5791B">
              <w:rPr>
                <w:b/>
                <w:bCs/>
                <w:iCs/>
                <w:color w:val="76923C" w:themeColor="accent3" w:themeShade="BF"/>
                <w:sz w:val="22"/>
                <w:szCs w:val="22"/>
              </w:rPr>
              <w:t>Veiklos „</w:t>
            </w:r>
            <w:r w:rsidR="00DD08FF" w:rsidRPr="00B5791B">
              <w:rPr>
                <w:b/>
                <w:bCs/>
                <w:color w:val="76923C" w:themeColor="accent3" w:themeShade="BF"/>
                <w:sz w:val="22"/>
                <w:szCs w:val="22"/>
              </w:rPr>
              <w:t>Biomasę naudojančių technologijų, šilumos talpyklų įrengimas</w:t>
            </w:r>
            <w:r w:rsidR="00DD08FF" w:rsidRPr="00B5791B" w:rsidDel="00DD08FF">
              <w:rPr>
                <w:b/>
                <w:bCs/>
                <w:color w:val="76923C" w:themeColor="accent3" w:themeShade="BF"/>
                <w:sz w:val="22"/>
                <w:szCs w:val="22"/>
              </w:rPr>
              <w:t xml:space="preserve"> </w:t>
            </w:r>
            <w:r w:rsidRPr="00B5791B">
              <w:rPr>
                <w:b/>
                <w:bCs/>
                <w:color w:val="76923C" w:themeColor="accent3" w:themeShade="BF"/>
                <w:sz w:val="22"/>
                <w:szCs w:val="22"/>
              </w:rPr>
              <w:t>visoje Lietuvoje“ ir „</w:t>
            </w:r>
            <w:r w:rsidR="00DD08FF" w:rsidRPr="00B5791B">
              <w:rPr>
                <w:b/>
                <w:bCs/>
                <w:color w:val="76923C" w:themeColor="accent3" w:themeShade="BF"/>
                <w:sz w:val="22"/>
                <w:szCs w:val="22"/>
              </w:rPr>
              <w:t>Biomasę naudojančių technologijų, šilumos talpyklų įrengimas</w:t>
            </w:r>
            <w:r w:rsidR="00DD08FF" w:rsidRPr="00B5791B" w:rsidDel="00DD08FF">
              <w:rPr>
                <w:b/>
                <w:bCs/>
                <w:color w:val="76923C" w:themeColor="accent3" w:themeShade="BF"/>
                <w:sz w:val="22"/>
                <w:szCs w:val="22"/>
              </w:rPr>
              <w:t xml:space="preserve"> </w:t>
            </w:r>
            <w:r w:rsidRPr="00B5791B">
              <w:rPr>
                <w:b/>
                <w:bCs/>
                <w:color w:val="76923C" w:themeColor="accent3" w:themeShade="BF"/>
                <w:sz w:val="22"/>
                <w:szCs w:val="22"/>
              </w:rPr>
              <w:t xml:space="preserve">Vidurio ir </w:t>
            </w:r>
            <w:r w:rsidR="00FA6F6C" w:rsidRPr="00B5791B">
              <w:rPr>
                <w:b/>
                <w:bCs/>
                <w:color w:val="76923C" w:themeColor="accent3" w:themeShade="BF"/>
                <w:sz w:val="22"/>
                <w:szCs w:val="22"/>
              </w:rPr>
              <w:t>v</w:t>
            </w:r>
            <w:r w:rsidRPr="00B5791B">
              <w:rPr>
                <w:b/>
                <w:bCs/>
                <w:color w:val="76923C" w:themeColor="accent3" w:themeShade="BF"/>
                <w:sz w:val="22"/>
                <w:szCs w:val="22"/>
              </w:rPr>
              <w:t xml:space="preserve">akarų Lietuvoje“. </w:t>
            </w:r>
          </w:p>
          <w:p w14:paraId="5E2DCF71" w14:textId="193E747C" w:rsidR="009C30CD" w:rsidRPr="00B5791B" w:rsidRDefault="009C30CD" w:rsidP="007B32BF">
            <w:pPr>
              <w:tabs>
                <w:tab w:val="left" w:pos="598"/>
              </w:tabs>
              <w:ind w:left="720"/>
              <w:jc w:val="both"/>
              <w:rPr>
                <w:iCs/>
                <w:sz w:val="22"/>
                <w:szCs w:val="22"/>
              </w:rPr>
            </w:pPr>
            <w:r w:rsidRPr="00B5791B">
              <w:rPr>
                <w:iCs/>
                <w:sz w:val="22"/>
                <w:szCs w:val="22"/>
              </w:rPr>
              <w:t xml:space="preserve">2014-2020 metų ES investicijomis buvo remiama veikla buvo naujų didelio naudingumo biokuro kogeneracijos įrenginių įrengimas, esamų kogeneracijos įrenginių atnaujinimas, esamų šiluminės energijos gamybos įrenginių keitimas kogeneracijos įrenginiais centralizuoto šilumos tiekimo sistemose (neviršijant 5 MW elektrinės galios ir visas nominalus šiluminis našumas nuo 1 MW iki 20 MW). </w:t>
            </w:r>
          </w:p>
          <w:p w14:paraId="799AD0E2" w14:textId="4919B6D5" w:rsidR="00E561D6" w:rsidRPr="00B5791B" w:rsidRDefault="00D90F16" w:rsidP="007B32BF">
            <w:pPr>
              <w:tabs>
                <w:tab w:val="left" w:pos="598"/>
              </w:tabs>
              <w:ind w:left="720"/>
              <w:jc w:val="both"/>
              <w:rPr>
                <w:iCs/>
                <w:sz w:val="22"/>
                <w:szCs w:val="22"/>
              </w:rPr>
            </w:pPr>
            <w:r w:rsidRPr="00B5791B">
              <w:rPr>
                <w:iCs/>
                <w:sz w:val="22"/>
                <w:szCs w:val="22"/>
              </w:rPr>
              <w:t>Nors CŠT tinklas yra gerai išvystytas, š</w:t>
            </w:r>
            <w:r w:rsidR="00E561D6" w:rsidRPr="00B5791B">
              <w:rPr>
                <w:iCs/>
                <w:sz w:val="22"/>
                <w:szCs w:val="22"/>
              </w:rPr>
              <w:t xml:space="preserve">iuo metu biokuro kogeneracines elektrines eksploatuoja </w:t>
            </w:r>
            <w:r w:rsidRPr="00B5791B">
              <w:rPr>
                <w:iCs/>
                <w:sz w:val="22"/>
                <w:szCs w:val="22"/>
              </w:rPr>
              <w:t xml:space="preserve">tik </w:t>
            </w:r>
            <w:r w:rsidR="00E561D6" w:rsidRPr="00B5791B">
              <w:rPr>
                <w:iCs/>
                <w:sz w:val="22"/>
                <w:szCs w:val="22"/>
              </w:rPr>
              <w:t>9 CŠT įmonės. Instaliuota šilumos tiekimo įmonių biokuro katilų galia – 204,89 MW, kogeneraciniu būdu pajėgumai – 143 MW</w:t>
            </w:r>
            <w:r w:rsidR="00E561D6" w:rsidRPr="00B5791B">
              <w:rPr>
                <w:iCs/>
                <w:sz w:val="22"/>
                <w:szCs w:val="22"/>
                <w:vertAlign w:val="subscript"/>
              </w:rPr>
              <w:t>th</w:t>
            </w:r>
            <w:r w:rsidR="00E561D6" w:rsidRPr="00B5791B">
              <w:rPr>
                <w:iCs/>
                <w:sz w:val="22"/>
                <w:szCs w:val="22"/>
              </w:rPr>
              <w:t xml:space="preserve"> ir 44,71 MW</w:t>
            </w:r>
            <w:r w:rsidR="00E561D6" w:rsidRPr="00B5791B">
              <w:rPr>
                <w:iCs/>
                <w:sz w:val="22"/>
                <w:szCs w:val="22"/>
                <w:vertAlign w:val="subscript"/>
              </w:rPr>
              <w:t>e</w:t>
            </w:r>
            <w:r w:rsidR="00E561D6" w:rsidRPr="00B5791B">
              <w:rPr>
                <w:iCs/>
                <w:sz w:val="22"/>
                <w:szCs w:val="22"/>
              </w:rPr>
              <w:t>, iš kurių Vilniaus šilumos tinklų - 46,3 MW</w:t>
            </w:r>
            <w:r w:rsidR="00E561D6" w:rsidRPr="00B5791B">
              <w:rPr>
                <w:iCs/>
                <w:sz w:val="22"/>
                <w:szCs w:val="22"/>
                <w:vertAlign w:val="subscript"/>
              </w:rPr>
              <w:t>th</w:t>
            </w:r>
            <w:r w:rsidR="00E561D6" w:rsidRPr="00B5791B">
              <w:rPr>
                <w:iCs/>
                <w:sz w:val="22"/>
                <w:szCs w:val="22"/>
              </w:rPr>
              <w:t xml:space="preserve"> ir 16,25 MW</w:t>
            </w:r>
            <w:r w:rsidR="00E561D6" w:rsidRPr="00B5791B">
              <w:rPr>
                <w:iCs/>
                <w:sz w:val="22"/>
                <w:szCs w:val="22"/>
                <w:vertAlign w:val="subscript"/>
              </w:rPr>
              <w:t>e</w:t>
            </w:r>
            <w:r w:rsidR="00E561D6" w:rsidRPr="00B5791B">
              <w:rPr>
                <w:iCs/>
                <w:sz w:val="22"/>
                <w:szCs w:val="22"/>
              </w:rPr>
              <w:t>. Nepriklausomų šilumos gamintojų turimi biokuro kogeneracijos pajėgumai - 82 MW</w:t>
            </w:r>
            <w:r w:rsidR="00E561D6" w:rsidRPr="00B5791B">
              <w:rPr>
                <w:iCs/>
                <w:sz w:val="22"/>
                <w:szCs w:val="22"/>
                <w:vertAlign w:val="subscript"/>
              </w:rPr>
              <w:t>th</w:t>
            </w:r>
            <w:r w:rsidR="00E561D6" w:rsidRPr="00B5791B">
              <w:rPr>
                <w:iCs/>
                <w:sz w:val="22"/>
                <w:szCs w:val="22"/>
              </w:rPr>
              <w:t>, 12,5 MW</w:t>
            </w:r>
            <w:r w:rsidR="00E561D6" w:rsidRPr="00B5791B">
              <w:rPr>
                <w:iCs/>
                <w:sz w:val="22"/>
                <w:szCs w:val="22"/>
                <w:vertAlign w:val="subscript"/>
              </w:rPr>
              <w:t>e</w:t>
            </w:r>
            <w:r w:rsidR="00E561D6" w:rsidRPr="00B5791B">
              <w:rPr>
                <w:iCs/>
                <w:sz w:val="22"/>
                <w:szCs w:val="22"/>
              </w:rPr>
              <w:t>, šiuo metu įgyvendinami projektai – 11 MW</w:t>
            </w:r>
            <w:r w:rsidR="00E561D6" w:rsidRPr="00B5791B">
              <w:rPr>
                <w:iCs/>
                <w:sz w:val="22"/>
                <w:szCs w:val="22"/>
                <w:vertAlign w:val="subscript"/>
              </w:rPr>
              <w:t>th</w:t>
            </w:r>
            <w:r w:rsidR="00E561D6" w:rsidRPr="00B5791B">
              <w:rPr>
                <w:iCs/>
                <w:sz w:val="22"/>
                <w:szCs w:val="22"/>
              </w:rPr>
              <w:t>, 2,5 MW</w:t>
            </w:r>
            <w:r w:rsidR="00E561D6" w:rsidRPr="00B5791B">
              <w:rPr>
                <w:iCs/>
                <w:sz w:val="22"/>
                <w:szCs w:val="22"/>
                <w:vertAlign w:val="subscript"/>
              </w:rPr>
              <w:t>e</w:t>
            </w:r>
            <w:r w:rsidR="00E561D6" w:rsidRPr="00B5791B">
              <w:rPr>
                <w:iCs/>
                <w:sz w:val="22"/>
                <w:szCs w:val="22"/>
              </w:rPr>
              <w:t xml:space="preserve"> (UAB „Biovatas“, Alytaus CŠT).</w:t>
            </w:r>
          </w:p>
          <w:p w14:paraId="7C3A8488" w14:textId="4C5AAA24" w:rsidR="00787131" w:rsidRPr="00B5791B" w:rsidRDefault="00A74AE5" w:rsidP="007B32BF">
            <w:pPr>
              <w:tabs>
                <w:tab w:val="left" w:pos="598"/>
              </w:tabs>
              <w:ind w:left="720"/>
              <w:jc w:val="both"/>
              <w:rPr>
                <w:iCs/>
                <w:sz w:val="22"/>
                <w:szCs w:val="22"/>
              </w:rPr>
            </w:pPr>
            <w:r w:rsidRPr="00B5791B">
              <w:rPr>
                <w:iCs/>
                <w:sz w:val="22"/>
                <w:szCs w:val="22"/>
              </w:rPr>
              <w:t xml:space="preserve">Kogeneracinės elektrinės yra </w:t>
            </w:r>
            <w:r w:rsidR="00787131" w:rsidRPr="00B5791B">
              <w:rPr>
                <w:iCs/>
                <w:sz w:val="22"/>
                <w:szCs w:val="22"/>
              </w:rPr>
              <w:t xml:space="preserve">vienas efektyviausių ir pažangiausių klimato kaitos požiūriu energijos gamybos būdų, kuris pripažįstamas ir skatinamas EE direktyvoje. </w:t>
            </w:r>
            <w:r w:rsidR="007D6B9E" w:rsidRPr="00B5791B">
              <w:rPr>
                <w:iCs/>
                <w:sz w:val="22"/>
                <w:szCs w:val="22"/>
              </w:rPr>
              <w:t xml:space="preserve">Visos </w:t>
            </w:r>
            <w:r w:rsidR="0068778C" w:rsidRPr="00B5791B">
              <w:rPr>
                <w:iCs/>
                <w:sz w:val="22"/>
                <w:szCs w:val="22"/>
              </w:rPr>
              <w:t>kogeneracinės elektrinės, sukurtos 2021-2027 IP lėšomis bus didelio efektyvumo, k</w:t>
            </w:r>
            <w:r w:rsidR="00A37836" w:rsidRPr="00B5791B">
              <w:rPr>
                <w:iCs/>
                <w:sz w:val="22"/>
                <w:szCs w:val="22"/>
              </w:rPr>
              <w:t xml:space="preserve">aip tai apibrėžta </w:t>
            </w:r>
            <w:r w:rsidR="00787131" w:rsidRPr="00B5791B">
              <w:rPr>
                <w:iCs/>
                <w:sz w:val="22"/>
                <w:szCs w:val="22"/>
              </w:rPr>
              <w:t>Elektros energijos, pagamintos didelio efektyvumo kogeneracijos proceso metu, kilmės garantijų pažymėjimų išdavimo taisyklėse, patvirtintose Lietuvos Respublikos energetikos ministro 2012 m. lapkričio 5 d. įsakymu Nr. 1-216 „Dėl Elektros energijos, pagamintos didelio efektyvumo kogeneracijos proceso metu, kilmės garantijų pažymėjimų išdavimo taisyklių patvirtinimo“:</w:t>
            </w:r>
          </w:p>
          <w:p w14:paraId="6BFB51C9" w14:textId="77777777" w:rsidR="00787131" w:rsidRPr="00B5791B" w:rsidRDefault="00787131" w:rsidP="007B32BF">
            <w:pPr>
              <w:tabs>
                <w:tab w:val="left" w:pos="598"/>
              </w:tabs>
              <w:ind w:left="720"/>
              <w:jc w:val="both"/>
              <w:rPr>
                <w:i/>
                <w:sz w:val="22"/>
                <w:szCs w:val="22"/>
              </w:rPr>
            </w:pPr>
            <w:r w:rsidRPr="00B5791B">
              <w:rPr>
                <w:i/>
                <w:sz w:val="22"/>
                <w:szCs w:val="22"/>
              </w:rPr>
              <w:t>Didelio efektyvumo kogeneracija – tai kogeneracijos procesas, kai pasiekiamas ne mažesnis kaip 10 % kuro (pirminės energijos) sutaupymas, palyginti su atskira palyginamąja šilumos ir elektros energijos gamyba, arba pasiekiamas ne mažesnis kaip 0 % kuro sutaupymas mažesnės nei 1 MW elektrinės galios kogeneracijos blokui.</w:t>
            </w:r>
          </w:p>
          <w:p w14:paraId="3F99D38D" w14:textId="77777777" w:rsidR="00464F4A" w:rsidRPr="00B5791B" w:rsidRDefault="00787131" w:rsidP="007B32BF">
            <w:pPr>
              <w:tabs>
                <w:tab w:val="left" w:pos="598"/>
              </w:tabs>
              <w:ind w:left="720"/>
              <w:jc w:val="both"/>
              <w:rPr>
                <w:iCs/>
                <w:sz w:val="22"/>
                <w:szCs w:val="22"/>
              </w:rPr>
            </w:pPr>
            <w:r w:rsidRPr="00B5791B">
              <w:rPr>
                <w:iCs/>
                <w:sz w:val="22"/>
                <w:szCs w:val="22"/>
              </w:rPr>
              <w:t>Kogeneracinės jėgainės efektyvumas gali pasiekti net 95 proc. ar daugiau nuo sudeginamo kuro energetinės vertės, kai tradicinės elektrinės pasiekia 30-60 proc. kuro energijos išnaudojimo efektyvumą.</w:t>
            </w:r>
            <w:r w:rsidR="00464F4A" w:rsidRPr="00B5791B">
              <w:rPr>
                <w:iCs/>
                <w:sz w:val="22"/>
                <w:szCs w:val="22"/>
              </w:rPr>
              <w:t xml:space="preserve"> </w:t>
            </w:r>
          </w:p>
          <w:p w14:paraId="237D79F1" w14:textId="6251ABA6" w:rsidR="00787131" w:rsidRPr="00B5791B" w:rsidRDefault="00464F4A" w:rsidP="007B32BF">
            <w:pPr>
              <w:tabs>
                <w:tab w:val="left" w:pos="598"/>
              </w:tabs>
              <w:ind w:left="720"/>
              <w:jc w:val="both"/>
              <w:rPr>
                <w:iCs/>
                <w:sz w:val="22"/>
                <w:szCs w:val="22"/>
              </w:rPr>
            </w:pPr>
            <w:r w:rsidRPr="00B5791B">
              <w:rPr>
                <w:iCs/>
                <w:sz w:val="22"/>
                <w:szCs w:val="22"/>
              </w:rPr>
              <w:t>Pagal šią priemonę numatoma skirti finansavimą statomoms kogeneracinėms elektrinėms iki 20</w:t>
            </w:r>
            <w:r w:rsidR="00D053B2" w:rsidRPr="00B5791B">
              <w:rPr>
                <w:iCs/>
                <w:sz w:val="22"/>
                <w:szCs w:val="22"/>
              </w:rPr>
              <w:t xml:space="preserve"> </w:t>
            </w:r>
            <w:r w:rsidRPr="00B5791B">
              <w:rPr>
                <w:iCs/>
                <w:sz w:val="22"/>
                <w:szCs w:val="22"/>
              </w:rPr>
              <w:t>MWth ir 5</w:t>
            </w:r>
            <w:r w:rsidR="00D053B2" w:rsidRPr="00B5791B">
              <w:rPr>
                <w:iCs/>
                <w:sz w:val="22"/>
                <w:szCs w:val="22"/>
              </w:rPr>
              <w:t xml:space="preserve"> </w:t>
            </w:r>
            <w:r w:rsidRPr="00B5791B">
              <w:rPr>
                <w:iCs/>
                <w:sz w:val="22"/>
                <w:szCs w:val="22"/>
              </w:rPr>
              <w:t>MWe.galios (visas nominalus šiluminis našumas nuo 1 MW iki 20 MW).</w:t>
            </w:r>
          </w:p>
          <w:p w14:paraId="72EB9A2E" w14:textId="7DA3B052" w:rsidR="00787131" w:rsidRPr="00B5791B" w:rsidRDefault="00787131" w:rsidP="007B32BF">
            <w:pPr>
              <w:tabs>
                <w:tab w:val="left" w:pos="598"/>
              </w:tabs>
              <w:ind w:left="720"/>
              <w:jc w:val="both"/>
              <w:rPr>
                <w:iCs/>
                <w:sz w:val="22"/>
                <w:szCs w:val="22"/>
              </w:rPr>
            </w:pPr>
            <w:r w:rsidRPr="00B5791B">
              <w:rPr>
                <w:iCs/>
                <w:sz w:val="22"/>
                <w:szCs w:val="22"/>
              </w:rPr>
              <w:t>Dalis (apie 290</w:t>
            </w:r>
            <w:r w:rsidR="00823EBA" w:rsidRPr="00B5791B">
              <w:rPr>
                <w:iCs/>
                <w:sz w:val="22"/>
                <w:szCs w:val="22"/>
              </w:rPr>
              <w:t> </w:t>
            </w:r>
            <w:r w:rsidRPr="00B5791B">
              <w:rPr>
                <w:iCs/>
                <w:sz w:val="22"/>
                <w:szCs w:val="22"/>
              </w:rPr>
              <w:t>MW instaliuotos galios) šilumos gamintojų biokuro katilų</w:t>
            </w:r>
            <w:r w:rsidR="00823EBA" w:rsidRPr="00B5791B">
              <w:rPr>
                <w:iCs/>
                <w:sz w:val="22"/>
                <w:szCs w:val="22"/>
              </w:rPr>
              <w:t xml:space="preserve"> yra</w:t>
            </w:r>
            <w:r w:rsidRPr="00B5791B">
              <w:rPr>
                <w:iCs/>
                <w:sz w:val="22"/>
                <w:szCs w:val="22"/>
              </w:rPr>
              <w:t xml:space="preserve"> eksploatuojami ilgiau nei 15 metų, todėl reikalauja kapitalinio remonto arba pakeitimų. Šie katilai priverstinai stabdomi gedimams šalinti ir tai ženkliai mažina šilumos gamybos efektyvumą ir tiekimo patikimumą.</w:t>
            </w:r>
            <w:r w:rsidR="00823EBA" w:rsidRPr="00B5791B">
              <w:rPr>
                <w:iCs/>
                <w:sz w:val="22"/>
                <w:szCs w:val="22"/>
              </w:rPr>
              <w:t xml:space="preserve"> </w:t>
            </w:r>
            <w:r w:rsidRPr="00B5791B">
              <w:rPr>
                <w:iCs/>
                <w:sz w:val="22"/>
                <w:szCs w:val="22"/>
              </w:rPr>
              <w:t xml:space="preserve">Pagal 2014–2020 investicijų programą remiamos veiklos buvo: </w:t>
            </w:r>
          </w:p>
          <w:p w14:paraId="5386C382" w14:textId="03A7ABD9" w:rsidR="00787131" w:rsidRPr="00B5791B" w:rsidRDefault="00787131" w:rsidP="007B32BF">
            <w:pPr>
              <w:pStyle w:val="ListParagraph"/>
              <w:tabs>
                <w:tab w:val="left" w:pos="598"/>
              </w:tabs>
              <w:jc w:val="both"/>
              <w:rPr>
                <w:iCs/>
                <w:sz w:val="22"/>
                <w:szCs w:val="22"/>
              </w:rPr>
            </w:pPr>
            <w:r w:rsidRPr="00B5791B">
              <w:rPr>
                <w:iCs/>
                <w:sz w:val="22"/>
                <w:szCs w:val="22"/>
              </w:rPr>
              <w:t>•</w:t>
            </w:r>
            <w:r w:rsidRPr="00B5791B">
              <w:rPr>
                <w:iCs/>
                <w:sz w:val="22"/>
                <w:szCs w:val="22"/>
              </w:rPr>
              <w:tab/>
              <w:t>biokurą naudojančių šilumos gamybos įrenginių (iki 10</w:t>
            </w:r>
            <w:r w:rsidR="00823EBA" w:rsidRPr="00B5791B">
              <w:rPr>
                <w:iCs/>
                <w:sz w:val="22"/>
                <w:szCs w:val="22"/>
              </w:rPr>
              <w:t> </w:t>
            </w:r>
            <w:r w:rsidRPr="00B5791B">
              <w:rPr>
                <w:iCs/>
                <w:sz w:val="22"/>
                <w:szCs w:val="22"/>
              </w:rPr>
              <w:t>MW šiluminės galios) įrengimas rekonstruojamose ar naujai statomose katilinėse, pakeičiant iškastinį kurą centralizuotai tiekiamos šilumos gamyboje;</w:t>
            </w:r>
          </w:p>
          <w:p w14:paraId="7407222C" w14:textId="4A1E13AF" w:rsidR="00787131" w:rsidRPr="00B5791B" w:rsidRDefault="00787131" w:rsidP="007B32BF">
            <w:pPr>
              <w:pStyle w:val="ListParagraph"/>
              <w:tabs>
                <w:tab w:val="left" w:pos="598"/>
              </w:tabs>
              <w:jc w:val="both"/>
              <w:rPr>
                <w:iCs/>
                <w:sz w:val="22"/>
                <w:szCs w:val="22"/>
              </w:rPr>
            </w:pPr>
            <w:r w:rsidRPr="00B5791B">
              <w:rPr>
                <w:iCs/>
                <w:sz w:val="22"/>
                <w:szCs w:val="22"/>
              </w:rPr>
              <w:t>•</w:t>
            </w:r>
            <w:r w:rsidRPr="00B5791B">
              <w:rPr>
                <w:iCs/>
                <w:sz w:val="22"/>
                <w:szCs w:val="22"/>
              </w:rPr>
              <w:tab/>
              <w:t>nusidėvėjusių biokurą naudojančių šilumos gamybos įrenginių keitimas naujais (iki 10</w:t>
            </w:r>
            <w:r w:rsidR="00526DB8" w:rsidRPr="00B5791B">
              <w:rPr>
                <w:iCs/>
                <w:sz w:val="22"/>
                <w:szCs w:val="22"/>
              </w:rPr>
              <w:t> </w:t>
            </w:r>
            <w:r w:rsidRPr="00B5791B">
              <w:rPr>
                <w:iCs/>
                <w:sz w:val="22"/>
                <w:szCs w:val="22"/>
              </w:rPr>
              <w:t>MW šiluminės galios) centralizuoto šilumos tiekimo sistemose.</w:t>
            </w:r>
          </w:p>
          <w:p w14:paraId="50B6EAEB" w14:textId="0E4469AB" w:rsidR="00787131" w:rsidRPr="00B5791B" w:rsidRDefault="00787131" w:rsidP="007B32BF">
            <w:pPr>
              <w:pStyle w:val="ListParagraph"/>
              <w:tabs>
                <w:tab w:val="left" w:pos="598"/>
              </w:tabs>
              <w:jc w:val="both"/>
              <w:rPr>
                <w:iCs/>
                <w:sz w:val="22"/>
                <w:szCs w:val="22"/>
              </w:rPr>
            </w:pPr>
            <w:r w:rsidRPr="00B5791B">
              <w:rPr>
                <w:iCs/>
                <w:sz w:val="22"/>
                <w:szCs w:val="22"/>
              </w:rPr>
              <w:t>•</w:t>
            </w:r>
            <w:r w:rsidRPr="00B5791B">
              <w:rPr>
                <w:iCs/>
                <w:sz w:val="22"/>
                <w:szCs w:val="22"/>
              </w:rPr>
              <w:tab/>
            </w:r>
            <w:r w:rsidR="00273E96" w:rsidRPr="00B5791B">
              <w:rPr>
                <w:iCs/>
                <w:sz w:val="22"/>
                <w:szCs w:val="22"/>
              </w:rPr>
              <w:t>p</w:t>
            </w:r>
            <w:r w:rsidRPr="00B5791B">
              <w:rPr>
                <w:iCs/>
                <w:sz w:val="22"/>
                <w:szCs w:val="22"/>
              </w:rPr>
              <w:t>agal 2014–2020 investicijų programos įgyvendintus projektus biokuro katilų vid</w:t>
            </w:r>
            <w:r w:rsidR="00526DB8" w:rsidRPr="00B5791B">
              <w:rPr>
                <w:iCs/>
                <w:sz w:val="22"/>
                <w:szCs w:val="22"/>
              </w:rPr>
              <w:t>utinė</w:t>
            </w:r>
            <w:r w:rsidRPr="00B5791B">
              <w:rPr>
                <w:iCs/>
                <w:sz w:val="22"/>
                <w:szCs w:val="22"/>
              </w:rPr>
              <w:t xml:space="preserve"> galia buvo apie nuo 0,2 iki 10 MW (2,5</w:t>
            </w:r>
            <w:r w:rsidR="00526DB8" w:rsidRPr="00B5791B">
              <w:rPr>
                <w:iCs/>
                <w:sz w:val="22"/>
                <w:szCs w:val="22"/>
              </w:rPr>
              <w:t> </w:t>
            </w:r>
            <w:r w:rsidRPr="00B5791B">
              <w:rPr>
                <w:iCs/>
                <w:sz w:val="22"/>
                <w:szCs w:val="22"/>
              </w:rPr>
              <w:t>MW, 3</w:t>
            </w:r>
            <w:r w:rsidR="00526DB8" w:rsidRPr="00B5791B">
              <w:rPr>
                <w:iCs/>
                <w:sz w:val="22"/>
                <w:szCs w:val="22"/>
              </w:rPr>
              <w:t> </w:t>
            </w:r>
            <w:r w:rsidRPr="00B5791B">
              <w:rPr>
                <w:iCs/>
                <w:sz w:val="22"/>
                <w:szCs w:val="22"/>
              </w:rPr>
              <w:t>MW, 5 MW, 8</w:t>
            </w:r>
            <w:r w:rsidR="00526DB8" w:rsidRPr="00B5791B">
              <w:rPr>
                <w:iCs/>
                <w:sz w:val="22"/>
                <w:szCs w:val="22"/>
              </w:rPr>
              <w:t> </w:t>
            </w:r>
            <w:r w:rsidRPr="00B5791B">
              <w:rPr>
                <w:iCs/>
                <w:sz w:val="22"/>
                <w:szCs w:val="22"/>
              </w:rPr>
              <w:t xml:space="preserve">MW). </w:t>
            </w:r>
          </w:p>
          <w:p w14:paraId="0CEC73B7" w14:textId="737CF2B8" w:rsidR="0075057F" w:rsidRPr="00B5791B" w:rsidRDefault="00B733CE" w:rsidP="007B32BF">
            <w:pPr>
              <w:tabs>
                <w:tab w:val="left" w:pos="598"/>
              </w:tabs>
              <w:ind w:left="720"/>
              <w:jc w:val="both"/>
              <w:rPr>
                <w:iCs/>
                <w:sz w:val="22"/>
                <w:szCs w:val="22"/>
              </w:rPr>
            </w:pPr>
            <w:r w:rsidRPr="00B5791B">
              <w:rPr>
                <w:iCs/>
                <w:sz w:val="22"/>
                <w:szCs w:val="22"/>
              </w:rPr>
              <w:t xml:space="preserve">Pagal šią priemonę </w:t>
            </w:r>
            <w:r w:rsidR="00EE02FE" w:rsidRPr="00B5791B">
              <w:rPr>
                <w:iCs/>
                <w:sz w:val="22"/>
                <w:szCs w:val="22"/>
              </w:rPr>
              <w:t xml:space="preserve">bus </w:t>
            </w:r>
            <w:r w:rsidRPr="00B5791B">
              <w:rPr>
                <w:iCs/>
                <w:sz w:val="22"/>
                <w:szCs w:val="22"/>
              </w:rPr>
              <w:t xml:space="preserve">remiamos investicijos į ne didesnius nei 20 MW instaliuotos galios biokuro katilus, atsižvelgiant į dalyvaujančių Europos Sąjungos Apyvartinių taršos leidimų prekybos sistemoje (ES ATLPS) įrenginių </w:t>
            </w:r>
            <w:r w:rsidR="00D11F01" w:rsidRPr="00B5791B">
              <w:rPr>
                <w:iCs/>
                <w:sz w:val="22"/>
                <w:szCs w:val="22"/>
              </w:rPr>
              <w:t xml:space="preserve">galios </w:t>
            </w:r>
            <w:r w:rsidRPr="00B5791B">
              <w:rPr>
                <w:iCs/>
                <w:sz w:val="22"/>
                <w:szCs w:val="22"/>
              </w:rPr>
              <w:t>slenkstinę ribą.</w:t>
            </w:r>
            <w:r w:rsidR="000835E3" w:rsidRPr="00B5791B">
              <w:rPr>
                <w:iCs/>
                <w:sz w:val="22"/>
                <w:szCs w:val="22"/>
              </w:rPr>
              <w:t xml:space="preserve"> </w:t>
            </w:r>
            <w:r w:rsidR="00D025DD" w:rsidRPr="00B5791B">
              <w:rPr>
                <w:iCs/>
                <w:sz w:val="22"/>
                <w:szCs w:val="22"/>
              </w:rPr>
              <w:t xml:space="preserve">Pagal 2021-2027 IP nustatytus rodiklius, šiomis veiklomis prisidedama prie Produkto 1, Produkto 2, Produkto 3 ir Produkto 4 bei Rezultato rodiklių pasiekimo. </w:t>
            </w:r>
            <w:r w:rsidR="00224ADE" w:rsidRPr="00B5791B">
              <w:rPr>
                <w:iCs/>
                <w:sz w:val="22"/>
                <w:szCs w:val="22"/>
              </w:rPr>
              <w:t xml:space="preserve">Veiklos rezultatas – instaliuoti nauji (modernizuoti) prie CŠT tinklo prijungti </w:t>
            </w:r>
            <w:r w:rsidR="00224ADE" w:rsidRPr="00B5791B">
              <w:rPr>
                <w:iCs/>
                <w:sz w:val="22"/>
                <w:szCs w:val="22"/>
              </w:rPr>
              <w:lastRenderedPageBreak/>
              <w:t xml:space="preserve">šilumos iš biokuro gamybos pajėgumai ir instaliuoti nauji (modernizuoti) elektros energijos iš AEI gamybos pajėgumai, taip pat įgyvendinti šilumos energijos kaupimo sprendimai, kadangi šilumos </w:t>
            </w:r>
            <w:r w:rsidR="00D025DD" w:rsidRPr="00B5791B">
              <w:rPr>
                <w:iCs/>
                <w:sz w:val="22"/>
                <w:szCs w:val="22"/>
              </w:rPr>
              <w:t>a</w:t>
            </w:r>
            <w:r w:rsidR="00224ADE" w:rsidRPr="00B5791B">
              <w:rPr>
                <w:iCs/>
                <w:sz w:val="22"/>
                <w:szCs w:val="22"/>
              </w:rPr>
              <w:t xml:space="preserve">kumuliacines talpas galima įrengti praktiškai prie visų naujų (ir esamų) biokuro katilų. </w:t>
            </w:r>
          </w:p>
          <w:p w14:paraId="3A6783CE" w14:textId="77777777" w:rsidR="00D025DD" w:rsidRPr="00B5791B" w:rsidRDefault="00254600" w:rsidP="00BF6C4F">
            <w:pPr>
              <w:pStyle w:val="ListParagraph"/>
              <w:numPr>
                <w:ilvl w:val="0"/>
                <w:numId w:val="22"/>
              </w:numPr>
              <w:tabs>
                <w:tab w:val="left" w:pos="598"/>
              </w:tabs>
              <w:jc w:val="both"/>
              <w:rPr>
                <w:sz w:val="22"/>
                <w:szCs w:val="22"/>
              </w:rPr>
            </w:pPr>
            <w:r w:rsidRPr="00B5791B">
              <w:rPr>
                <w:b/>
                <w:bCs/>
                <w:iCs/>
                <w:color w:val="76923C" w:themeColor="accent3" w:themeShade="BF"/>
                <w:sz w:val="22"/>
                <w:szCs w:val="22"/>
              </w:rPr>
              <w:t>Veiklos „</w:t>
            </w:r>
            <w:r w:rsidR="002102E7" w:rsidRPr="00B5791B">
              <w:rPr>
                <w:b/>
                <w:bCs/>
                <w:iCs/>
                <w:color w:val="76923C" w:themeColor="accent3" w:themeShade="BF"/>
                <w:sz w:val="22"/>
                <w:szCs w:val="22"/>
              </w:rPr>
              <w:t>Saulės energiją naudojančių technologijų, šilumos talpyklų įrengimas</w:t>
            </w:r>
            <w:r w:rsidR="002102E7" w:rsidRPr="00B5791B" w:rsidDel="002102E7">
              <w:rPr>
                <w:b/>
                <w:bCs/>
                <w:iCs/>
                <w:color w:val="76923C" w:themeColor="accent3" w:themeShade="BF"/>
                <w:sz w:val="22"/>
                <w:szCs w:val="22"/>
              </w:rPr>
              <w:t xml:space="preserve"> </w:t>
            </w:r>
            <w:r w:rsidRPr="00B5791B">
              <w:rPr>
                <w:b/>
                <w:bCs/>
                <w:iCs/>
                <w:color w:val="76923C" w:themeColor="accent3" w:themeShade="BF"/>
                <w:sz w:val="22"/>
                <w:szCs w:val="22"/>
              </w:rPr>
              <w:t>visoje Lietuvoje“ ir „</w:t>
            </w:r>
            <w:r w:rsidR="002102E7" w:rsidRPr="00B5791B">
              <w:rPr>
                <w:b/>
                <w:bCs/>
                <w:iCs/>
                <w:color w:val="76923C" w:themeColor="accent3" w:themeShade="BF"/>
                <w:sz w:val="22"/>
                <w:szCs w:val="22"/>
              </w:rPr>
              <w:t>Saulės energiją naudojančių technologijų, šilumos talpyklų įrengimas</w:t>
            </w:r>
            <w:r w:rsidRPr="00B5791B">
              <w:rPr>
                <w:b/>
                <w:bCs/>
                <w:iCs/>
                <w:color w:val="76923C" w:themeColor="accent3" w:themeShade="BF"/>
                <w:sz w:val="22"/>
                <w:szCs w:val="22"/>
              </w:rPr>
              <w:t xml:space="preserve"> Vidurio ir </w:t>
            </w:r>
            <w:r w:rsidR="00FA6F6C" w:rsidRPr="00B5791B">
              <w:rPr>
                <w:b/>
                <w:bCs/>
                <w:iCs/>
                <w:color w:val="76923C" w:themeColor="accent3" w:themeShade="BF"/>
                <w:sz w:val="22"/>
                <w:szCs w:val="22"/>
              </w:rPr>
              <w:t>v</w:t>
            </w:r>
            <w:r w:rsidRPr="00B5791B">
              <w:rPr>
                <w:b/>
                <w:bCs/>
                <w:iCs/>
                <w:color w:val="76923C" w:themeColor="accent3" w:themeShade="BF"/>
                <w:sz w:val="22"/>
                <w:szCs w:val="22"/>
              </w:rPr>
              <w:t>akarų Lietuvoje“.</w:t>
            </w:r>
            <w:r w:rsidRPr="00B5791B">
              <w:rPr>
                <w:rFonts w:ascii="Arial" w:hAnsi="Arial" w:cs="Arial"/>
                <w:sz w:val="18"/>
              </w:rPr>
              <w:t xml:space="preserve"> </w:t>
            </w:r>
          </w:p>
          <w:p w14:paraId="0DCFB583" w14:textId="64720B47" w:rsidR="004A4FBF" w:rsidRPr="00B5791B" w:rsidRDefault="00B83FCC" w:rsidP="00D025DD">
            <w:pPr>
              <w:pStyle w:val="ListParagraph"/>
              <w:tabs>
                <w:tab w:val="left" w:pos="598"/>
              </w:tabs>
              <w:jc w:val="both"/>
              <w:rPr>
                <w:sz w:val="22"/>
                <w:szCs w:val="22"/>
              </w:rPr>
            </w:pPr>
            <w:r w:rsidRPr="00B5791B">
              <w:rPr>
                <w:iCs/>
                <w:sz w:val="22"/>
                <w:szCs w:val="22"/>
              </w:rPr>
              <w:t>S</w:t>
            </w:r>
            <w:r w:rsidR="00787131" w:rsidRPr="00B5791B">
              <w:rPr>
                <w:iCs/>
                <w:sz w:val="22"/>
                <w:szCs w:val="22"/>
              </w:rPr>
              <w:t xml:space="preserve">aulės kolektorių sistemos įrengimas didina šilumos gamybos įrenginių efektyvumą </w:t>
            </w:r>
            <w:r w:rsidR="00331633" w:rsidRPr="00B5791B">
              <w:rPr>
                <w:iCs/>
                <w:sz w:val="22"/>
                <w:szCs w:val="22"/>
              </w:rPr>
              <w:t xml:space="preserve">ir atitinkamai </w:t>
            </w:r>
            <w:r w:rsidR="00787131" w:rsidRPr="00B5791B">
              <w:rPr>
                <w:iCs/>
                <w:sz w:val="22"/>
                <w:szCs w:val="22"/>
              </w:rPr>
              <w:t>mažina šilumos gamybos poveikį aplinkai.</w:t>
            </w:r>
            <w:r w:rsidR="00D0331A" w:rsidRPr="00B5791B">
              <w:rPr>
                <w:iCs/>
                <w:sz w:val="22"/>
                <w:szCs w:val="22"/>
              </w:rPr>
              <w:t xml:space="preserve"> </w:t>
            </w:r>
            <w:r w:rsidR="00434F41" w:rsidRPr="00B5791B">
              <w:rPr>
                <w:iCs/>
                <w:sz w:val="22"/>
                <w:szCs w:val="22"/>
              </w:rPr>
              <w:t xml:space="preserve">Šilumos talpyklos dažnu atveju jos negali būti naudojamos kaip pagrindinis energijos šaltinis, nes jų generuojamos energijos kiekis </w:t>
            </w:r>
            <w:r w:rsidR="00555E58" w:rsidRPr="00B5791B">
              <w:rPr>
                <w:iCs/>
                <w:sz w:val="22"/>
                <w:szCs w:val="22"/>
              </w:rPr>
              <w:t>tiesiogiai</w:t>
            </w:r>
            <w:r w:rsidR="00434F41" w:rsidRPr="00B5791B">
              <w:rPr>
                <w:iCs/>
                <w:sz w:val="22"/>
                <w:szCs w:val="22"/>
              </w:rPr>
              <w:t xml:space="preserve"> priklauso nuo klimato veiksnių, o generuojamos energijos pikai nesutampa su vartojimo pikais (pvz., – saulės energija šilumai vasarą, o didžiausias poreikis – žiemą ir pan.). Tam diegiamos energijos akumuliavimo sistemos (pvz., akumuliatoriai yra kraunami, kai generuojamas didžiausias energijos kiekis, o energija panaudojama tada, kai generavimo pajėgumai sumažėja, o vartojimas išauga)</w:t>
            </w:r>
            <w:r w:rsidR="00CD6B5B" w:rsidRPr="00B5791B">
              <w:rPr>
                <w:iCs/>
                <w:sz w:val="22"/>
                <w:szCs w:val="22"/>
              </w:rPr>
              <w:t xml:space="preserve">. Technologine prasme, šilumos talpyklos gali būti skirtos trumpalaikiam arba ilgalaikiam šilumos saugojimui. </w:t>
            </w:r>
            <w:r w:rsidR="00090E01" w:rsidRPr="00B5791B">
              <w:rPr>
                <w:iCs/>
                <w:sz w:val="22"/>
                <w:szCs w:val="22"/>
              </w:rPr>
              <w:t xml:space="preserve">Talpyklų ilgalaikiam šilumos saugojimui įrengimas CŠT </w:t>
            </w:r>
            <w:r w:rsidR="0056505D" w:rsidRPr="00B5791B">
              <w:rPr>
                <w:iCs/>
                <w:sz w:val="22"/>
                <w:szCs w:val="22"/>
              </w:rPr>
              <w:t xml:space="preserve">sistemose </w:t>
            </w:r>
            <w:r w:rsidR="00090E01" w:rsidRPr="00B5791B">
              <w:rPr>
                <w:iCs/>
                <w:sz w:val="22"/>
                <w:szCs w:val="22"/>
              </w:rPr>
              <w:t xml:space="preserve">gali būti naudojamos šilumos </w:t>
            </w:r>
            <w:r w:rsidR="0056505D" w:rsidRPr="00B5791B">
              <w:rPr>
                <w:iCs/>
                <w:sz w:val="22"/>
                <w:szCs w:val="22"/>
              </w:rPr>
              <w:t xml:space="preserve">gamintojų </w:t>
            </w:r>
            <w:r w:rsidR="00090E01" w:rsidRPr="00B5791B">
              <w:rPr>
                <w:iCs/>
                <w:sz w:val="22"/>
                <w:szCs w:val="22"/>
              </w:rPr>
              <w:t>šilumos poreikio piko ir rezerviniams pajėgumams CŠT sistemose padengti vietoje dujinių šilumos gamybos įrenginių.</w:t>
            </w:r>
            <w:r w:rsidR="004A4FBF" w:rsidRPr="00B5791B">
              <w:rPr>
                <w:iCs/>
                <w:sz w:val="22"/>
                <w:szCs w:val="22"/>
              </w:rPr>
              <w:t xml:space="preserve"> Pagal 2021-2027 IP nustatytus rodiklius, šiomis veiklomis prisidedama prie Produkto 1, Produkto 3 ir Produkto 4 bei Rezultato rodiklių pasiekimo.</w:t>
            </w:r>
          </w:p>
          <w:p w14:paraId="1BF196BF" w14:textId="77777777" w:rsidR="00D025DD" w:rsidRPr="00B5791B" w:rsidRDefault="00D011C6" w:rsidP="00F14255">
            <w:pPr>
              <w:pStyle w:val="ListParagraph"/>
              <w:numPr>
                <w:ilvl w:val="0"/>
                <w:numId w:val="22"/>
              </w:numPr>
              <w:tabs>
                <w:tab w:val="left" w:pos="598"/>
              </w:tabs>
              <w:jc w:val="both"/>
              <w:rPr>
                <w:iCs/>
                <w:sz w:val="22"/>
                <w:szCs w:val="22"/>
              </w:rPr>
            </w:pPr>
            <w:r w:rsidRPr="00B5791B">
              <w:rPr>
                <w:b/>
                <w:bCs/>
                <w:iCs/>
                <w:color w:val="76923C" w:themeColor="accent3" w:themeShade="BF"/>
                <w:sz w:val="22"/>
                <w:szCs w:val="22"/>
              </w:rPr>
              <w:t>Veiklos „</w:t>
            </w:r>
            <w:r w:rsidR="001918BB" w:rsidRPr="00B5791B">
              <w:rPr>
                <w:b/>
                <w:bCs/>
                <w:iCs/>
                <w:color w:val="76923C" w:themeColor="accent3" w:themeShade="BF"/>
                <w:sz w:val="22"/>
                <w:szCs w:val="22"/>
              </w:rPr>
              <w:t>Kitus atsinaujinančius energijos išteklius naudojančių technologijų diegimas</w:t>
            </w:r>
            <w:r w:rsidRPr="00B5791B">
              <w:rPr>
                <w:b/>
                <w:bCs/>
                <w:iCs/>
                <w:color w:val="76923C" w:themeColor="accent3" w:themeShade="BF"/>
                <w:sz w:val="22"/>
                <w:szCs w:val="22"/>
              </w:rPr>
              <w:t xml:space="preserve"> visoje Lietuvoje“ ir „</w:t>
            </w:r>
            <w:r w:rsidR="001918BB" w:rsidRPr="00B5791B">
              <w:rPr>
                <w:b/>
                <w:bCs/>
                <w:iCs/>
                <w:color w:val="76923C" w:themeColor="accent3" w:themeShade="BF"/>
                <w:sz w:val="22"/>
                <w:szCs w:val="22"/>
              </w:rPr>
              <w:t>Kitus atsinaujinančius energijos išteklius naudojančių technologijų diegimas</w:t>
            </w:r>
            <w:r w:rsidRPr="00B5791B">
              <w:rPr>
                <w:b/>
                <w:bCs/>
                <w:iCs/>
                <w:color w:val="76923C" w:themeColor="accent3" w:themeShade="BF"/>
                <w:sz w:val="22"/>
                <w:szCs w:val="22"/>
              </w:rPr>
              <w:t xml:space="preserve"> Vidurio ir </w:t>
            </w:r>
            <w:r w:rsidR="00FA6F6C" w:rsidRPr="00B5791B">
              <w:rPr>
                <w:b/>
                <w:bCs/>
                <w:iCs/>
                <w:color w:val="76923C" w:themeColor="accent3" w:themeShade="BF"/>
                <w:sz w:val="22"/>
                <w:szCs w:val="22"/>
              </w:rPr>
              <w:t>v</w:t>
            </w:r>
            <w:r w:rsidRPr="00B5791B">
              <w:rPr>
                <w:b/>
                <w:bCs/>
                <w:iCs/>
                <w:color w:val="76923C" w:themeColor="accent3" w:themeShade="BF"/>
                <w:sz w:val="22"/>
                <w:szCs w:val="22"/>
              </w:rPr>
              <w:t xml:space="preserve">akarų Lietuvoje“. </w:t>
            </w:r>
          </w:p>
          <w:p w14:paraId="65E70D65" w14:textId="70F059BE" w:rsidR="00A13816" w:rsidRPr="00B5791B" w:rsidRDefault="00602055" w:rsidP="00D025DD">
            <w:pPr>
              <w:pStyle w:val="ListParagraph"/>
              <w:tabs>
                <w:tab w:val="left" w:pos="598"/>
              </w:tabs>
              <w:jc w:val="both"/>
              <w:rPr>
                <w:i/>
              </w:rPr>
            </w:pPr>
            <w:r w:rsidRPr="00B5791B">
              <w:rPr>
                <w:iCs/>
                <w:sz w:val="22"/>
                <w:szCs w:val="22"/>
              </w:rPr>
              <w:t xml:space="preserve">Pagal 2021-2027 IP nustatytus rodiklius, šiomis veiklomis prisidedama prie Produkto 2, Produkto 3 ir Produkto 4 bei Rezultato rodiklių pasiekimo. </w:t>
            </w:r>
            <w:r w:rsidR="00E61A60" w:rsidRPr="00B5791B">
              <w:rPr>
                <w:iCs/>
                <w:sz w:val="22"/>
                <w:szCs w:val="22"/>
              </w:rPr>
              <w:t>Š</w:t>
            </w:r>
            <w:r w:rsidR="00787131" w:rsidRPr="00B5791B">
              <w:rPr>
                <w:iCs/>
                <w:sz w:val="22"/>
                <w:szCs w:val="22"/>
              </w:rPr>
              <w:t xml:space="preserve">ilumos </w:t>
            </w:r>
            <w:r w:rsidRPr="00B5791B">
              <w:rPr>
                <w:iCs/>
                <w:sz w:val="22"/>
                <w:szCs w:val="22"/>
              </w:rPr>
              <w:t>siurblių</w:t>
            </w:r>
            <w:r w:rsidR="00E61A60" w:rsidRPr="00B5791B">
              <w:rPr>
                <w:iCs/>
                <w:sz w:val="22"/>
                <w:szCs w:val="22"/>
              </w:rPr>
              <w:t xml:space="preserve"> </w:t>
            </w:r>
            <w:r w:rsidR="00787131" w:rsidRPr="00B5791B">
              <w:rPr>
                <w:iCs/>
                <w:sz w:val="22"/>
                <w:szCs w:val="22"/>
              </w:rPr>
              <w:t xml:space="preserve">integravimas į CŠT sistemas turi didelį potencialą miestų zonose. </w:t>
            </w:r>
            <w:r w:rsidR="003E56E1" w:rsidRPr="00B5791B">
              <w:rPr>
                <w:iCs/>
                <w:sz w:val="22"/>
                <w:szCs w:val="22"/>
              </w:rPr>
              <w:t xml:space="preserve">Pagal 2021-2027 IP nustatytus rodiklius, šiomis veiklomis prisidedama prie Produkto 2, Produkto 3 ir Produkto 4 bei Rezultato rodiklių pasiekimo. </w:t>
            </w:r>
            <w:r w:rsidR="00787131" w:rsidRPr="00B5791B">
              <w:rPr>
                <w:iCs/>
                <w:sz w:val="22"/>
                <w:szCs w:val="22"/>
              </w:rPr>
              <w:t>Žemos temperatūros šaltiniai (nuo 20 iki 40°C) yra prieinami daugelyje vietų. P</w:t>
            </w:r>
            <w:r w:rsidR="00E61A60" w:rsidRPr="00B5791B">
              <w:rPr>
                <w:iCs/>
                <w:sz w:val="22"/>
                <w:szCs w:val="22"/>
              </w:rPr>
              <w:t>avyzdžiui</w:t>
            </w:r>
            <w:r w:rsidR="00787131" w:rsidRPr="00B5791B">
              <w:rPr>
                <w:iCs/>
                <w:sz w:val="22"/>
                <w:szCs w:val="22"/>
              </w:rPr>
              <w:t>, duomenų centruose susidaranti šiluma yra išmetama į aplinką. Panaudojant šilumos siurblius</w:t>
            </w:r>
            <w:r w:rsidR="00E961B4" w:rsidRPr="00B5791B">
              <w:rPr>
                <w:iCs/>
                <w:sz w:val="22"/>
                <w:szCs w:val="22"/>
              </w:rPr>
              <w:t>,</w:t>
            </w:r>
            <w:r w:rsidR="00787131" w:rsidRPr="00B5791B">
              <w:rPr>
                <w:iCs/>
                <w:sz w:val="22"/>
                <w:szCs w:val="22"/>
              </w:rPr>
              <w:t xml:space="preserve"> ši šiluma galėtų būti atiduodama CŠT tinklui</w:t>
            </w:r>
            <w:r w:rsidR="003E56E1" w:rsidRPr="00B5791B">
              <w:rPr>
                <w:iCs/>
                <w:sz w:val="22"/>
                <w:szCs w:val="22"/>
              </w:rPr>
              <w:t xml:space="preserve">, taip išvengiant </w:t>
            </w:r>
            <w:r w:rsidR="003E507B" w:rsidRPr="00B5791B">
              <w:rPr>
                <w:iCs/>
                <w:sz w:val="22"/>
                <w:szCs w:val="22"/>
              </w:rPr>
              <w:t>šilumos išmetimo į aplinkos orą</w:t>
            </w:r>
            <w:r w:rsidR="00787131" w:rsidRPr="00B5791B">
              <w:rPr>
                <w:iCs/>
                <w:sz w:val="22"/>
                <w:szCs w:val="22"/>
              </w:rPr>
              <w:t>.</w:t>
            </w:r>
          </w:p>
        </w:tc>
      </w:tr>
    </w:tbl>
    <w:p w14:paraId="65C4536E" w14:textId="77777777" w:rsidR="00A13816" w:rsidRPr="00BA3063" w:rsidRDefault="00A13816">
      <w:pPr>
        <w:jc w:val="center"/>
        <w:rPr>
          <w:b/>
          <w:bCs/>
        </w:rPr>
      </w:pPr>
    </w:p>
    <w:p w14:paraId="37C18E2F" w14:textId="77777777" w:rsidR="00A13816" w:rsidRPr="00BA3063" w:rsidRDefault="00A13816">
      <w:pPr>
        <w:jc w:val="center"/>
        <w:rPr>
          <w:b/>
          <w:bCs/>
        </w:rPr>
      </w:pPr>
    </w:p>
    <w:p w14:paraId="6F8D611D" w14:textId="77777777" w:rsidR="00DB28CF" w:rsidRDefault="00DB28CF">
      <w:pPr>
        <w:rPr>
          <w:b/>
          <w:bCs/>
        </w:rPr>
      </w:pPr>
      <w:r>
        <w:rPr>
          <w:b/>
          <w:bCs/>
        </w:rPr>
        <w:br w:type="page"/>
      </w:r>
    </w:p>
    <w:p w14:paraId="17787825" w14:textId="797DF0D7" w:rsidR="00A13816" w:rsidRPr="00BA3063" w:rsidRDefault="00020307">
      <w:pPr>
        <w:jc w:val="center"/>
        <w:rPr>
          <w:b/>
          <w:bCs/>
        </w:rPr>
      </w:pPr>
      <w:r w:rsidRPr="00BA3063">
        <w:rPr>
          <w:b/>
          <w:bCs/>
        </w:rPr>
        <w:lastRenderedPageBreak/>
        <w:t>III SKYRIUS</w:t>
      </w:r>
    </w:p>
    <w:p w14:paraId="03A5D978" w14:textId="77777777" w:rsidR="00A13816" w:rsidRPr="00BA3063" w:rsidRDefault="00020307">
      <w:pPr>
        <w:jc w:val="center"/>
        <w:rPr>
          <w:b/>
          <w:bCs/>
        </w:rPr>
      </w:pPr>
      <w:r w:rsidRPr="00BA3063">
        <w:rPr>
          <w:b/>
          <w:bCs/>
        </w:rPr>
        <w:t>ALTERNATYVŲ ANALIZĖ</w:t>
      </w:r>
    </w:p>
    <w:p w14:paraId="0C9482A6" w14:textId="77777777" w:rsidR="00A13816" w:rsidRPr="00BA3063" w:rsidRDefault="00A1381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8"/>
      </w:tblGrid>
      <w:tr w:rsidR="00A13816" w:rsidRPr="00BA3063" w14:paraId="106DEC1A" w14:textId="77777777" w:rsidTr="00B3793C">
        <w:tc>
          <w:tcPr>
            <w:tcW w:w="9818" w:type="dxa"/>
            <w:shd w:val="clear" w:color="auto" w:fill="DBE5F1" w:themeFill="accent1" w:themeFillTint="33"/>
          </w:tcPr>
          <w:p w14:paraId="3864DAAB" w14:textId="77777777" w:rsidR="00A13816" w:rsidRPr="00BA3063" w:rsidRDefault="00020307">
            <w:pPr>
              <w:tabs>
                <w:tab w:val="left" w:pos="598"/>
              </w:tabs>
              <w:jc w:val="center"/>
              <w:rPr>
                <w:b/>
                <w:szCs w:val="24"/>
              </w:rPr>
            </w:pPr>
            <w:r w:rsidRPr="00BA3063">
              <w:rPr>
                <w:b/>
                <w:szCs w:val="24"/>
              </w:rPr>
              <w:t>PIRMASIS SKIRSNIS</w:t>
            </w:r>
          </w:p>
          <w:p w14:paraId="1025AD16" w14:textId="77777777" w:rsidR="00A13816" w:rsidRPr="00BA3063" w:rsidRDefault="00020307">
            <w:pPr>
              <w:tabs>
                <w:tab w:val="left" w:pos="598"/>
              </w:tabs>
              <w:jc w:val="center"/>
              <w:rPr>
                <w:color w:val="808080"/>
                <w:sz w:val="20"/>
              </w:rPr>
            </w:pPr>
            <w:r w:rsidRPr="00BA3063">
              <w:rPr>
                <w:b/>
                <w:szCs w:val="24"/>
              </w:rPr>
              <w:t>PLĖTROS PROGRAMOS PAŽANGOS PRIEMONĖS ALTERNATYVOS</w:t>
            </w:r>
          </w:p>
        </w:tc>
      </w:tr>
      <w:tr w:rsidR="00A13816" w:rsidRPr="00BA3063" w14:paraId="43640D75" w14:textId="77777777" w:rsidTr="00B3793C">
        <w:tc>
          <w:tcPr>
            <w:tcW w:w="9818" w:type="dxa"/>
          </w:tcPr>
          <w:p w14:paraId="0A4DEE2D" w14:textId="77777777" w:rsidR="000865C2" w:rsidRPr="00BA3063" w:rsidRDefault="000865C2" w:rsidP="000865C2">
            <w:pPr>
              <w:tabs>
                <w:tab w:val="left" w:pos="598"/>
              </w:tabs>
              <w:jc w:val="both"/>
              <w:rPr>
                <w:sz w:val="22"/>
                <w:szCs w:val="22"/>
                <w:lang w:eastAsia="lt-LT"/>
              </w:rPr>
            </w:pPr>
            <w:r w:rsidRPr="00BA3063">
              <w:rPr>
                <w:sz w:val="22"/>
                <w:szCs w:val="22"/>
                <w:lang w:eastAsia="lt-LT"/>
              </w:rPr>
              <w:t>Bendrosios alternatyvų analizės nuostatos:</w:t>
            </w:r>
          </w:p>
          <w:p w14:paraId="4561AE95" w14:textId="52FAAEEE" w:rsidR="000865C2" w:rsidRPr="00BA3063" w:rsidRDefault="000865C2" w:rsidP="009C7193">
            <w:pPr>
              <w:pStyle w:val="ListParagraph"/>
              <w:numPr>
                <w:ilvl w:val="0"/>
                <w:numId w:val="16"/>
              </w:numPr>
              <w:tabs>
                <w:tab w:val="left" w:pos="360"/>
              </w:tabs>
              <w:jc w:val="both"/>
              <w:rPr>
                <w:iCs/>
                <w:sz w:val="22"/>
                <w:szCs w:val="22"/>
              </w:rPr>
            </w:pPr>
            <w:r w:rsidRPr="00BA3063">
              <w:rPr>
                <w:iCs/>
                <w:sz w:val="22"/>
                <w:szCs w:val="22"/>
              </w:rPr>
              <w:t xml:space="preserve">Veiklų alternatyvos buvo įvertintos rengiant 2021 –2027 IP projektą, remiantis Lietuvos šalies ataskaitos (2019) priede D nustatytomis investicijų kryptimis, 2021 m. birželio 24 d. Europos Parlamento ir Tarybos reglamento (ES) 2021/1058 dėl Europos regioninės plėtros fondo ir Sanglaudos fondo 3 straipsnyje nurodytais konkrečiais ERPF fondo tikslais, 5 straipsnyje nurodytomis ERPF lėšomis remiamomis investicijomis ir kitomis nuostatomis, 2021 m. birželio 24 d.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taisyklių (toliau – </w:t>
            </w:r>
            <w:r w:rsidR="004656EF" w:rsidRPr="00BA3063">
              <w:rPr>
                <w:iCs/>
                <w:sz w:val="22"/>
                <w:szCs w:val="22"/>
              </w:rPr>
              <w:t>Reglamentas Nr. 2021/1060</w:t>
            </w:r>
            <w:r w:rsidRPr="00BA3063">
              <w:rPr>
                <w:iCs/>
                <w:sz w:val="22"/>
                <w:szCs w:val="22"/>
              </w:rPr>
              <w:t xml:space="preserve">) 1 priede nurodytais intervencijų kodais (ERPF ir Sanglaudos fondų lėšos veikloms skiriamos pagal: </w:t>
            </w:r>
            <w:r w:rsidR="00E04454" w:rsidRPr="00BA3063">
              <w:rPr>
                <w:iCs/>
                <w:sz w:val="22"/>
                <w:szCs w:val="22"/>
              </w:rPr>
              <w:t>04</w:t>
            </w:r>
            <w:r w:rsidR="00893C77" w:rsidRPr="00BA3063">
              <w:rPr>
                <w:iCs/>
                <w:sz w:val="22"/>
                <w:szCs w:val="22"/>
              </w:rPr>
              <w:t>8</w:t>
            </w:r>
            <w:r w:rsidR="00E04454" w:rsidRPr="00BA3063">
              <w:rPr>
                <w:iCs/>
                <w:sz w:val="22"/>
                <w:szCs w:val="22"/>
              </w:rPr>
              <w:t xml:space="preserve"> intervencijos kodą „Atsinaujinančioji energija: </w:t>
            </w:r>
            <w:r w:rsidR="00893C77" w:rsidRPr="00BA3063">
              <w:rPr>
                <w:iCs/>
                <w:sz w:val="22"/>
                <w:szCs w:val="22"/>
              </w:rPr>
              <w:t>saulė</w:t>
            </w:r>
            <w:r w:rsidR="00E52708" w:rsidRPr="00BA3063">
              <w:rPr>
                <w:iCs/>
                <w:sz w:val="22"/>
                <w:szCs w:val="22"/>
              </w:rPr>
              <w:t xml:space="preserve">, </w:t>
            </w:r>
            <w:r w:rsidR="001D0BE0" w:rsidRPr="00BA3063">
              <w:rPr>
                <w:iCs/>
                <w:sz w:val="22"/>
                <w:szCs w:val="22"/>
              </w:rPr>
              <w:t>05</w:t>
            </w:r>
            <w:r w:rsidR="00635CAA" w:rsidRPr="00BA3063">
              <w:rPr>
                <w:iCs/>
                <w:sz w:val="22"/>
                <w:szCs w:val="22"/>
              </w:rPr>
              <w:t>0</w:t>
            </w:r>
            <w:r w:rsidR="001D0BE0" w:rsidRPr="00BA3063">
              <w:rPr>
                <w:iCs/>
                <w:sz w:val="22"/>
                <w:szCs w:val="22"/>
              </w:rPr>
              <w:t xml:space="preserve"> intervencijos kodą „Atsinaujinančioji energija: biomasė, kurią naudojant itin sumažinamas išmetamas šiltnamio efektą sukeliančių dujų kiekis“, </w:t>
            </w:r>
            <w:r w:rsidR="00401F6E" w:rsidRPr="00BA3063">
              <w:rPr>
                <w:iCs/>
                <w:sz w:val="22"/>
                <w:szCs w:val="22"/>
              </w:rPr>
              <w:t>05</w:t>
            </w:r>
            <w:r w:rsidR="00B7548E" w:rsidRPr="00BA3063">
              <w:rPr>
                <w:iCs/>
                <w:sz w:val="22"/>
                <w:szCs w:val="22"/>
              </w:rPr>
              <w:t>2</w:t>
            </w:r>
            <w:r w:rsidR="00401F6E" w:rsidRPr="00BA3063">
              <w:rPr>
                <w:iCs/>
                <w:sz w:val="22"/>
                <w:szCs w:val="22"/>
              </w:rPr>
              <w:t xml:space="preserve"> </w:t>
            </w:r>
            <w:r w:rsidR="0049363E" w:rsidRPr="00BA3063">
              <w:rPr>
                <w:iCs/>
                <w:sz w:val="22"/>
                <w:szCs w:val="22"/>
              </w:rPr>
              <w:t>intervencijos kodą „</w:t>
            </w:r>
            <w:r w:rsidR="008B538D" w:rsidRPr="00BA3063">
              <w:rPr>
                <w:iCs/>
                <w:sz w:val="22"/>
                <w:szCs w:val="22"/>
              </w:rPr>
              <w:t>Kita atsinaujinančioji energija (įskaitant geoterminę energiją)</w:t>
            </w:r>
            <w:r w:rsidR="0049363E" w:rsidRPr="00BA3063">
              <w:rPr>
                <w:iCs/>
                <w:sz w:val="22"/>
                <w:szCs w:val="22"/>
              </w:rPr>
              <w:t>“</w:t>
            </w:r>
            <w:r w:rsidR="00FB5798" w:rsidRPr="00BA3063">
              <w:rPr>
                <w:iCs/>
                <w:sz w:val="22"/>
                <w:szCs w:val="22"/>
              </w:rPr>
              <w:t>.</w:t>
            </w:r>
            <w:r w:rsidRPr="00BA3063">
              <w:rPr>
                <w:iCs/>
                <w:sz w:val="22"/>
                <w:szCs w:val="22"/>
              </w:rPr>
              <w:t xml:space="preserve"> Taip pat buvo atsižvelgta į 2021–2027 IP poveikio vertinimo rezultatus ir išvadas. </w:t>
            </w:r>
          </w:p>
          <w:p w14:paraId="4F737247" w14:textId="28810FDC" w:rsidR="000865C2" w:rsidRPr="00BA3063" w:rsidRDefault="000865C2" w:rsidP="009C7193">
            <w:pPr>
              <w:pStyle w:val="ListParagraph"/>
              <w:numPr>
                <w:ilvl w:val="0"/>
                <w:numId w:val="16"/>
              </w:numPr>
              <w:tabs>
                <w:tab w:val="left" w:pos="360"/>
              </w:tabs>
              <w:jc w:val="both"/>
              <w:rPr>
                <w:iCs/>
                <w:sz w:val="22"/>
                <w:szCs w:val="22"/>
              </w:rPr>
            </w:pPr>
            <w:r w:rsidRPr="00BA3063">
              <w:rPr>
                <w:iCs/>
                <w:sz w:val="22"/>
                <w:szCs w:val="22"/>
              </w:rPr>
              <w:t xml:space="preserve">Konkrečios 2021–2027 IP veiklos, jų įgyvendinimo produktų ir rezultatų rodikliai bei veiklų finansavimo formos buvo nustatytos derinimo su EK metu vadovaujantis Reglamento Nr. 2021/1060 21-22 straipsniuose nustatyta tvarka (derybų procesas su EK vyko nuo 2020 m. kovo mėn.). Finansavimas veikloms bus skiriamas </w:t>
            </w:r>
            <w:r w:rsidR="00B60DAE" w:rsidRPr="00BA3063">
              <w:rPr>
                <w:iCs/>
                <w:sz w:val="22"/>
                <w:szCs w:val="22"/>
              </w:rPr>
              <w:t>taikant finansines priemones</w:t>
            </w:r>
            <w:r w:rsidRPr="00BA3063">
              <w:rPr>
                <w:iCs/>
                <w:sz w:val="22"/>
                <w:szCs w:val="22"/>
              </w:rPr>
              <w:t xml:space="preserve">, technologiniam veiklų įgyvendinimo palyginimui duomenys bus pateikiami kiekvieno šilumos </w:t>
            </w:r>
            <w:r w:rsidR="00F2013B">
              <w:rPr>
                <w:iCs/>
                <w:sz w:val="22"/>
                <w:szCs w:val="22"/>
              </w:rPr>
              <w:t>gamintojo</w:t>
            </w:r>
            <w:r w:rsidR="00F2013B" w:rsidRPr="00BA3063">
              <w:rPr>
                <w:iCs/>
                <w:sz w:val="22"/>
                <w:szCs w:val="22"/>
              </w:rPr>
              <w:t xml:space="preserve"> </w:t>
            </w:r>
            <w:r w:rsidRPr="00BA3063">
              <w:rPr>
                <w:iCs/>
                <w:sz w:val="22"/>
                <w:szCs w:val="22"/>
              </w:rPr>
              <w:t>konkrečiame verslo plane, veiklų įgyvendinimui nustatyti konkretūs produkto ir rezultatų rodikliai, kurie nėra keičiami. Atitinkamai, žemiau išdėstyt</w:t>
            </w:r>
            <w:r w:rsidR="00FC073D" w:rsidRPr="00BA3063">
              <w:rPr>
                <w:iCs/>
                <w:sz w:val="22"/>
                <w:szCs w:val="22"/>
              </w:rPr>
              <w:t>ų</w:t>
            </w:r>
            <w:r w:rsidRPr="00BA3063">
              <w:rPr>
                <w:iCs/>
                <w:sz w:val="22"/>
                <w:szCs w:val="22"/>
              </w:rPr>
              <w:t xml:space="preserve"> </w:t>
            </w:r>
            <w:r w:rsidR="00F2013B">
              <w:rPr>
                <w:iCs/>
                <w:sz w:val="22"/>
                <w:szCs w:val="22"/>
              </w:rPr>
              <w:t>6</w:t>
            </w:r>
            <w:r w:rsidR="00F2013B" w:rsidRPr="00BA3063">
              <w:rPr>
                <w:iCs/>
                <w:sz w:val="22"/>
                <w:szCs w:val="22"/>
              </w:rPr>
              <w:t xml:space="preserve"> </w:t>
            </w:r>
            <w:r w:rsidRPr="00BA3063">
              <w:rPr>
                <w:iCs/>
                <w:sz w:val="22"/>
                <w:szCs w:val="22"/>
              </w:rPr>
              <w:t>pažangos priemonės veikl</w:t>
            </w:r>
            <w:r w:rsidR="00FC073D" w:rsidRPr="00BA3063">
              <w:rPr>
                <w:iCs/>
                <w:sz w:val="22"/>
                <w:szCs w:val="22"/>
              </w:rPr>
              <w:t>ų</w:t>
            </w:r>
            <w:r w:rsidRPr="00BA3063">
              <w:rPr>
                <w:iCs/>
                <w:sz w:val="22"/>
                <w:szCs w:val="22"/>
              </w:rPr>
              <w:t xml:space="preserve"> sudaro </w:t>
            </w:r>
            <w:r w:rsidRPr="00BA3063">
              <w:rPr>
                <w:b/>
                <w:bCs/>
                <w:iCs/>
                <w:color w:val="1F497D" w:themeColor="text2"/>
                <w:sz w:val="22"/>
                <w:szCs w:val="22"/>
              </w:rPr>
              <w:t>vieną alternatyvą „2021-2027 IP suderintų veiklų ir jų apimčių vykdymas“</w:t>
            </w:r>
            <w:r w:rsidRPr="00BA3063">
              <w:rPr>
                <w:iCs/>
                <w:sz w:val="22"/>
                <w:szCs w:val="22"/>
              </w:rPr>
              <w:t>, kuriai apskaičiuoti finansiniai bei socialiniai-ekonominiai rodikliai:</w:t>
            </w:r>
          </w:p>
          <w:p w14:paraId="5A982A49" w14:textId="242C14AB" w:rsidR="00BA6A3F" w:rsidRPr="00BA3063" w:rsidRDefault="00703D71" w:rsidP="00165793">
            <w:pPr>
              <w:pStyle w:val="ListParagraph"/>
              <w:numPr>
                <w:ilvl w:val="0"/>
                <w:numId w:val="29"/>
              </w:numPr>
              <w:jc w:val="both"/>
              <w:rPr>
                <w:i/>
                <w:iCs/>
                <w:sz w:val="20"/>
                <w:szCs w:val="20"/>
              </w:rPr>
            </w:pPr>
            <w:r w:rsidRPr="00703D71">
              <w:rPr>
                <w:i/>
                <w:iCs/>
                <w:sz w:val="20"/>
                <w:szCs w:val="20"/>
              </w:rPr>
              <w:t>Saulės energiją naudojančių technologijų, šilumos talpyklų įrengimas</w:t>
            </w:r>
            <w:r w:rsidRPr="00703D71" w:rsidDel="00703D71">
              <w:rPr>
                <w:i/>
                <w:iCs/>
                <w:sz w:val="20"/>
                <w:szCs w:val="20"/>
              </w:rPr>
              <w:t xml:space="preserve"> </w:t>
            </w:r>
            <w:r w:rsidR="00BA6A3F" w:rsidRPr="00BA3063">
              <w:rPr>
                <w:i/>
                <w:iCs/>
                <w:sz w:val="20"/>
                <w:szCs w:val="20"/>
              </w:rPr>
              <w:t>visoje Lietuvoje;</w:t>
            </w:r>
          </w:p>
          <w:p w14:paraId="1A9B211E" w14:textId="4A21B0FF" w:rsidR="00BA6A3F" w:rsidRPr="00BA3063" w:rsidRDefault="00703D71" w:rsidP="00165793">
            <w:pPr>
              <w:pStyle w:val="ListParagraph"/>
              <w:numPr>
                <w:ilvl w:val="0"/>
                <w:numId w:val="29"/>
              </w:numPr>
              <w:jc w:val="both"/>
              <w:rPr>
                <w:i/>
                <w:iCs/>
                <w:sz w:val="20"/>
                <w:szCs w:val="20"/>
              </w:rPr>
            </w:pPr>
            <w:r w:rsidRPr="00703D71">
              <w:rPr>
                <w:i/>
                <w:iCs/>
                <w:sz w:val="20"/>
                <w:szCs w:val="20"/>
              </w:rPr>
              <w:t>Saulės energiją naudojančių technologijų, šilumos talpyklų įrengimas</w:t>
            </w:r>
            <w:r w:rsidRPr="00703D71" w:rsidDel="00703D71">
              <w:rPr>
                <w:i/>
                <w:iCs/>
                <w:sz w:val="20"/>
                <w:szCs w:val="20"/>
              </w:rPr>
              <w:t xml:space="preserve"> </w:t>
            </w:r>
            <w:r w:rsidR="00BA6A3F" w:rsidRPr="00BA3063">
              <w:rPr>
                <w:i/>
                <w:iCs/>
                <w:sz w:val="20"/>
                <w:szCs w:val="20"/>
              </w:rPr>
              <w:t xml:space="preserve">Vidurio ir </w:t>
            </w:r>
            <w:r w:rsidR="00FA6F6C">
              <w:rPr>
                <w:i/>
                <w:iCs/>
                <w:sz w:val="20"/>
                <w:szCs w:val="20"/>
              </w:rPr>
              <w:t>v</w:t>
            </w:r>
            <w:r w:rsidR="00BA6A3F" w:rsidRPr="00BA3063">
              <w:rPr>
                <w:i/>
                <w:iCs/>
                <w:sz w:val="20"/>
                <w:szCs w:val="20"/>
              </w:rPr>
              <w:t>akarų Lietuvoje.</w:t>
            </w:r>
          </w:p>
          <w:p w14:paraId="4C523345" w14:textId="09900E6B" w:rsidR="00BA6A3F" w:rsidRPr="00BA3063" w:rsidRDefault="00AE0F9C" w:rsidP="00165793">
            <w:pPr>
              <w:pStyle w:val="ListParagraph"/>
              <w:numPr>
                <w:ilvl w:val="0"/>
                <w:numId w:val="29"/>
              </w:numPr>
              <w:jc w:val="both"/>
              <w:rPr>
                <w:i/>
                <w:iCs/>
                <w:sz w:val="20"/>
                <w:szCs w:val="20"/>
              </w:rPr>
            </w:pPr>
            <w:r w:rsidRPr="00AE0F9C">
              <w:rPr>
                <w:i/>
                <w:iCs/>
                <w:sz w:val="20"/>
                <w:szCs w:val="20"/>
              </w:rPr>
              <w:t>Biomasę naudojančių technologijų, šilumos talpyklų įrengimas</w:t>
            </w:r>
            <w:r w:rsidRPr="00AE0F9C" w:rsidDel="00AE0F9C">
              <w:rPr>
                <w:i/>
                <w:iCs/>
                <w:sz w:val="20"/>
                <w:szCs w:val="20"/>
              </w:rPr>
              <w:t xml:space="preserve"> </w:t>
            </w:r>
            <w:r w:rsidR="00BA6A3F" w:rsidRPr="00BA3063">
              <w:rPr>
                <w:i/>
                <w:iCs/>
                <w:sz w:val="20"/>
                <w:szCs w:val="20"/>
              </w:rPr>
              <w:t>visoje Lietuvoje;</w:t>
            </w:r>
          </w:p>
          <w:p w14:paraId="0885C0D3" w14:textId="7685C1EF" w:rsidR="00BA6A3F" w:rsidRPr="00BA3063" w:rsidRDefault="00AE0F9C" w:rsidP="00165793">
            <w:pPr>
              <w:pStyle w:val="ListParagraph"/>
              <w:numPr>
                <w:ilvl w:val="0"/>
                <w:numId w:val="29"/>
              </w:numPr>
              <w:jc w:val="both"/>
              <w:rPr>
                <w:i/>
                <w:iCs/>
                <w:sz w:val="20"/>
                <w:szCs w:val="20"/>
              </w:rPr>
            </w:pPr>
            <w:r w:rsidRPr="00AE0F9C">
              <w:rPr>
                <w:i/>
                <w:iCs/>
                <w:sz w:val="20"/>
                <w:szCs w:val="20"/>
              </w:rPr>
              <w:t>Biomasę naudojančių technologijų, šilumos talpyklų įrengimas</w:t>
            </w:r>
            <w:r w:rsidRPr="00AE0F9C" w:rsidDel="00AE0F9C">
              <w:rPr>
                <w:i/>
                <w:iCs/>
                <w:sz w:val="20"/>
                <w:szCs w:val="20"/>
              </w:rPr>
              <w:t xml:space="preserve"> </w:t>
            </w:r>
            <w:r w:rsidR="00BA6A3F" w:rsidRPr="00BA3063">
              <w:rPr>
                <w:i/>
                <w:iCs/>
                <w:sz w:val="20"/>
                <w:szCs w:val="20"/>
              </w:rPr>
              <w:t xml:space="preserve">Vidurio ir </w:t>
            </w:r>
            <w:r w:rsidR="00FA6F6C">
              <w:rPr>
                <w:i/>
                <w:iCs/>
                <w:sz w:val="20"/>
                <w:szCs w:val="20"/>
              </w:rPr>
              <w:t>v</w:t>
            </w:r>
            <w:r w:rsidR="00BA6A3F" w:rsidRPr="00BA3063">
              <w:rPr>
                <w:i/>
                <w:iCs/>
                <w:sz w:val="20"/>
                <w:szCs w:val="20"/>
              </w:rPr>
              <w:t>akarų Lietuvoje.</w:t>
            </w:r>
          </w:p>
          <w:p w14:paraId="75285B42" w14:textId="046DEE55" w:rsidR="00BA6A3F" w:rsidRPr="00BA3063" w:rsidRDefault="00AE0F9C" w:rsidP="00165793">
            <w:pPr>
              <w:pStyle w:val="ListParagraph"/>
              <w:numPr>
                <w:ilvl w:val="0"/>
                <w:numId w:val="29"/>
              </w:numPr>
              <w:jc w:val="both"/>
              <w:rPr>
                <w:i/>
                <w:iCs/>
                <w:sz w:val="20"/>
                <w:szCs w:val="20"/>
              </w:rPr>
            </w:pPr>
            <w:r w:rsidRPr="00AE0F9C">
              <w:rPr>
                <w:i/>
                <w:iCs/>
                <w:sz w:val="20"/>
                <w:szCs w:val="20"/>
              </w:rPr>
              <w:t xml:space="preserve">Kitus atsinaujinančius energijos išteklius naudojančių technologijų diegimas </w:t>
            </w:r>
            <w:r w:rsidR="00BA6A3F" w:rsidRPr="00BA3063">
              <w:rPr>
                <w:i/>
                <w:iCs/>
                <w:sz w:val="20"/>
                <w:szCs w:val="20"/>
              </w:rPr>
              <w:t>visoje Lietuvoje;</w:t>
            </w:r>
          </w:p>
          <w:p w14:paraId="4EF47BA2" w14:textId="08D9F813" w:rsidR="00BA6A3F" w:rsidRPr="008361DD" w:rsidRDefault="00AE0F9C" w:rsidP="001342B3">
            <w:pPr>
              <w:pStyle w:val="ListParagraph"/>
              <w:numPr>
                <w:ilvl w:val="0"/>
                <w:numId w:val="29"/>
              </w:numPr>
              <w:jc w:val="both"/>
              <w:rPr>
                <w:iCs/>
                <w:sz w:val="20"/>
                <w:szCs w:val="20"/>
              </w:rPr>
            </w:pPr>
            <w:r w:rsidRPr="008361DD">
              <w:rPr>
                <w:i/>
                <w:iCs/>
                <w:sz w:val="20"/>
                <w:szCs w:val="20"/>
              </w:rPr>
              <w:t xml:space="preserve">Kitus atsinaujinančius energijos išteklius naudojančių technologijų diegimas </w:t>
            </w:r>
            <w:r w:rsidR="00BA6A3F" w:rsidRPr="008361DD">
              <w:rPr>
                <w:i/>
                <w:iCs/>
                <w:sz w:val="20"/>
                <w:szCs w:val="20"/>
              </w:rPr>
              <w:t xml:space="preserve">Vidurio ir </w:t>
            </w:r>
            <w:r w:rsidR="00FA6F6C" w:rsidRPr="008361DD">
              <w:rPr>
                <w:i/>
                <w:iCs/>
                <w:sz w:val="20"/>
                <w:szCs w:val="20"/>
              </w:rPr>
              <w:t>v</w:t>
            </w:r>
            <w:r w:rsidR="00BA6A3F" w:rsidRPr="008361DD">
              <w:rPr>
                <w:i/>
                <w:iCs/>
                <w:sz w:val="20"/>
                <w:szCs w:val="20"/>
              </w:rPr>
              <w:t>akarų Lietuvoje.</w:t>
            </w:r>
          </w:p>
          <w:p w14:paraId="12B8D3CB" w14:textId="35899007" w:rsidR="00285A65" w:rsidRPr="00BA3063" w:rsidRDefault="00285A65" w:rsidP="009C7193">
            <w:pPr>
              <w:pStyle w:val="ListParagraph"/>
              <w:numPr>
                <w:ilvl w:val="0"/>
                <w:numId w:val="16"/>
              </w:numPr>
              <w:tabs>
                <w:tab w:val="left" w:pos="360"/>
                <w:tab w:val="left" w:pos="598"/>
                <w:tab w:val="left" w:pos="1160"/>
              </w:tabs>
              <w:jc w:val="both"/>
              <w:rPr>
                <w:iCs/>
                <w:sz w:val="22"/>
                <w:szCs w:val="22"/>
              </w:rPr>
            </w:pPr>
            <w:r w:rsidRPr="00BA3063">
              <w:rPr>
                <w:iCs/>
                <w:sz w:val="22"/>
                <w:szCs w:val="22"/>
              </w:rPr>
              <w:t>Pasirinktas a</w:t>
            </w:r>
            <w:r w:rsidR="00434414" w:rsidRPr="00BA3063">
              <w:rPr>
                <w:iCs/>
                <w:sz w:val="22"/>
                <w:szCs w:val="22"/>
              </w:rPr>
              <w:t xml:space="preserve">taskaitinis laikotarpis yra 28 metai. Ataskaitinis laikotarpis nustatomas pagal infrastruktūros, kuriai skirta didžiausia finansavimo suma, eksploatavimo laikotarpį, išlaikant reikalavimą, kad ataskaitinis laikotarpis būtų ne mažiau nei 5 metais ilgesnis nei pažangos priemonės įgyvendinimo laikotarpis. Rekomenduojamas energetikos sektoriaus rekomenduojamas ataskaitinis laikotarpis yra 30, tačiau šalies strateginiuose dokumentuose nėra rodiklių, kurių reikšmės būtų nustatytos vėlesniam laikotarpiui nei 2050 m. Atitinkamai, pažangos priemonės alternatyvų analizė atliekama 2023-2050 metų intervale. </w:t>
            </w:r>
          </w:p>
          <w:p w14:paraId="796727B1" w14:textId="30FA3F4B" w:rsidR="00B3793C" w:rsidRPr="00BA3063" w:rsidRDefault="00B3793C" w:rsidP="009C7193">
            <w:pPr>
              <w:pStyle w:val="ListParagraph"/>
              <w:numPr>
                <w:ilvl w:val="0"/>
                <w:numId w:val="16"/>
              </w:numPr>
              <w:tabs>
                <w:tab w:val="left" w:pos="360"/>
                <w:tab w:val="left" w:pos="598"/>
                <w:tab w:val="left" w:pos="1160"/>
              </w:tabs>
              <w:jc w:val="both"/>
              <w:rPr>
                <w:iCs/>
                <w:sz w:val="22"/>
                <w:szCs w:val="22"/>
              </w:rPr>
            </w:pPr>
            <w:r w:rsidRPr="00BA3063">
              <w:rPr>
                <w:iCs/>
                <w:sz w:val="22"/>
                <w:szCs w:val="22"/>
              </w:rPr>
              <w:t xml:space="preserve">Investicijų likutinės vertės apskaičiuotos remiantis žemiau </w:t>
            </w:r>
            <w:r w:rsidR="002D3169">
              <w:rPr>
                <w:iCs/>
                <w:sz w:val="22"/>
                <w:szCs w:val="22"/>
              </w:rPr>
              <w:t xml:space="preserve">4 lentelėje </w:t>
            </w:r>
            <w:r w:rsidRPr="00BA3063">
              <w:rPr>
                <w:iCs/>
                <w:sz w:val="22"/>
                <w:szCs w:val="22"/>
              </w:rPr>
              <w:t>nurodytomis prielaidomis</w:t>
            </w:r>
            <w:r w:rsidR="001B6DAC">
              <w:rPr>
                <w:iCs/>
                <w:sz w:val="22"/>
                <w:szCs w:val="22"/>
              </w:rPr>
              <w:t>.</w:t>
            </w:r>
          </w:p>
          <w:p w14:paraId="1465F89E" w14:textId="09A1B9F9" w:rsidR="00B3793C" w:rsidRPr="00BA3063" w:rsidRDefault="00B3793C" w:rsidP="00B3793C">
            <w:pPr>
              <w:pStyle w:val="Caption"/>
              <w:rPr>
                <w:b/>
                <w:bCs/>
                <w:sz w:val="22"/>
                <w:szCs w:val="22"/>
              </w:rPr>
            </w:pPr>
            <w:r w:rsidRPr="00BA3063">
              <w:rPr>
                <w:sz w:val="22"/>
                <w:szCs w:val="22"/>
              </w:rPr>
              <w:t xml:space="preserve">Lentelė </w:t>
            </w:r>
            <w:r w:rsidRPr="00BA3063">
              <w:rPr>
                <w:sz w:val="22"/>
                <w:szCs w:val="22"/>
              </w:rPr>
              <w:fldChar w:fldCharType="begin"/>
            </w:r>
            <w:r w:rsidRPr="00BA3063">
              <w:rPr>
                <w:sz w:val="22"/>
                <w:szCs w:val="22"/>
              </w:rPr>
              <w:instrText xml:space="preserve"> SEQ Lentelė \* ARABIC </w:instrText>
            </w:r>
            <w:r w:rsidRPr="00BA3063">
              <w:rPr>
                <w:sz w:val="22"/>
                <w:szCs w:val="22"/>
              </w:rPr>
              <w:fldChar w:fldCharType="separate"/>
            </w:r>
            <w:r w:rsidR="00C5303A" w:rsidRPr="00BA3063">
              <w:rPr>
                <w:noProof/>
                <w:sz w:val="22"/>
                <w:szCs w:val="22"/>
              </w:rPr>
              <w:t>4</w:t>
            </w:r>
            <w:r w:rsidRPr="00BA3063">
              <w:rPr>
                <w:noProof/>
                <w:sz w:val="22"/>
                <w:szCs w:val="22"/>
              </w:rPr>
              <w:fldChar w:fldCharType="end"/>
            </w:r>
            <w:r w:rsidRPr="00BA3063">
              <w:rPr>
                <w:sz w:val="22"/>
                <w:szCs w:val="22"/>
              </w:rPr>
              <w:t>. Prielaidos investicijų likutinei vertei apskaičiuoti</w:t>
            </w:r>
          </w:p>
          <w:tbl>
            <w:tblPr>
              <w:tblStyle w:val="TableGrid"/>
              <w:tblW w:w="5000" w:type="pct"/>
              <w:tblLayout w:type="fixed"/>
              <w:tblCellMar>
                <w:left w:w="28" w:type="dxa"/>
                <w:right w:w="28" w:type="dxa"/>
              </w:tblCellMar>
              <w:tblLook w:val="04A0" w:firstRow="1" w:lastRow="0" w:firstColumn="1" w:lastColumn="0" w:noHBand="0" w:noVBand="1"/>
            </w:tblPr>
            <w:tblGrid>
              <w:gridCol w:w="3198"/>
              <w:gridCol w:w="1924"/>
              <w:gridCol w:w="4470"/>
            </w:tblGrid>
            <w:tr w:rsidR="00B3793C" w:rsidRPr="00BA3063" w14:paraId="1B6F0727" w14:textId="77777777" w:rsidTr="00C33273">
              <w:trPr>
                <w:tblHeader/>
              </w:trPr>
              <w:tc>
                <w:tcPr>
                  <w:tcW w:w="1667" w:type="pct"/>
                  <w:shd w:val="clear" w:color="auto" w:fill="D7E6C8"/>
                  <w:vAlign w:val="center"/>
                </w:tcPr>
                <w:p w14:paraId="58342F39" w14:textId="3CC42722" w:rsidR="00B3793C" w:rsidRPr="00BA3063" w:rsidRDefault="00B3793C" w:rsidP="00B3793C">
                  <w:pPr>
                    <w:jc w:val="center"/>
                    <w:rPr>
                      <w:rFonts w:ascii="Arial" w:hAnsi="Arial" w:cs="Arial"/>
                      <w:b/>
                      <w:sz w:val="18"/>
                      <w:lang w:eastAsia="lt-LT"/>
                    </w:rPr>
                  </w:pPr>
                  <w:r w:rsidRPr="00BA3063">
                    <w:rPr>
                      <w:rFonts w:ascii="Arial" w:hAnsi="Arial" w:cs="Arial"/>
                      <w:b/>
                      <w:sz w:val="18"/>
                      <w:lang w:eastAsia="lt-LT"/>
                    </w:rPr>
                    <w:t>Investicijų tipas</w:t>
                  </w:r>
                </w:p>
              </w:tc>
              <w:tc>
                <w:tcPr>
                  <w:tcW w:w="1003" w:type="pct"/>
                  <w:shd w:val="clear" w:color="auto" w:fill="D7E6C8"/>
                  <w:noWrap/>
                  <w:vAlign w:val="center"/>
                </w:tcPr>
                <w:p w14:paraId="6504772B" w14:textId="42B19224" w:rsidR="00B3793C" w:rsidRPr="00BA3063" w:rsidRDefault="00B3793C" w:rsidP="00B3793C">
                  <w:pPr>
                    <w:jc w:val="center"/>
                    <w:rPr>
                      <w:rFonts w:ascii="Arial" w:hAnsi="Arial" w:cs="Arial"/>
                      <w:b/>
                      <w:sz w:val="18"/>
                      <w:lang w:eastAsia="lt-LT"/>
                    </w:rPr>
                  </w:pPr>
                  <w:r w:rsidRPr="00BA3063">
                    <w:rPr>
                      <w:rFonts w:ascii="Arial" w:hAnsi="Arial" w:cs="Arial"/>
                      <w:b/>
                      <w:sz w:val="18"/>
                      <w:lang w:eastAsia="lt-LT"/>
                    </w:rPr>
                    <w:t>Eksploatavimo laikotarpis, metais</w:t>
                  </w:r>
                </w:p>
              </w:tc>
              <w:tc>
                <w:tcPr>
                  <w:tcW w:w="2330" w:type="pct"/>
                  <w:shd w:val="clear" w:color="auto" w:fill="D7E6C8"/>
                  <w:vAlign w:val="center"/>
                </w:tcPr>
                <w:p w14:paraId="548F6052" w14:textId="6345FC1A" w:rsidR="00B3793C" w:rsidRPr="00BA3063" w:rsidRDefault="00B3793C" w:rsidP="00B3793C">
                  <w:pPr>
                    <w:jc w:val="center"/>
                    <w:rPr>
                      <w:rFonts w:ascii="Arial" w:hAnsi="Arial" w:cs="Arial"/>
                      <w:b/>
                      <w:sz w:val="18"/>
                      <w:lang w:eastAsia="lt-LT"/>
                    </w:rPr>
                  </w:pPr>
                  <w:r w:rsidRPr="00BA3063">
                    <w:rPr>
                      <w:rFonts w:ascii="Arial" w:hAnsi="Arial" w:cs="Arial"/>
                      <w:b/>
                      <w:sz w:val="18"/>
                      <w:lang w:eastAsia="lt-LT"/>
                    </w:rPr>
                    <w:t>Pasirinkimo pagrindimas</w:t>
                  </w:r>
                </w:p>
              </w:tc>
            </w:tr>
            <w:tr w:rsidR="00B3793C" w:rsidRPr="00BA3063" w14:paraId="4153C7E1" w14:textId="77777777" w:rsidTr="00C33273">
              <w:tc>
                <w:tcPr>
                  <w:tcW w:w="1667" w:type="pct"/>
                  <w:vAlign w:val="center"/>
                  <w:hideMark/>
                </w:tcPr>
                <w:p w14:paraId="265262A3" w14:textId="42797F3B" w:rsidR="00B3793C" w:rsidRPr="00BA3063" w:rsidRDefault="003F2636" w:rsidP="00B3793C">
                  <w:pPr>
                    <w:jc w:val="center"/>
                    <w:rPr>
                      <w:rFonts w:ascii="Arial" w:hAnsi="Arial" w:cs="Arial"/>
                      <w:sz w:val="18"/>
                      <w:lang w:eastAsia="lt-LT"/>
                    </w:rPr>
                  </w:pPr>
                  <w:r w:rsidRPr="00BA3063">
                    <w:rPr>
                      <w:rFonts w:ascii="Arial" w:hAnsi="Arial" w:cs="Arial"/>
                      <w:sz w:val="18"/>
                      <w:lang w:eastAsia="lt-LT"/>
                    </w:rPr>
                    <w:t>Bi</w:t>
                  </w:r>
                  <w:r w:rsidR="0026078A" w:rsidRPr="00BA3063">
                    <w:rPr>
                      <w:rFonts w:ascii="Arial" w:hAnsi="Arial" w:cs="Arial"/>
                      <w:sz w:val="18"/>
                      <w:lang w:eastAsia="lt-LT"/>
                    </w:rPr>
                    <w:t>okuro katilų</w:t>
                  </w:r>
                  <w:r w:rsidRPr="00BA3063">
                    <w:rPr>
                      <w:rFonts w:ascii="Arial" w:hAnsi="Arial" w:cs="Arial"/>
                      <w:sz w:val="18"/>
                      <w:lang w:eastAsia="lt-LT"/>
                    </w:rPr>
                    <w:t xml:space="preserve"> </w:t>
                  </w:r>
                  <w:r w:rsidR="00B3793C" w:rsidRPr="00BA3063">
                    <w:rPr>
                      <w:rFonts w:ascii="Arial" w:hAnsi="Arial" w:cs="Arial"/>
                      <w:sz w:val="18"/>
                      <w:lang w:eastAsia="lt-LT"/>
                    </w:rPr>
                    <w:t>eksploatavimo laikotarpis iki esminių reinvesticijų/pakeitimo</w:t>
                  </w:r>
                </w:p>
              </w:tc>
              <w:tc>
                <w:tcPr>
                  <w:tcW w:w="1003" w:type="pct"/>
                  <w:noWrap/>
                  <w:vAlign w:val="center"/>
                  <w:hideMark/>
                </w:tcPr>
                <w:p w14:paraId="419EC614" w14:textId="77777777" w:rsidR="00B3793C" w:rsidRPr="00BA3063" w:rsidRDefault="00B3793C" w:rsidP="00B3793C">
                  <w:pPr>
                    <w:jc w:val="center"/>
                    <w:rPr>
                      <w:rFonts w:ascii="Arial" w:hAnsi="Arial" w:cs="Arial"/>
                      <w:sz w:val="18"/>
                      <w:lang w:eastAsia="lt-LT"/>
                    </w:rPr>
                  </w:pPr>
                  <w:r w:rsidRPr="00BA3063">
                    <w:rPr>
                      <w:rFonts w:ascii="Arial" w:hAnsi="Arial" w:cs="Arial"/>
                      <w:sz w:val="18"/>
                      <w:lang w:eastAsia="lt-LT"/>
                    </w:rPr>
                    <w:t>16</w:t>
                  </w:r>
                </w:p>
              </w:tc>
              <w:tc>
                <w:tcPr>
                  <w:tcW w:w="2330" w:type="pct"/>
                  <w:noWrap/>
                  <w:vAlign w:val="center"/>
                  <w:hideMark/>
                </w:tcPr>
                <w:p w14:paraId="4427AE3A" w14:textId="77777777" w:rsidR="00B3793C" w:rsidRPr="00BA3063" w:rsidRDefault="00B3793C" w:rsidP="00B3793C">
                  <w:pPr>
                    <w:jc w:val="center"/>
                    <w:rPr>
                      <w:rFonts w:ascii="Arial" w:hAnsi="Arial" w:cs="Arial"/>
                      <w:sz w:val="18"/>
                      <w:lang w:eastAsia="lt-LT"/>
                    </w:rPr>
                  </w:pPr>
                  <w:r w:rsidRPr="00BA3063">
                    <w:rPr>
                      <w:rFonts w:ascii="Arial" w:hAnsi="Arial" w:cs="Arial"/>
                      <w:sz w:val="18"/>
                      <w:lang w:eastAsia="lt-LT"/>
                    </w:rPr>
                    <w:t>Valstybinės energetikos reguliavimo tarybos 2018 m. gruodžio 31 d. nutarimu Nr. O3E-470 patvirtintas Šilumos sektoriaus įmonių apskaitos atskyrimo ir sąnaudų paskirstymo reikalavimų aprašas, pozicija katilinių įrengimai ir stacionarinieji garo katilai</w:t>
                  </w:r>
                </w:p>
              </w:tc>
            </w:tr>
            <w:tr w:rsidR="00B3793C" w:rsidRPr="00BA3063" w14:paraId="60F73D4A" w14:textId="77777777" w:rsidTr="00C33273">
              <w:tc>
                <w:tcPr>
                  <w:tcW w:w="1667" w:type="pct"/>
                  <w:vAlign w:val="center"/>
                  <w:hideMark/>
                </w:tcPr>
                <w:p w14:paraId="4627E74B" w14:textId="77777777" w:rsidR="00B3793C" w:rsidRPr="00BA3063" w:rsidRDefault="00B3793C" w:rsidP="00B3793C">
                  <w:pPr>
                    <w:jc w:val="center"/>
                    <w:rPr>
                      <w:rFonts w:ascii="Arial" w:hAnsi="Arial" w:cs="Arial"/>
                      <w:sz w:val="18"/>
                      <w:lang w:eastAsia="lt-LT"/>
                    </w:rPr>
                  </w:pPr>
                  <w:r w:rsidRPr="00BA3063">
                    <w:rPr>
                      <w:rFonts w:ascii="Arial" w:hAnsi="Arial" w:cs="Arial"/>
                      <w:sz w:val="18"/>
                      <w:lang w:eastAsia="lt-LT"/>
                    </w:rPr>
                    <w:t>Šilumos talpyklų eksploatavimo laikotarpis iki esminių reinvesticijų/pakeitimo</w:t>
                  </w:r>
                </w:p>
              </w:tc>
              <w:tc>
                <w:tcPr>
                  <w:tcW w:w="1003" w:type="pct"/>
                  <w:noWrap/>
                  <w:vAlign w:val="center"/>
                  <w:hideMark/>
                </w:tcPr>
                <w:p w14:paraId="03E0F8F3" w14:textId="77777777" w:rsidR="00B3793C" w:rsidRPr="00BA3063" w:rsidRDefault="00B3793C" w:rsidP="00B3793C">
                  <w:pPr>
                    <w:jc w:val="center"/>
                    <w:rPr>
                      <w:rFonts w:ascii="Arial" w:hAnsi="Arial" w:cs="Arial"/>
                      <w:sz w:val="18"/>
                      <w:lang w:eastAsia="lt-LT"/>
                    </w:rPr>
                  </w:pPr>
                  <w:r w:rsidRPr="00BA3063">
                    <w:rPr>
                      <w:rFonts w:ascii="Arial" w:hAnsi="Arial" w:cs="Arial"/>
                      <w:sz w:val="18"/>
                      <w:lang w:eastAsia="lt-LT"/>
                    </w:rPr>
                    <w:t>16</w:t>
                  </w:r>
                </w:p>
              </w:tc>
              <w:tc>
                <w:tcPr>
                  <w:tcW w:w="2330" w:type="pct"/>
                  <w:noWrap/>
                  <w:vAlign w:val="center"/>
                  <w:hideMark/>
                </w:tcPr>
                <w:p w14:paraId="6EE4F77C" w14:textId="77777777" w:rsidR="00B3793C" w:rsidRPr="00BA3063" w:rsidRDefault="00B3793C" w:rsidP="00B3793C">
                  <w:pPr>
                    <w:jc w:val="center"/>
                    <w:rPr>
                      <w:rFonts w:ascii="Arial" w:hAnsi="Arial" w:cs="Arial"/>
                      <w:sz w:val="18"/>
                      <w:lang w:eastAsia="lt-LT"/>
                    </w:rPr>
                  </w:pPr>
                  <w:r w:rsidRPr="00BA3063">
                    <w:rPr>
                      <w:rFonts w:ascii="Arial" w:hAnsi="Arial" w:cs="Arial"/>
                      <w:sz w:val="18"/>
                      <w:lang w:eastAsia="lt-LT"/>
                    </w:rPr>
                    <w:t>Valstybinės energetikos reguliavimo tarybos 2018 m. gruodžio 31 d. nutarimu Nr. O3E-470 patvirtintas Šilumos sektoriaus įmonių apskaitos atskyrimo ir sąnaudų paskirstymo reikalavimų aprašas, pozicija katilinių įrengimai ir stacionarinieji garo katilai</w:t>
                  </w:r>
                </w:p>
              </w:tc>
            </w:tr>
            <w:tr w:rsidR="00B3793C" w:rsidRPr="00BA3063" w14:paraId="0CF1CFAB" w14:textId="77777777" w:rsidTr="00C33273">
              <w:tc>
                <w:tcPr>
                  <w:tcW w:w="1667" w:type="pct"/>
                  <w:vAlign w:val="center"/>
                  <w:hideMark/>
                </w:tcPr>
                <w:p w14:paraId="07F739CB" w14:textId="77777777" w:rsidR="00B3793C" w:rsidRPr="00BA3063" w:rsidRDefault="00B3793C" w:rsidP="00B3793C">
                  <w:pPr>
                    <w:jc w:val="center"/>
                    <w:rPr>
                      <w:rFonts w:ascii="Arial" w:hAnsi="Arial" w:cs="Arial"/>
                      <w:sz w:val="18"/>
                      <w:lang w:eastAsia="lt-LT"/>
                    </w:rPr>
                  </w:pPr>
                  <w:r w:rsidRPr="00BA3063">
                    <w:rPr>
                      <w:rFonts w:ascii="Arial" w:hAnsi="Arial" w:cs="Arial"/>
                      <w:sz w:val="18"/>
                      <w:lang w:eastAsia="lt-LT"/>
                    </w:rPr>
                    <w:lastRenderedPageBreak/>
                    <w:t>Šilumos siurblių eksploatavimo laikotarpis iki esminių reinvesticijų/pakeitimo</w:t>
                  </w:r>
                </w:p>
              </w:tc>
              <w:tc>
                <w:tcPr>
                  <w:tcW w:w="1003" w:type="pct"/>
                  <w:noWrap/>
                  <w:vAlign w:val="center"/>
                  <w:hideMark/>
                </w:tcPr>
                <w:p w14:paraId="3270E887" w14:textId="77777777" w:rsidR="00B3793C" w:rsidRPr="00BA3063" w:rsidRDefault="00B3793C" w:rsidP="00B3793C">
                  <w:pPr>
                    <w:jc w:val="center"/>
                    <w:rPr>
                      <w:rFonts w:ascii="Arial" w:hAnsi="Arial" w:cs="Arial"/>
                      <w:sz w:val="18"/>
                      <w:lang w:eastAsia="lt-LT"/>
                    </w:rPr>
                  </w:pPr>
                  <w:r w:rsidRPr="00BA3063">
                    <w:rPr>
                      <w:rFonts w:ascii="Arial" w:hAnsi="Arial" w:cs="Arial"/>
                      <w:sz w:val="18"/>
                      <w:lang w:eastAsia="lt-LT"/>
                    </w:rPr>
                    <w:t>10</w:t>
                  </w:r>
                </w:p>
              </w:tc>
              <w:tc>
                <w:tcPr>
                  <w:tcW w:w="2330" w:type="pct"/>
                  <w:noWrap/>
                  <w:vAlign w:val="center"/>
                  <w:hideMark/>
                </w:tcPr>
                <w:p w14:paraId="6D2A5AFF" w14:textId="77777777" w:rsidR="00B3793C" w:rsidRPr="00BA3063" w:rsidRDefault="00B3793C" w:rsidP="00B3793C">
                  <w:pPr>
                    <w:jc w:val="center"/>
                    <w:rPr>
                      <w:rFonts w:ascii="Arial" w:hAnsi="Arial" w:cs="Arial"/>
                      <w:sz w:val="18"/>
                      <w:lang w:eastAsia="lt-LT"/>
                    </w:rPr>
                  </w:pPr>
                  <w:r w:rsidRPr="00BA3063">
                    <w:rPr>
                      <w:rFonts w:ascii="Arial" w:hAnsi="Arial" w:cs="Arial"/>
                      <w:sz w:val="18"/>
                      <w:lang w:eastAsia="lt-LT"/>
                    </w:rPr>
                    <w:t>Valstybinės energetikos reguliavimo tarybos 2018 m. gruodžio 31 d. nutarimu Nr. O3E-470 patvirtintas Šilumos sektoriaus įmonių apskaitos atskyrimo ir sąnaudų paskirstymo reikalavimų aprašas, pozicija siurbliai ir kita siurblinė įranga</w:t>
                  </w:r>
                </w:p>
              </w:tc>
            </w:tr>
            <w:tr w:rsidR="00B3793C" w:rsidRPr="00BA3063" w14:paraId="59D96EDA" w14:textId="77777777" w:rsidTr="00C33273">
              <w:tc>
                <w:tcPr>
                  <w:tcW w:w="1667" w:type="pct"/>
                  <w:vAlign w:val="center"/>
                  <w:hideMark/>
                </w:tcPr>
                <w:p w14:paraId="33B87D4F" w14:textId="77777777" w:rsidR="00B3793C" w:rsidRPr="00BA3063" w:rsidRDefault="00B3793C" w:rsidP="00B3793C">
                  <w:pPr>
                    <w:jc w:val="center"/>
                    <w:rPr>
                      <w:rFonts w:ascii="Arial" w:hAnsi="Arial" w:cs="Arial"/>
                      <w:sz w:val="18"/>
                      <w:lang w:eastAsia="lt-LT"/>
                    </w:rPr>
                  </w:pPr>
                  <w:r w:rsidRPr="00BA3063">
                    <w:rPr>
                      <w:rFonts w:ascii="Arial" w:hAnsi="Arial" w:cs="Arial"/>
                      <w:sz w:val="18"/>
                      <w:lang w:eastAsia="lt-LT"/>
                    </w:rPr>
                    <w:t>Kogeneracinių elektrinių eksploatavimo laikotarpis</w:t>
                  </w:r>
                </w:p>
              </w:tc>
              <w:tc>
                <w:tcPr>
                  <w:tcW w:w="1003" w:type="pct"/>
                  <w:noWrap/>
                  <w:vAlign w:val="center"/>
                  <w:hideMark/>
                </w:tcPr>
                <w:p w14:paraId="47ABFD4A" w14:textId="77777777" w:rsidR="00B3793C" w:rsidRPr="00BA3063" w:rsidRDefault="00B3793C" w:rsidP="00B3793C">
                  <w:pPr>
                    <w:jc w:val="center"/>
                    <w:rPr>
                      <w:rFonts w:ascii="Arial" w:hAnsi="Arial" w:cs="Arial"/>
                      <w:sz w:val="18"/>
                      <w:lang w:eastAsia="lt-LT"/>
                    </w:rPr>
                  </w:pPr>
                  <w:r w:rsidRPr="00BA3063">
                    <w:rPr>
                      <w:rFonts w:ascii="Arial" w:hAnsi="Arial" w:cs="Arial"/>
                      <w:sz w:val="18"/>
                      <w:lang w:eastAsia="lt-LT"/>
                    </w:rPr>
                    <w:t>16</w:t>
                  </w:r>
                </w:p>
              </w:tc>
              <w:tc>
                <w:tcPr>
                  <w:tcW w:w="2330" w:type="pct"/>
                  <w:noWrap/>
                  <w:vAlign w:val="center"/>
                  <w:hideMark/>
                </w:tcPr>
                <w:p w14:paraId="05138B73" w14:textId="77777777" w:rsidR="00B3793C" w:rsidRPr="00BA3063" w:rsidRDefault="00B3793C" w:rsidP="00B3793C">
                  <w:pPr>
                    <w:jc w:val="center"/>
                    <w:rPr>
                      <w:rFonts w:ascii="Arial" w:hAnsi="Arial" w:cs="Arial"/>
                      <w:sz w:val="18"/>
                      <w:lang w:eastAsia="lt-LT"/>
                    </w:rPr>
                  </w:pPr>
                  <w:r w:rsidRPr="00BA3063">
                    <w:rPr>
                      <w:rFonts w:ascii="Arial" w:hAnsi="Arial" w:cs="Arial"/>
                      <w:sz w:val="18"/>
                      <w:lang w:eastAsia="lt-LT"/>
                    </w:rPr>
                    <w:t>Valstybinės energetikos reguliavimo tarybos 2009 m. liepos 22 d. nutarimu Nr. O3-107 patvirtinta Kogeneracinių jėgainių šilumos ir elektros energijos sąnaudų atskyrimo metodika</w:t>
                  </w:r>
                </w:p>
              </w:tc>
            </w:tr>
          </w:tbl>
          <w:p w14:paraId="18AA394E" w14:textId="791C6889" w:rsidR="00B3793C" w:rsidRPr="00BA3063" w:rsidRDefault="00A26317" w:rsidP="007E32DF">
            <w:pPr>
              <w:pStyle w:val="ListParagraph"/>
              <w:numPr>
                <w:ilvl w:val="0"/>
                <w:numId w:val="16"/>
              </w:numPr>
              <w:tabs>
                <w:tab w:val="left" w:pos="360"/>
                <w:tab w:val="left" w:pos="598"/>
                <w:tab w:val="left" w:pos="1160"/>
              </w:tabs>
              <w:spacing w:before="120"/>
              <w:ind w:left="714" w:hanging="357"/>
              <w:contextualSpacing w:val="0"/>
              <w:jc w:val="both"/>
              <w:rPr>
                <w:iCs/>
                <w:sz w:val="22"/>
                <w:szCs w:val="22"/>
              </w:rPr>
            </w:pPr>
            <w:r w:rsidRPr="00BA3063">
              <w:rPr>
                <w:iCs/>
                <w:sz w:val="22"/>
                <w:szCs w:val="22"/>
              </w:rPr>
              <w:t xml:space="preserve">Investicijų sumos kiekvienai iš </w:t>
            </w:r>
            <w:r w:rsidR="00F2013B">
              <w:rPr>
                <w:iCs/>
                <w:sz w:val="22"/>
                <w:szCs w:val="22"/>
              </w:rPr>
              <w:t>6</w:t>
            </w:r>
            <w:r w:rsidRPr="00BA3063">
              <w:rPr>
                <w:iCs/>
                <w:sz w:val="22"/>
                <w:szCs w:val="22"/>
              </w:rPr>
              <w:t xml:space="preserve"> </w:t>
            </w:r>
            <w:r w:rsidR="00E73CB3" w:rsidRPr="00BA3063">
              <w:rPr>
                <w:iCs/>
                <w:sz w:val="22"/>
                <w:szCs w:val="22"/>
              </w:rPr>
              <w:t xml:space="preserve">veiklų identifikuotos skaičiuoklės darbalapyje „Prielaidos_N“. </w:t>
            </w:r>
          </w:p>
          <w:p w14:paraId="3B446BD5" w14:textId="7FB4A39F" w:rsidR="009C7193" w:rsidRPr="00BA3063" w:rsidRDefault="009C7193" w:rsidP="009C7193">
            <w:pPr>
              <w:pStyle w:val="ListParagraph"/>
              <w:numPr>
                <w:ilvl w:val="0"/>
                <w:numId w:val="16"/>
              </w:numPr>
              <w:tabs>
                <w:tab w:val="left" w:pos="598"/>
              </w:tabs>
              <w:jc w:val="both"/>
              <w:rPr>
                <w:iCs/>
                <w:sz w:val="22"/>
                <w:szCs w:val="22"/>
              </w:rPr>
            </w:pPr>
            <w:r w:rsidRPr="00BA3063">
              <w:rPr>
                <w:iCs/>
                <w:sz w:val="22"/>
                <w:szCs w:val="22"/>
              </w:rPr>
              <w:t xml:space="preserve">Investicijomis sukurto turto veiklos sąnaudos ir pajamos </w:t>
            </w:r>
            <w:r w:rsidR="008A5E36" w:rsidRPr="00BA3063">
              <w:rPr>
                <w:iCs/>
                <w:sz w:val="22"/>
                <w:szCs w:val="22"/>
              </w:rPr>
              <w:t xml:space="preserve">bei reinvesticijų poreikis </w:t>
            </w:r>
            <w:r w:rsidRPr="00BA3063">
              <w:rPr>
                <w:iCs/>
                <w:sz w:val="22"/>
                <w:szCs w:val="22"/>
              </w:rPr>
              <w:t>nėra vertinam</w:t>
            </w:r>
            <w:r w:rsidR="008A5E36" w:rsidRPr="00BA3063">
              <w:rPr>
                <w:iCs/>
                <w:sz w:val="22"/>
                <w:szCs w:val="22"/>
              </w:rPr>
              <w:t>i</w:t>
            </w:r>
            <w:r w:rsidRPr="00BA3063">
              <w:rPr>
                <w:iCs/>
                <w:sz w:val="22"/>
                <w:szCs w:val="22"/>
              </w:rPr>
              <w:t xml:space="preserve">, kadangi tai privačių investuotojų pinigų srautai, kurie bus prognozuojami verslo planuose, </w:t>
            </w:r>
            <w:r w:rsidR="000F068D" w:rsidRPr="00BA3063">
              <w:rPr>
                <w:iCs/>
                <w:sz w:val="22"/>
                <w:szCs w:val="22"/>
              </w:rPr>
              <w:t>tvirtinamuose</w:t>
            </w:r>
            <w:r w:rsidRPr="00BA3063">
              <w:rPr>
                <w:iCs/>
                <w:sz w:val="22"/>
                <w:szCs w:val="22"/>
              </w:rPr>
              <w:t xml:space="preserve"> Valstybinė</w:t>
            </w:r>
            <w:r w:rsidR="000F068D" w:rsidRPr="00BA3063">
              <w:rPr>
                <w:iCs/>
                <w:sz w:val="22"/>
                <w:szCs w:val="22"/>
              </w:rPr>
              <w:t>s</w:t>
            </w:r>
            <w:r w:rsidRPr="00BA3063">
              <w:rPr>
                <w:iCs/>
                <w:sz w:val="22"/>
                <w:szCs w:val="22"/>
              </w:rPr>
              <w:t xml:space="preserve"> energetikos reguliavimo taryb</w:t>
            </w:r>
            <w:r w:rsidR="000F068D" w:rsidRPr="00BA3063">
              <w:rPr>
                <w:iCs/>
                <w:sz w:val="22"/>
                <w:szCs w:val="22"/>
              </w:rPr>
              <w:t>os</w:t>
            </w:r>
            <w:r w:rsidRPr="00BA3063">
              <w:rPr>
                <w:iCs/>
                <w:sz w:val="22"/>
                <w:szCs w:val="22"/>
              </w:rPr>
              <w:t xml:space="preserve">. </w:t>
            </w:r>
            <w:r w:rsidR="008A5E36" w:rsidRPr="00BA3063">
              <w:rPr>
                <w:iCs/>
                <w:sz w:val="22"/>
                <w:szCs w:val="22"/>
              </w:rPr>
              <w:t>Bet kokiu atveju, investicijos į</w:t>
            </w:r>
            <w:r w:rsidR="00122CEE" w:rsidRPr="00BA3063">
              <w:rPr>
                <w:iCs/>
                <w:sz w:val="22"/>
                <w:szCs w:val="22"/>
              </w:rPr>
              <w:t xml:space="preserve"> įrenginius, tiekiančius </w:t>
            </w:r>
            <w:r w:rsidR="001E384C" w:rsidRPr="00BA3063">
              <w:rPr>
                <w:iCs/>
                <w:sz w:val="22"/>
                <w:szCs w:val="22"/>
              </w:rPr>
              <w:t xml:space="preserve">šilumą </w:t>
            </w:r>
            <w:r w:rsidR="00122CEE" w:rsidRPr="00BA3063">
              <w:rPr>
                <w:iCs/>
                <w:sz w:val="22"/>
                <w:szCs w:val="22"/>
              </w:rPr>
              <w:t>į CŠT sistemą, yra reguliuojama veikla</w:t>
            </w:r>
            <w:r w:rsidR="001E384C" w:rsidRPr="00BA3063">
              <w:rPr>
                <w:iCs/>
                <w:sz w:val="22"/>
                <w:szCs w:val="22"/>
              </w:rPr>
              <w:t>, kuria užtikrinama</w:t>
            </w:r>
            <w:r w:rsidR="00F228CE" w:rsidRPr="00BA3063">
              <w:rPr>
                <w:iCs/>
                <w:sz w:val="22"/>
                <w:szCs w:val="22"/>
              </w:rPr>
              <w:t>s pagrįstas nustatyt</w:t>
            </w:r>
            <w:r w:rsidR="008C286B" w:rsidRPr="00BA3063">
              <w:rPr>
                <w:iCs/>
                <w:sz w:val="22"/>
                <w:szCs w:val="22"/>
              </w:rPr>
              <w:t>o</w:t>
            </w:r>
            <w:r w:rsidR="00F228CE" w:rsidRPr="00BA3063">
              <w:rPr>
                <w:iCs/>
                <w:sz w:val="22"/>
                <w:szCs w:val="22"/>
              </w:rPr>
              <w:t xml:space="preserve"> dydžio pelnas </w:t>
            </w:r>
            <w:r w:rsidR="00F2013B" w:rsidRPr="00AD22AF">
              <w:rPr>
                <w:iCs/>
                <w:sz w:val="22"/>
                <w:szCs w:val="22"/>
              </w:rPr>
              <w:t>šilumos gamintojui</w:t>
            </w:r>
            <w:r w:rsidR="00F228CE" w:rsidRPr="00BA3063">
              <w:rPr>
                <w:iCs/>
                <w:sz w:val="22"/>
                <w:szCs w:val="22"/>
              </w:rPr>
              <w:t xml:space="preserve">, todėl </w:t>
            </w:r>
            <w:r w:rsidR="008C286B" w:rsidRPr="00BA3063">
              <w:rPr>
                <w:iCs/>
                <w:sz w:val="22"/>
                <w:szCs w:val="22"/>
              </w:rPr>
              <w:t xml:space="preserve">įvertinus </w:t>
            </w:r>
            <w:r w:rsidR="001120A6" w:rsidRPr="00BA3063">
              <w:rPr>
                <w:iCs/>
                <w:sz w:val="22"/>
                <w:szCs w:val="22"/>
              </w:rPr>
              <w:t xml:space="preserve">šiuos finansinius pinigų srautus socialinio-ekonominio </w:t>
            </w:r>
            <w:r w:rsidR="00011A13" w:rsidRPr="00BA3063">
              <w:rPr>
                <w:iCs/>
                <w:sz w:val="22"/>
                <w:szCs w:val="22"/>
              </w:rPr>
              <w:t xml:space="preserve">poveikio, konkrečiai </w:t>
            </w:r>
            <w:r w:rsidR="001120A6" w:rsidRPr="00BA3063">
              <w:rPr>
                <w:iCs/>
                <w:sz w:val="22"/>
                <w:szCs w:val="22"/>
              </w:rPr>
              <w:t xml:space="preserve">ENIS reikšmė didėtų. </w:t>
            </w:r>
          </w:p>
          <w:p w14:paraId="400E66CA" w14:textId="170A2605" w:rsidR="002350A3" w:rsidRPr="00BA3063" w:rsidRDefault="002350A3" w:rsidP="009C7193">
            <w:pPr>
              <w:pStyle w:val="ListParagraph"/>
              <w:numPr>
                <w:ilvl w:val="0"/>
                <w:numId w:val="16"/>
              </w:numPr>
              <w:tabs>
                <w:tab w:val="left" w:pos="360"/>
                <w:tab w:val="left" w:pos="598"/>
                <w:tab w:val="left" w:pos="1160"/>
              </w:tabs>
              <w:jc w:val="both"/>
              <w:rPr>
                <w:iCs/>
                <w:sz w:val="22"/>
                <w:szCs w:val="22"/>
              </w:rPr>
            </w:pPr>
            <w:r w:rsidRPr="00BA3063">
              <w:rPr>
                <w:iCs/>
                <w:sz w:val="22"/>
                <w:szCs w:val="22"/>
              </w:rPr>
              <w:t xml:space="preserve">Pagrindinė socialinė-ekonominė </w:t>
            </w:r>
            <w:r w:rsidR="00F2013B">
              <w:rPr>
                <w:iCs/>
                <w:sz w:val="22"/>
                <w:szCs w:val="22"/>
              </w:rPr>
              <w:t>6-ių</w:t>
            </w:r>
            <w:r w:rsidR="005B41DF" w:rsidRPr="00BA3063">
              <w:rPr>
                <w:iCs/>
                <w:sz w:val="22"/>
                <w:szCs w:val="22"/>
              </w:rPr>
              <w:t xml:space="preserve"> investicinių </w:t>
            </w:r>
            <w:r w:rsidRPr="00BA3063">
              <w:rPr>
                <w:iCs/>
                <w:sz w:val="22"/>
                <w:szCs w:val="22"/>
              </w:rPr>
              <w:t>veiklų nauda, remiantis Konversijos koeficientų apskaičiavimo ir socialinio ekonominio poveikio (naudos/žalos) vertinimo metodikos 2.5 skyriumi yra „Anglies dioksido (kaip šiltnamio efektą sukeliančių dujų) emisijos sumažėjimas“</w:t>
            </w:r>
            <w:r w:rsidR="005B41DF" w:rsidRPr="00BA3063">
              <w:rPr>
                <w:iCs/>
                <w:sz w:val="22"/>
                <w:szCs w:val="22"/>
              </w:rPr>
              <w:t>, kas atitinka 2021-2027 IP nustatytą Rezultato rodiklį</w:t>
            </w:r>
            <w:r w:rsidRPr="00BA3063">
              <w:rPr>
                <w:iCs/>
                <w:sz w:val="22"/>
                <w:szCs w:val="22"/>
              </w:rPr>
              <w:t>. Nauda išreikšta skaitine išraiška naudojant šio įverčio reikšmes, apskaičiuotas Konversijos koeficientų apskaičiavimo ir socialinio ekonominio poveikio (naudos/žalos) vertinimo metodikos 5-6 prieduose, galiojančiuose nuo 202</w:t>
            </w:r>
            <w:r w:rsidR="007D6C32" w:rsidRPr="00BA3063">
              <w:rPr>
                <w:iCs/>
                <w:sz w:val="22"/>
                <w:szCs w:val="22"/>
              </w:rPr>
              <w:t>3</w:t>
            </w:r>
            <w:r w:rsidRPr="00BA3063">
              <w:rPr>
                <w:iCs/>
                <w:sz w:val="22"/>
                <w:szCs w:val="22"/>
              </w:rPr>
              <w:t xml:space="preserve">-01-01. Nauda pradedama skaičiuoti nuo antrųjų metų po investavimo laikotarpio pabaigos. </w:t>
            </w:r>
            <w:r w:rsidR="005836E2" w:rsidRPr="00BA3063">
              <w:rPr>
                <w:iCs/>
                <w:sz w:val="22"/>
                <w:szCs w:val="22"/>
              </w:rPr>
              <w:t>Atsižvelgta į įrenginių naudingą tarnavimo laikotarpį</w:t>
            </w:r>
            <w:r w:rsidR="006D784D" w:rsidRPr="00BA3063">
              <w:rPr>
                <w:iCs/>
                <w:sz w:val="22"/>
                <w:szCs w:val="22"/>
              </w:rPr>
              <w:t xml:space="preserve">: jam pasibaigus, įrenginių poveikis CO2 sumažinimui nebėra vertinamas. </w:t>
            </w:r>
            <w:r w:rsidR="009E3EB8" w:rsidRPr="00BA3063">
              <w:rPr>
                <w:iCs/>
                <w:sz w:val="22"/>
                <w:szCs w:val="22"/>
              </w:rPr>
              <w:t>CO2 sumažinimo kiekiai detaliai apskaičiuoti skaičiuoklės darbalapyje „Prielaidos_N“</w:t>
            </w:r>
            <w:r w:rsidR="00AB7704" w:rsidRPr="00BA3063">
              <w:rPr>
                <w:iCs/>
                <w:sz w:val="22"/>
                <w:szCs w:val="22"/>
              </w:rPr>
              <w:t xml:space="preserve"> 10</w:t>
            </w:r>
            <w:r w:rsidR="007E4C3D" w:rsidRPr="00BA3063">
              <w:rPr>
                <w:iCs/>
                <w:sz w:val="22"/>
                <w:szCs w:val="22"/>
              </w:rPr>
              <w:t>2</w:t>
            </w:r>
            <w:r w:rsidR="00AB7704" w:rsidRPr="00BA3063">
              <w:rPr>
                <w:iCs/>
                <w:sz w:val="22"/>
                <w:szCs w:val="22"/>
              </w:rPr>
              <w:t xml:space="preserve"> eilutėje. </w:t>
            </w:r>
            <w:r w:rsidRPr="00BA3063">
              <w:rPr>
                <w:iCs/>
                <w:sz w:val="22"/>
                <w:szCs w:val="22"/>
              </w:rPr>
              <w:t xml:space="preserve">  </w:t>
            </w:r>
          </w:p>
          <w:p w14:paraId="73468664" w14:textId="028F2FE1" w:rsidR="00E73CB3" w:rsidRPr="00BA3063" w:rsidRDefault="002350A3" w:rsidP="009C7193">
            <w:pPr>
              <w:pStyle w:val="ListParagraph"/>
              <w:numPr>
                <w:ilvl w:val="0"/>
                <w:numId w:val="16"/>
              </w:numPr>
              <w:tabs>
                <w:tab w:val="left" w:pos="360"/>
                <w:tab w:val="left" w:pos="598"/>
                <w:tab w:val="left" w:pos="1160"/>
              </w:tabs>
              <w:jc w:val="both"/>
              <w:rPr>
                <w:iCs/>
                <w:sz w:val="22"/>
                <w:szCs w:val="22"/>
              </w:rPr>
            </w:pPr>
            <w:r w:rsidRPr="00BA3063">
              <w:rPr>
                <w:iCs/>
                <w:sz w:val="22"/>
                <w:szCs w:val="22"/>
              </w:rPr>
              <w:t xml:space="preserve">Ekonominės naudos skaičiavimas atliktas </w:t>
            </w:r>
            <w:r w:rsidR="00AB7704" w:rsidRPr="00BA3063">
              <w:rPr>
                <w:iCs/>
                <w:sz w:val="22"/>
                <w:szCs w:val="22"/>
              </w:rPr>
              <w:t xml:space="preserve">skaičiuoklės </w:t>
            </w:r>
            <w:r w:rsidRPr="00BA3063">
              <w:rPr>
                <w:iCs/>
                <w:sz w:val="22"/>
                <w:szCs w:val="22"/>
              </w:rPr>
              <w:t>darbalapio „</w:t>
            </w:r>
            <w:r w:rsidR="00AB7704" w:rsidRPr="00BA3063">
              <w:rPr>
                <w:iCs/>
                <w:sz w:val="22"/>
                <w:szCs w:val="22"/>
              </w:rPr>
              <w:t>EN</w:t>
            </w:r>
            <w:r w:rsidRPr="00BA3063">
              <w:rPr>
                <w:iCs/>
                <w:sz w:val="22"/>
                <w:szCs w:val="22"/>
              </w:rPr>
              <w:t xml:space="preserve">“ </w:t>
            </w:r>
            <w:r w:rsidR="0046568D" w:rsidRPr="00BA3063">
              <w:rPr>
                <w:iCs/>
                <w:sz w:val="22"/>
                <w:szCs w:val="22"/>
              </w:rPr>
              <w:t>86</w:t>
            </w:r>
            <w:r w:rsidRPr="00BA3063">
              <w:rPr>
                <w:iCs/>
                <w:sz w:val="22"/>
                <w:szCs w:val="22"/>
              </w:rPr>
              <w:t>:</w:t>
            </w:r>
            <w:r w:rsidR="0046568D" w:rsidRPr="00BA3063">
              <w:rPr>
                <w:iCs/>
                <w:sz w:val="22"/>
                <w:szCs w:val="22"/>
              </w:rPr>
              <w:t>89</w:t>
            </w:r>
            <w:r w:rsidRPr="00BA3063">
              <w:rPr>
                <w:iCs/>
                <w:sz w:val="22"/>
                <w:szCs w:val="22"/>
              </w:rPr>
              <w:t xml:space="preserve"> eilutėse ir perkelta</w:t>
            </w:r>
            <w:r w:rsidR="00CF72DF" w:rsidRPr="00BA3063">
              <w:rPr>
                <w:iCs/>
                <w:sz w:val="22"/>
                <w:szCs w:val="22"/>
              </w:rPr>
              <w:t>s</w:t>
            </w:r>
            <w:r w:rsidRPr="00BA3063">
              <w:rPr>
                <w:iCs/>
                <w:sz w:val="22"/>
                <w:szCs w:val="22"/>
              </w:rPr>
              <w:t xml:space="preserve"> į alternatyvos </w:t>
            </w:r>
            <w:r w:rsidR="00F57F91" w:rsidRPr="00BA3063">
              <w:rPr>
                <w:iCs/>
                <w:sz w:val="22"/>
                <w:szCs w:val="22"/>
              </w:rPr>
              <w:t xml:space="preserve">1 </w:t>
            </w:r>
            <w:r w:rsidRPr="00BA3063">
              <w:rPr>
                <w:iCs/>
                <w:sz w:val="22"/>
                <w:szCs w:val="22"/>
              </w:rPr>
              <w:t>darbalapio L.1.1 eilutę.</w:t>
            </w:r>
          </w:p>
          <w:p w14:paraId="6A11AE99" w14:textId="547677D0" w:rsidR="00A13816" w:rsidRPr="00BA3063" w:rsidRDefault="00020307">
            <w:pPr>
              <w:tabs>
                <w:tab w:val="left" w:pos="598"/>
              </w:tabs>
              <w:ind w:firstLine="567"/>
              <w:jc w:val="both"/>
              <w:rPr>
                <w:i/>
                <w:color w:val="808080"/>
                <w:sz w:val="20"/>
              </w:rPr>
            </w:pPr>
            <w:r w:rsidRPr="00BA3063">
              <w:rPr>
                <w:i/>
                <w:color w:val="808080"/>
                <w:sz w:val="20"/>
              </w:rPr>
              <w:t xml:space="preserve"> </w:t>
            </w:r>
          </w:p>
        </w:tc>
      </w:tr>
    </w:tbl>
    <w:p w14:paraId="70650E3A" w14:textId="77777777" w:rsidR="00A13816" w:rsidRPr="00BA3063" w:rsidRDefault="00A13816">
      <w:pPr>
        <w:ind w:left="1080"/>
        <w:jc w:val="center"/>
        <w:rPr>
          <w:b/>
          <w:bCs/>
          <w:sz w:val="20"/>
        </w:rPr>
      </w:pPr>
    </w:p>
    <w:p w14:paraId="0CBF7215" w14:textId="66E8921D" w:rsidR="00A13816" w:rsidRPr="00BA3063" w:rsidRDefault="00A13816">
      <w:pPr>
        <w:ind w:firstLine="567"/>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13816" w:rsidRPr="00BA3063" w14:paraId="090BD013" w14:textId="77777777" w:rsidTr="008361DD">
        <w:tc>
          <w:tcPr>
            <w:tcW w:w="9628" w:type="dxa"/>
            <w:shd w:val="clear" w:color="auto" w:fill="DBE5F1" w:themeFill="accent1" w:themeFillTint="33"/>
          </w:tcPr>
          <w:p w14:paraId="27885A69" w14:textId="77777777" w:rsidR="00A13816" w:rsidRPr="00BA3063" w:rsidRDefault="00020307">
            <w:pPr>
              <w:keepNext/>
              <w:keepLines/>
              <w:jc w:val="center"/>
              <w:outlineLvl w:val="2"/>
              <w:rPr>
                <w:b/>
                <w:sz w:val="22"/>
                <w:szCs w:val="24"/>
              </w:rPr>
            </w:pPr>
            <w:r w:rsidRPr="00BA3063">
              <w:rPr>
                <w:b/>
                <w:sz w:val="22"/>
                <w:szCs w:val="24"/>
              </w:rPr>
              <w:t>ANTRASIS SKIRSNIS</w:t>
            </w:r>
          </w:p>
          <w:p w14:paraId="35012C43" w14:textId="77777777" w:rsidR="00A13816" w:rsidRPr="00BA3063" w:rsidRDefault="00020307">
            <w:pPr>
              <w:keepNext/>
              <w:keepLines/>
              <w:jc w:val="center"/>
              <w:outlineLvl w:val="2"/>
              <w:rPr>
                <w:b/>
                <w:caps/>
                <w:sz w:val="22"/>
                <w:szCs w:val="24"/>
              </w:rPr>
            </w:pPr>
            <w:r w:rsidRPr="00BA3063">
              <w:rPr>
                <w:b/>
                <w:caps/>
                <w:sz w:val="22"/>
                <w:szCs w:val="24"/>
              </w:rPr>
              <w:t>PLĖTROS PROGRAMOS PAŽANGOS Priemonės GERIAUSIOS alternatyvos PASIRINKIMAS</w:t>
            </w:r>
          </w:p>
        </w:tc>
      </w:tr>
      <w:tr w:rsidR="00A13816" w:rsidRPr="00BA3063" w14:paraId="25E3F5EC" w14:textId="77777777" w:rsidTr="008361DD">
        <w:tc>
          <w:tcPr>
            <w:tcW w:w="9628" w:type="dxa"/>
          </w:tcPr>
          <w:p w14:paraId="76DC9E35" w14:textId="77777777" w:rsidR="00BF07DE" w:rsidRPr="00BA3063" w:rsidRDefault="00BF07DE" w:rsidP="00BF07DE">
            <w:pPr>
              <w:tabs>
                <w:tab w:val="left" w:pos="860"/>
              </w:tabs>
              <w:ind w:firstLine="567"/>
              <w:jc w:val="both"/>
              <w:rPr>
                <w:iCs/>
                <w:sz w:val="22"/>
                <w:szCs w:val="22"/>
              </w:rPr>
            </w:pPr>
            <w:r w:rsidRPr="00BA3063">
              <w:rPr>
                <w:iCs/>
                <w:sz w:val="22"/>
                <w:szCs w:val="22"/>
              </w:rPr>
              <w:t>Alternatyvos 1 įvertinimas atliktas sąnaudų ir naudos analizės metodu naudojant skaičiuoklę, viešai paskelbtą adresu:</w:t>
            </w:r>
          </w:p>
          <w:p w14:paraId="08AE5729" w14:textId="77777777" w:rsidR="00BF07DE" w:rsidRPr="00BA3063" w:rsidRDefault="00BF07DE" w:rsidP="00BF07DE">
            <w:pPr>
              <w:tabs>
                <w:tab w:val="left" w:pos="860"/>
              </w:tabs>
              <w:ind w:firstLine="567"/>
              <w:jc w:val="both"/>
              <w:rPr>
                <w:iCs/>
                <w:sz w:val="22"/>
                <w:szCs w:val="22"/>
              </w:rPr>
            </w:pPr>
            <w:hyperlink r:id="rId11" w:history="1">
              <w:r w:rsidRPr="00BA3063">
                <w:rPr>
                  <w:sz w:val="22"/>
                  <w:szCs w:val="22"/>
                </w:rPr>
                <w:t>https://www.ppplietuva.lt/lt/docview/?file=%2Fdocuments%2Ffiles%2FPriemoniu+skaiciuokle_v1_0_20210211.xlsm</w:t>
              </w:r>
            </w:hyperlink>
          </w:p>
          <w:p w14:paraId="235275C5" w14:textId="45836EDB" w:rsidR="00BF07DE" w:rsidRPr="00BA3063" w:rsidRDefault="00BF07DE" w:rsidP="00BF07DE">
            <w:pPr>
              <w:ind w:firstLine="567"/>
              <w:jc w:val="both"/>
              <w:rPr>
                <w:iCs/>
                <w:sz w:val="22"/>
                <w:szCs w:val="22"/>
              </w:rPr>
            </w:pPr>
            <w:r w:rsidRPr="00BA3063">
              <w:rPr>
                <w:iCs/>
                <w:sz w:val="22"/>
                <w:szCs w:val="22"/>
              </w:rPr>
              <w:t>Naudojant skaičiuoklę apskaičiuota alternatyvos palyginamojo rodiklio (ekonominio naudos ir išlaidų santykio) reikšmė</w:t>
            </w:r>
            <w:r w:rsidR="00607C44">
              <w:rPr>
                <w:iCs/>
                <w:sz w:val="22"/>
                <w:szCs w:val="22"/>
              </w:rPr>
              <w:t xml:space="preserve"> (žr. 5 lentelę)</w:t>
            </w:r>
            <w:r w:rsidRPr="00BA3063">
              <w:rPr>
                <w:iCs/>
                <w:sz w:val="22"/>
                <w:szCs w:val="22"/>
              </w:rPr>
              <w:t>:</w:t>
            </w:r>
          </w:p>
          <w:p w14:paraId="2D7CD10C" w14:textId="77777777" w:rsidR="00BF07DE" w:rsidRPr="00BA3063" w:rsidRDefault="00BF07DE" w:rsidP="00BF07DE">
            <w:pPr>
              <w:jc w:val="both"/>
              <w:rPr>
                <w:i/>
                <w:color w:val="808080" w:themeColor="background1" w:themeShade="80"/>
                <w:sz w:val="22"/>
                <w:szCs w:val="22"/>
              </w:rPr>
            </w:pPr>
          </w:p>
          <w:p w14:paraId="286C81F7" w14:textId="545DA855" w:rsidR="00BF07DE" w:rsidRPr="00BA3063" w:rsidRDefault="00BF07DE" w:rsidP="00BF07DE">
            <w:pPr>
              <w:pStyle w:val="Caption"/>
              <w:rPr>
                <w:sz w:val="22"/>
                <w:szCs w:val="22"/>
              </w:rPr>
            </w:pPr>
            <w:r w:rsidRPr="00BA3063">
              <w:rPr>
                <w:sz w:val="22"/>
                <w:szCs w:val="22"/>
              </w:rPr>
              <w:t xml:space="preserve">Lentelė </w:t>
            </w:r>
            <w:r w:rsidRPr="00BA3063">
              <w:rPr>
                <w:sz w:val="22"/>
                <w:szCs w:val="22"/>
              </w:rPr>
              <w:fldChar w:fldCharType="begin"/>
            </w:r>
            <w:r w:rsidRPr="00BA3063">
              <w:rPr>
                <w:sz w:val="22"/>
                <w:szCs w:val="22"/>
              </w:rPr>
              <w:instrText xml:space="preserve"> SEQ Lentelė \* ARABIC </w:instrText>
            </w:r>
            <w:r w:rsidRPr="00BA3063">
              <w:rPr>
                <w:sz w:val="22"/>
                <w:szCs w:val="22"/>
              </w:rPr>
              <w:fldChar w:fldCharType="separate"/>
            </w:r>
            <w:r w:rsidR="00C5303A" w:rsidRPr="00BA3063">
              <w:rPr>
                <w:noProof/>
                <w:sz w:val="22"/>
                <w:szCs w:val="22"/>
              </w:rPr>
              <w:t>5</w:t>
            </w:r>
            <w:r w:rsidRPr="00BA3063">
              <w:rPr>
                <w:noProof/>
                <w:sz w:val="22"/>
                <w:szCs w:val="22"/>
              </w:rPr>
              <w:fldChar w:fldCharType="end"/>
            </w:r>
            <w:r w:rsidRPr="00BA3063">
              <w:rPr>
                <w:sz w:val="22"/>
                <w:szCs w:val="22"/>
              </w:rPr>
              <w:t xml:space="preserve">. Alternatyvos 1 ekonominės naudos ir išlaidų santykio (ENIS) reikšmė </w:t>
            </w:r>
          </w:p>
          <w:tbl>
            <w:tblPr>
              <w:tblStyle w:val="TableGrid"/>
              <w:tblW w:w="0" w:type="auto"/>
              <w:tblCellMar>
                <w:left w:w="28" w:type="dxa"/>
                <w:right w:w="28" w:type="dxa"/>
              </w:tblCellMar>
              <w:tblLook w:val="04A0" w:firstRow="1" w:lastRow="0" w:firstColumn="1" w:lastColumn="0" w:noHBand="0" w:noVBand="1"/>
            </w:tblPr>
            <w:tblGrid>
              <w:gridCol w:w="7818"/>
              <w:gridCol w:w="1584"/>
            </w:tblGrid>
            <w:tr w:rsidR="00BF07DE" w:rsidRPr="00BA3063" w14:paraId="33C4E4F6" w14:textId="77777777" w:rsidTr="00670D90">
              <w:trPr>
                <w:tblHeader/>
              </w:trPr>
              <w:tc>
                <w:tcPr>
                  <w:tcW w:w="7818" w:type="dxa"/>
                  <w:shd w:val="clear" w:color="auto" w:fill="D7E6C8"/>
                  <w:noWrap/>
                  <w:hideMark/>
                </w:tcPr>
                <w:p w14:paraId="65C2BAF1" w14:textId="77777777" w:rsidR="00BF07DE" w:rsidRPr="00BA3063" w:rsidRDefault="00BF07DE" w:rsidP="00BF07DE">
                  <w:pPr>
                    <w:jc w:val="center"/>
                    <w:rPr>
                      <w:b/>
                      <w:sz w:val="22"/>
                      <w:szCs w:val="22"/>
                    </w:rPr>
                  </w:pPr>
                  <w:r w:rsidRPr="00BA3063">
                    <w:rPr>
                      <w:b/>
                      <w:sz w:val="22"/>
                      <w:szCs w:val="22"/>
                    </w:rPr>
                    <w:t>Alternatyva</w:t>
                  </w:r>
                </w:p>
              </w:tc>
              <w:tc>
                <w:tcPr>
                  <w:tcW w:w="1584" w:type="dxa"/>
                  <w:shd w:val="clear" w:color="auto" w:fill="D7E6C8"/>
                  <w:hideMark/>
                </w:tcPr>
                <w:p w14:paraId="7A8AA410" w14:textId="77777777" w:rsidR="00BF07DE" w:rsidRPr="00BA3063" w:rsidRDefault="00BF07DE" w:rsidP="00BF07DE">
                  <w:pPr>
                    <w:jc w:val="center"/>
                    <w:rPr>
                      <w:b/>
                      <w:sz w:val="22"/>
                      <w:szCs w:val="22"/>
                    </w:rPr>
                  </w:pPr>
                  <w:r w:rsidRPr="00BA3063">
                    <w:rPr>
                      <w:b/>
                      <w:sz w:val="22"/>
                      <w:szCs w:val="22"/>
                    </w:rPr>
                    <w:t>Ekonominės naudos ir išlaidų santykis (ENIS)</w:t>
                  </w:r>
                </w:p>
              </w:tc>
            </w:tr>
            <w:tr w:rsidR="00BF07DE" w:rsidRPr="00BA3063" w14:paraId="3B6E087C" w14:textId="77777777" w:rsidTr="00670D90">
              <w:tc>
                <w:tcPr>
                  <w:tcW w:w="7818" w:type="dxa"/>
                  <w:noWrap/>
                  <w:hideMark/>
                </w:tcPr>
                <w:p w14:paraId="2390819E" w14:textId="6A0AB4ED" w:rsidR="00BF07DE" w:rsidRPr="00BA3063" w:rsidRDefault="00BF07DE" w:rsidP="00BF07DE">
                  <w:pPr>
                    <w:jc w:val="center"/>
                    <w:rPr>
                      <w:sz w:val="22"/>
                      <w:szCs w:val="22"/>
                    </w:rPr>
                  </w:pPr>
                  <w:r w:rsidRPr="00BA3063">
                    <w:rPr>
                      <w:sz w:val="22"/>
                      <w:szCs w:val="22"/>
                    </w:rPr>
                    <w:t xml:space="preserve">Alternatyva 1. </w:t>
                  </w:r>
                  <w:r w:rsidR="00637AB0" w:rsidRPr="00BA3063">
                    <w:rPr>
                      <w:sz w:val="22"/>
                      <w:szCs w:val="22"/>
                    </w:rPr>
                    <w:t>2021-2027 IP numatytų veiklų ir jų apimčių įgyvendinimas</w:t>
                  </w:r>
                </w:p>
              </w:tc>
              <w:tc>
                <w:tcPr>
                  <w:tcW w:w="1584" w:type="dxa"/>
                  <w:noWrap/>
                </w:tcPr>
                <w:p w14:paraId="79C9527A" w14:textId="2B6BCA5C" w:rsidR="00BF07DE" w:rsidRPr="00BA3063" w:rsidRDefault="009E5175" w:rsidP="00BF07DE">
                  <w:pPr>
                    <w:jc w:val="center"/>
                    <w:rPr>
                      <w:sz w:val="22"/>
                      <w:szCs w:val="22"/>
                    </w:rPr>
                  </w:pPr>
                  <w:r>
                    <w:rPr>
                      <w:sz w:val="22"/>
                      <w:szCs w:val="22"/>
                    </w:rPr>
                    <w:t>1,96</w:t>
                  </w:r>
                </w:p>
              </w:tc>
            </w:tr>
          </w:tbl>
          <w:p w14:paraId="074841C3" w14:textId="77777777" w:rsidR="00BF07DE" w:rsidRPr="00BA3063" w:rsidRDefault="00BF07DE" w:rsidP="00BF07DE">
            <w:pPr>
              <w:tabs>
                <w:tab w:val="left" w:pos="598"/>
              </w:tabs>
              <w:jc w:val="both"/>
              <w:rPr>
                <w:i/>
                <w:sz w:val="22"/>
                <w:szCs w:val="22"/>
              </w:rPr>
            </w:pPr>
            <w:r w:rsidRPr="00BA3063">
              <w:rPr>
                <w:i/>
                <w:sz w:val="22"/>
                <w:szCs w:val="22"/>
              </w:rPr>
              <w:t>Šaltinis: skaičiuoklės darbalapis „Rezultatai“.</w:t>
            </w:r>
          </w:p>
          <w:p w14:paraId="7A0F789A" w14:textId="77777777" w:rsidR="00BF07DE" w:rsidRPr="00BA3063" w:rsidRDefault="00BF07DE" w:rsidP="00BF07DE">
            <w:pPr>
              <w:rPr>
                <w:sz w:val="22"/>
                <w:szCs w:val="22"/>
              </w:rPr>
            </w:pPr>
          </w:p>
          <w:p w14:paraId="3E92B6F0" w14:textId="2A6A324A" w:rsidR="00BF07DE" w:rsidRPr="00BA3063" w:rsidRDefault="00BF07DE" w:rsidP="00BF07DE">
            <w:pPr>
              <w:ind w:firstLine="567"/>
              <w:jc w:val="both"/>
              <w:rPr>
                <w:iCs/>
                <w:sz w:val="22"/>
                <w:szCs w:val="22"/>
              </w:rPr>
            </w:pPr>
            <w:r w:rsidRPr="00BA3063">
              <w:rPr>
                <w:iCs/>
                <w:sz w:val="22"/>
                <w:szCs w:val="22"/>
              </w:rPr>
              <w:t xml:space="preserve">Alternatyvos 1 įgyvendinimo poveikis viešiesiems finansams nurodytas </w:t>
            </w:r>
            <w:r w:rsidR="00FB69E5">
              <w:rPr>
                <w:iCs/>
                <w:sz w:val="22"/>
                <w:szCs w:val="22"/>
              </w:rPr>
              <w:t xml:space="preserve">6 </w:t>
            </w:r>
            <w:r w:rsidRPr="00BA3063">
              <w:rPr>
                <w:iCs/>
                <w:sz w:val="22"/>
                <w:szCs w:val="22"/>
              </w:rPr>
              <w:t>lentelė</w:t>
            </w:r>
            <w:r w:rsidR="00FB69E5">
              <w:rPr>
                <w:iCs/>
                <w:sz w:val="22"/>
                <w:szCs w:val="22"/>
              </w:rPr>
              <w:t>je</w:t>
            </w:r>
            <w:r w:rsidRPr="00BA3063">
              <w:rPr>
                <w:iCs/>
                <w:sz w:val="22"/>
                <w:szCs w:val="22"/>
              </w:rPr>
              <w:t>.</w:t>
            </w:r>
          </w:p>
          <w:p w14:paraId="1D80ECEE" w14:textId="7847E0AD" w:rsidR="00BF07DE" w:rsidRPr="00BA3063" w:rsidRDefault="00BF07DE" w:rsidP="00BF07DE">
            <w:pPr>
              <w:pStyle w:val="Caption"/>
              <w:rPr>
                <w:iCs w:val="0"/>
                <w:sz w:val="22"/>
                <w:szCs w:val="22"/>
              </w:rPr>
            </w:pPr>
            <w:r w:rsidRPr="00BA3063">
              <w:rPr>
                <w:sz w:val="22"/>
                <w:szCs w:val="22"/>
              </w:rPr>
              <w:t xml:space="preserve">Lentelė </w:t>
            </w:r>
            <w:r w:rsidRPr="00BA3063">
              <w:rPr>
                <w:sz w:val="22"/>
                <w:szCs w:val="22"/>
              </w:rPr>
              <w:fldChar w:fldCharType="begin"/>
            </w:r>
            <w:r w:rsidRPr="00BA3063">
              <w:rPr>
                <w:sz w:val="22"/>
                <w:szCs w:val="22"/>
              </w:rPr>
              <w:instrText xml:space="preserve"> SEQ Lentelė \* ARABIC </w:instrText>
            </w:r>
            <w:r w:rsidRPr="00BA3063">
              <w:rPr>
                <w:sz w:val="22"/>
                <w:szCs w:val="22"/>
              </w:rPr>
              <w:fldChar w:fldCharType="separate"/>
            </w:r>
            <w:r w:rsidR="00C5303A" w:rsidRPr="00BA3063">
              <w:rPr>
                <w:noProof/>
                <w:sz w:val="22"/>
                <w:szCs w:val="22"/>
              </w:rPr>
              <w:t>6</w:t>
            </w:r>
            <w:r w:rsidRPr="00BA3063">
              <w:rPr>
                <w:noProof/>
                <w:sz w:val="22"/>
                <w:szCs w:val="22"/>
              </w:rPr>
              <w:fldChar w:fldCharType="end"/>
            </w:r>
            <w:r w:rsidRPr="00BA3063">
              <w:rPr>
                <w:sz w:val="22"/>
                <w:szCs w:val="22"/>
              </w:rPr>
              <w:t>. Alternatyvos 1 poveikis viešiesiems finansams</w:t>
            </w:r>
          </w:p>
          <w:tbl>
            <w:tblPr>
              <w:tblStyle w:val="TableGrid"/>
              <w:tblW w:w="5000" w:type="pct"/>
              <w:tblCellMar>
                <w:left w:w="28" w:type="dxa"/>
                <w:right w:w="28" w:type="dxa"/>
              </w:tblCellMar>
              <w:tblLook w:val="04A0" w:firstRow="1" w:lastRow="0" w:firstColumn="1" w:lastColumn="0" w:noHBand="0" w:noVBand="1"/>
            </w:tblPr>
            <w:tblGrid>
              <w:gridCol w:w="729"/>
              <w:gridCol w:w="5197"/>
              <w:gridCol w:w="1737"/>
              <w:gridCol w:w="1739"/>
            </w:tblGrid>
            <w:tr w:rsidR="006242A2" w:rsidRPr="00BA3063" w14:paraId="1E1B7AFF" w14:textId="77777777" w:rsidTr="006242A2">
              <w:trPr>
                <w:tblHeader/>
              </w:trPr>
              <w:tc>
                <w:tcPr>
                  <w:tcW w:w="387" w:type="pct"/>
                  <w:shd w:val="clear" w:color="auto" w:fill="D7E6C8"/>
                  <w:noWrap/>
                  <w:hideMark/>
                </w:tcPr>
                <w:p w14:paraId="760E34D5" w14:textId="77777777" w:rsidR="00BF07DE" w:rsidRPr="00BA3063" w:rsidRDefault="00BF07DE" w:rsidP="006242A2">
                  <w:pPr>
                    <w:jc w:val="center"/>
                    <w:rPr>
                      <w:rFonts w:ascii="Arial" w:hAnsi="Arial" w:cs="Arial"/>
                      <w:b/>
                      <w:sz w:val="18"/>
                    </w:rPr>
                  </w:pPr>
                  <w:r w:rsidRPr="00BA3063">
                    <w:rPr>
                      <w:rFonts w:ascii="Arial" w:hAnsi="Arial" w:cs="Arial"/>
                      <w:b/>
                      <w:sz w:val="18"/>
                    </w:rPr>
                    <w:t>Kodas</w:t>
                  </w:r>
                </w:p>
              </w:tc>
              <w:tc>
                <w:tcPr>
                  <w:tcW w:w="2764" w:type="pct"/>
                  <w:shd w:val="clear" w:color="auto" w:fill="D7E6C8"/>
                  <w:noWrap/>
                  <w:hideMark/>
                </w:tcPr>
                <w:p w14:paraId="1A0DCF6F" w14:textId="77777777" w:rsidR="00BF07DE" w:rsidRPr="00BA3063" w:rsidRDefault="00BF07DE" w:rsidP="006242A2">
                  <w:pPr>
                    <w:jc w:val="center"/>
                    <w:rPr>
                      <w:rFonts w:ascii="Arial" w:hAnsi="Arial" w:cs="Arial"/>
                      <w:b/>
                      <w:sz w:val="18"/>
                    </w:rPr>
                  </w:pPr>
                  <w:r w:rsidRPr="00BA3063">
                    <w:rPr>
                      <w:rFonts w:ascii="Arial" w:hAnsi="Arial" w:cs="Arial"/>
                      <w:b/>
                      <w:sz w:val="18"/>
                    </w:rPr>
                    <w:t>Viešųjų finansų srautas</w:t>
                  </w:r>
                </w:p>
              </w:tc>
              <w:tc>
                <w:tcPr>
                  <w:tcW w:w="924" w:type="pct"/>
                  <w:shd w:val="clear" w:color="auto" w:fill="D7E6C8"/>
                  <w:hideMark/>
                </w:tcPr>
                <w:p w14:paraId="1EDB9923" w14:textId="77777777" w:rsidR="00BF07DE" w:rsidRPr="00BA3063" w:rsidRDefault="00BF07DE" w:rsidP="006242A2">
                  <w:pPr>
                    <w:jc w:val="center"/>
                    <w:rPr>
                      <w:rFonts w:ascii="Arial" w:hAnsi="Arial" w:cs="Arial"/>
                      <w:b/>
                      <w:sz w:val="18"/>
                    </w:rPr>
                  </w:pPr>
                  <w:r w:rsidRPr="00BA3063">
                    <w:rPr>
                      <w:rFonts w:ascii="Arial" w:hAnsi="Arial" w:cs="Arial"/>
                      <w:b/>
                      <w:sz w:val="18"/>
                    </w:rPr>
                    <w:t>Grynoji dabartinė vertė</w:t>
                  </w:r>
                </w:p>
              </w:tc>
              <w:tc>
                <w:tcPr>
                  <w:tcW w:w="925" w:type="pct"/>
                  <w:shd w:val="clear" w:color="auto" w:fill="D7E6C8"/>
                  <w:noWrap/>
                  <w:hideMark/>
                </w:tcPr>
                <w:p w14:paraId="698E95F3" w14:textId="77777777" w:rsidR="00BF07DE" w:rsidRPr="00BA3063" w:rsidRDefault="00BF07DE" w:rsidP="006242A2">
                  <w:pPr>
                    <w:jc w:val="center"/>
                    <w:rPr>
                      <w:rFonts w:ascii="Arial" w:hAnsi="Arial" w:cs="Arial"/>
                      <w:b/>
                      <w:sz w:val="18"/>
                    </w:rPr>
                  </w:pPr>
                  <w:r w:rsidRPr="00BA3063">
                    <w:rPr>
                      <w:rFonts w:ascii="Arial" w:hAnsi="Arial" w:cs="Arial"/>
                      <w:b/>
                      <w:sz w:val="18"/>
                    </w:rPr>
                    <w:t>Reali vertė</w:t>
                  </w:r>
                </w:p>
              </w:tc>
            </w:tr>
            <w:tr w:rsidR="006242A2" w:rsidRPr="00BA3063" w14:paraId="48030176" w14:textId="77777777" w:rsidTr="006242A2">
              <w:tc>
                <w:tcPr>
                  <w:tcW w:w="387" w:type="pct"/>
                  <w:noWrap/>
                  <w:hideMark/>
                </w:tcPr>
                <w:p w14:paraId="1F4A5BCF" w14:textId="77777777" w:rsidR="006242A2" w:rsidRPr="00BA3063" w:rsidRDefault="006242A2" w:rsidP="006242A2">
                  <w:pPr>
                    <w:jc w:val="center"/>
                    <w:rPr>
                      <w:rFonts w:ascii="Arial" w:hAnsi="Arial" w:cs="Arial"/>
                      <w:sz w:val="18"/>
                    </w:rPr>
                  </w:pPr>
                  <w:r w:rsidRPr="00BA3063">
                    <w:rPr>
                      <w:rFonts w:ascii="Arial" w:hAnsi="Arial" w:cs="Arial"/>
                      <w:sz w:val="18"/>
                    </w:rPr>
                    <w:t>S.</w:t>
                  </w:r>
                </w:p>
              </w:tc>
              <w:tc>
                <w:tcPr>
                  <w:tcW w:w="2764" w:type="pct"/>
                  <w:hideMark/>
                </w:tcPr>
                <w:p w14:paraId="02B0DF82" w14:textId="77777777" w:rsidR="006242A2" w:rsidRPr="00BA3063" w:rsidRDefault="006242A2" w:rsidP="006242A2">
                  <w:pPr>
                    <w:jc w:val="center"/>
                    <w:rPr>
                      <w:rFonts w:ascii="Arial" w:hAnsi="Arial" w:cs="Arial"/>
                      <w:sz w:val="18"/>
                    </w:rPr>
                  </w:pPr>
                  <w:r w:rsidRPr="00BA3063">
                    <w:rPr>
                      <w:rFonts w:ascii="Arial" w:hAnsi="Arial" w:cs="Arial"/>
                      <w:sz w:val="18"/>
                    </w:rPr>
                    <w:t>Investicijų, reinvesticijų ir grynasis veiklos srautas (be PVM)</w:t>
                  </w:r>
                </w:p>
              </w:tc>
              <w:tc>
                <w:tcPr>
                  <w:tcW w:w="924" w:type="pct"/>
                  <w:hideMark/>
                </w:tcPr>
                <w:p w14:paraId="567B2065" w14:textId="5069A47E" w:rsidR="006242A2" w:rsidRPr="00D51070" w:rsidRDefault="006242A2" w:rsidP="006242A2">
                  <w:pPr>
                    <w:jc w:val="center"/>
                    <w:rPr>
                      <w:rFonts w:ascii="Arial" w:hAnsi="Arial" w:cs="Arial"/>
                      <w:sz w:val="18"/>
                    </w:rPr>
                  </w:pPr>
                  <w:r w:rsidRPr="00D51070">
                    <w:rPr>
                      <w:rFonts w:ascii="Arial" w:hAnsi="Arial" w:cs="Arial"/>
                      <w:sz w:val="18"/>
                      <w:szCs w:val="22"/>
                    </w:rPr>
                    <w:t>8</w:t>
                  </w:r>
                  <w:r w:rsidR="00D51070" w:rsidRPr="00D51070">
                    <w:rPr>
                      <w:rFonts w:ascii="Arial" w:hAnsi="Arial" w:cs="Arial"/>
                      <w:sz w:val="18"/>
                      <w:szCs w:val="22"/>
                    </w:rPr>
                    <w:t>6</w:t>
                  </w:r>
                  <w:r w:rsidRPr="00D51070">
                    <w:rPr>
                      <w:rFonts w:ascii="Arial" w:hAnsi="Arial" w:cs="Arial"/>
                      <w:sz w:val="18"/>
                      <w:szCs w:val="22"/>
                    </w:rPr>
                    <w:t>.</w:t>
                  </w:r>
                  <w:r w:rsidR="00D51070" w:rsidRPr="00D51070">
                    <w:rPr>
                      <w:rFonts w:ascii="Arial" w:hAnsi="Arial" w:cs="Arial"/>
                      <w:sz w:val="18"/>
                      <w:szCs w:val="22"/>
                    </w:rPr>
                    <w:t>504</w:t>
                  </w:r>
                  <w:r w:rsidRPr="00D51070">
                    <w:rPr>
                      <w:rFonts w:ascii="Arial" w:hAnsi="Arial" w:cs="Arial"/>
                      <w:sz w:val="18"/>
                      <w:szCs w:val="22"/>
                    </w:rPr>
                    <w:t>.</w:t>
                  </w:r>
                  <w:r w:rsidR="00D51070" w:rsidRPr="00D51070">
                    <w:rPr>
                      <w:rFonts w:ascii="Arial" w:hAnsi="Arial" w:cs="Arial"/>
                      <w:sz w:val="18"/>
                      <w:szCs w:val="22"/>
                    </w:rPr>
                    <w:t>404</w:t>
                  </w:r>
                </w:p>
              </w:tc>
              <w:tc>
                <w:tcPr>
                  <w:tcW w:w="925" w:type="pct"/>
                  <w:hideMark/>
                </w:tcPr>
                <w:p w14:paraId="4C9695F0" w14:textId="59A46498" w:rsidR="006242A2" w:rsidRPr="00D51070" w:rsidRDefault="006242A2" w:rsidP="006242A2">
                  <w:pPr>
                    <w:jc w:val="center"/>
                    <w:rPr>
                      <w:rFonts w:ascii="Arial" w:hAnsi="Arial" w:cs="Arial"/>
                      <w:sz w:val="18"/>
                    </w:rPr>
                  </w:pPr>
                  <w:r w:rsidRPr="00D51070">
                    <w:rPr>
                      <w:rFonts w:ascii="Arial" w:hAnsi="Arial" w:cs="Arial"/>
                      <w:sz w:val="18"/>
                      <w:szCs w:val="22"/>
                    </w:rPr>
                    <w:t>88.547.816</w:t>
                  </w:r>
                </w:p>
              </w:tc>
            </w:tr>
            <w:tr w:rsidR="006242A2" w:rsidRPr="00BA3063" w14:paraId="3BE4BFF5" w14:textId="77777777" w:rsidTr="006242A2">
              <w:tc>
                <w:tcPr>
                  <w:tcW w:w="387" w:type="pct"/>
                  <w:noWrap/>
                  <w:hideMark/>
                </w:tcPr>
                <w:p w14:paraId="365BED93" w14:textId="77777777" w:rsidR="006242A2" w:rsidRPr="00BA3063" w:rsidRDefault="006242A2" w:rsidP="006242A2">
                  <w:pPr>
                    <w:jc w:val="center"/>
                    <w:rPr>
                      <w:rFonts w:ascii="Arial" w:hAnsi="Arial" w:cs="Arial"/>
                      <w:sz w:val="18"/>
                    </w:rPr>
                  </w:pPr>
                  <w:r w:rsidRPr="00BA3063">
                    <w:rPr>
                      <w:rFonts w:ascii="Arial" w:hAnsi="Arial" w:cs="Arial"/>
                      <w:sz w:val="18"/>
                    </w:rPr>
                    <w:t>T.</w:t>
                  </w:r>
                </w:p>
              </w:tc>
              <w:tc>
                <w:tcPr>
                  <w:tcW w:w="2764" w:type="pct"/>
                  <w:noWrap/>
                  <w:hideMark/>
                </w:tcPr>
                <w:p w14:paraId="7FB5F4D8" w14:textId="77777777" w:rsidR="006242A2" w:rsidRPr="00BA3063" w:rsidRDefault="006242A2" w:rsidP="006242A2">
                  <w:pPr>
                    <w:jc w:val="center"/>
                    <w:rPr>
                      <w:rFonts w:ascii="Arial" w:hAnsi="Arial" w:cs="Arial"/>
                      <w:sz w:val="18"/>
                    </w:rPr>
                  </w:pPr>
                  <w:r w:rsidRPr="00BA3063">
                    <w:rPr>
                      <w:rFonts w:ascii="Arial" w:hAnsi="Arial" w:cs="Arial"/>
                      <w:sz w:val="18"/>
                    </w:rPr>
                    <w:t>Privataus ir NVO sektoriaus grynasis veiklos srautas (be PVM)</w:t>
                  </w:r>
                </w:p>
              </w:tc>
              <w:tc>
                <w:tcPr>
                  <w:tcW w:w="924" w:type="pct"/>
                  <w:hideMark/>
                </w:tcPr>
                <w:p w14:paraId="027EF783" w14:textId="2178DC53" w:rsidR="006242A2" w:rsidRPr="00D51070" w:rsidRDefault="006242A2" w:rsidP="006242A2">
                  <w:pPr>
                    <w:jc w:val="center"/>
                    <w:rPr>
                      <w:rFonts w:ascii="Arial" w:hAnsi="Arial" w:cs="Arial"/>
                      <w:sz w:val="18"/>
                    </w:rPr>
                  </w:pPr>
                  <w:r w:rsidRPr="00D51070">
                    <w:rPr>
                      <w:rFonts w:ascii="Arial" w:hAnsi="Arial" w:cs="Arial"/>
                      <w:sz w:val="18"/>
                      <w:szCs w:val="22"/>
                    </w:rPr>
                    <w:t>0</w:t>
                  </w:r>
                </w:p>
              </w:tc>
              <w:tc>
                <w:tcPr>
                  <w:tcW w:w="925" w:type="pct"/>
                  <w:hideMark/>
                </w:tcPr>
                <w:p w14:paraId="5BEA0593" w14:textId="5684113E" w:rsidR="006242A2" w:rsidRPr="00D51070" w:rsidRDefault="006242A2" w:rsidP="006242A2">
                  <w:pPr>
                    <w:jc w:val="center"/>
                    <w:rPr>
                      <w:rFonts w:ascii="Arial" w:hAnsi="Arial" w:cs="Arial"/>
                      <w:sz w:val="18"/>
                    </w:rPr>
                  </w:pPr>
                  <w:r w:rsidRPr="00D51070">
                    <w:rPr>
                      <w:rFonts w:ascii="Arial" w:hAnsi="Arial" w:cs="Arial"/>
                      <w:sz w:val="18"/>
                      <w:szCs w:val="22"/>
                    </w:rPr>
                    <w:t>0</w:t>
                  </w:r>
                </w:p>
              </w:tc>
            </w:tr>
            <w:tr w:rsidR="006242A2" w:rsidRPr="00BA3063" w14:paraId="5B1A9A90" w14:textId="77777777" w:rsidTr="006242A2">
              <w:tc>
                <w:tcPr>
                  <w:tcW w:w="387" w:type="pct"/>
                  <w:noWrap/>
                  <w:hideMark/>
                </w:tcPr>
                <w:p w14:paraId="51A4E588" w14:textId="77777777" w:rsidR="006242A2" w:rsidRPr="00BA3063" w:rsidRDefault="006242A2" w:rsidP="006242A2">
                  <w:pPr>
                    <w:jc w:val="center"/>
                    <w:rPr>
                      <w:rFonts w:ascii="Arial" w:hAnsi="Arial" w:cs="Arial"/>
                      <w:sz w:val="18"/>
                    </w:rPr>
                  </w:pPr>
                  <w:r w:rsidRPr="00BA3063">
                    <w:rPr>
                      <w:rFonts w:ascii="Arial" w:hAnsi="Arial" w:cs="Arial"/>
                      <w:sz w:val="18"/>
                    </w:rPr>
                    <w:t>U.</w:t>
                  </w:r>
                </w:p>
              </w:tc>
              <w:tc>
                <w:tcPr>
                  <w:tcW w:w="2764" w:type="pct"/>
                  <w:noWrap/>
                  <w:hideMark/>
                </w:tcPr>
                <w:p w14:paraId="3E066FD8" w14:textId="77777777" w:rsidR="006242A2" w:rsidRPr="00BA3063" w:rsidRDefault="006242A2" w:rsidP="006242A2">
                  <w:pPr>
                    <w:jc w:val="center"/>
                    <w:rPr>
                      <w:rFonts w:ascii="Arial" w:hAnsi="Arial" w:cs="Arial"/>
                      <w:sz w:val="18"/>
                    </w:rPr>
                  </w:pPr>
                  <w:r w:rsidRPr="00BA3063">
                    <w:rPr>
                      <w:rFonts w:ascii="Arial" w:hAnsi="Arial" w:cs="Arial"/>
                      <w:sz w:val="18"/>
                    </w:rPr>
                    <w:t>PVM dalis, sumokėta privataus ir NVO sektoriaus</w:t>
                  </w:r>
                </w:p>
              </w:tc>
              <w:tc>
                <w:tcPr>
                  <w:tcW w:w="924" w:type="pct"/>
                  <w:hideMark/>
                </w:tcPr>
                <w:p w14:paraId="17FD785B" w14:textId="5B4B90F8" w:rsidR="006242A2" w:rsidRPr="00D51070" w:rsidRDefault="006242A2" w:rsidP="006242A2">
                  <w:pPr>
                    <w:jc w:val="center"/>
                    <w:rPr>
                      <w:rFonts w:ascii="Arial" w:hAnsi="Arial" w:cs="Arial"/>
                      <w:sz w:val="18"/>
                    </w:rPr>
                  </w:pPr>
                  <w:r w:rsidRPr="00D51070">
                    <w:rPr>
                      <w:rFonts w:ascii="Arial" w:hAnsi="Arial" w:cs="Arial"/>
                      <w:sz w:val="18"/>
                      <w:szCs w:val="22"/>
                    </w:rPr>
                    <w:t>0</w:t>
                  </w:r>
                </w:p>
              </w:tc>
              <w:tc>
                <w:tcPr>
                  <w:tcW w:w="925" w:type="pct"/>
                  <w:hideMark/>
                </w:tcPr>
                <w:p w14:paraId="71FEE816" w14:textId="534BE8A5" w:rsidR="006242A2" w:rsidRPr="00D51070" w:rsidRDefault="006242A2" w:rsidP="006242A2">
                  <w:pPr>
                    <w:jc w:val="center"/>
                    <w:rPr>
                      <w:rFonts w:ascii="Arial" w:hAnsi="Arial" w:cs="Arial"/>
                      <w:sz w:val="18"/>
                    </w:rPr>
                  </w:pPr>
                  <w:r w:rsidRPr="00D51070">
                    <w:rPr>
                      <w:rFonts w:ascii="Arial" w:hAnsi="Arial" w:cs="Arial"/>
                      <w:sz w:val="18"/>
                      <w:szCs w:val="22"/>
                    </w:rPr>
                    <w:t>0</w:t>
                  </w:r>
                </w:p>
              </w:tc>
            </w:tr>
            <w:tr w:rsidR="006242A2" w:rsidRPr="00BA3063" w14:paraId="2FBC1658" w14:textId="77777777" w:rsidTr="006242A2">
              <w:tc>
                <w:tcPr>
                  <w:tcW w:w="387" w:type="pct"/>
                  <w:noWrap/>
                  <w:hideMark/>
                </w:tcPr>
                <w:p w14:paraId="26A868D8" w14:textId="77777777" w:rsidR="006242A2" w:rsidRPr="00BA3063" w:rsidRDefault="006242A2" w:rsidP="006242A2">
                  <w:pPr>
                    <w:jc w:val="center"/>
                    <w:rPr>
                      <w:rFonts w:ascii="Arial" w:hAnsi="Arial" w:cs="Arial"/>
                      <w:sz w:val="18"/>
                    </w:rPr>
                  </w:pPr>
                </w:p>
              </w:tc>
              <w:tc>
                <w:tcPr>
                  <w:tcW w:w="2764" w:type="pct"/>
                  <w:noWrap/>
                  <w:hideMark/>
                </w:tcPr>
                <w:p w14:paraId="25CAFAD7" w14:textId="77777777" w:rsidR="006242A2" w:rsidRPr="00BA3063" w:rsidRDefault="006242A2" w:rsidP="006242A2">
                  <w:pPr>
                    <w:jc w:val="center"/>
                    <w:rPr>
                      <w:rFonts w:ascii="Arial" w:hAnsi="Arial" w:cs="Arial"/>
                      <w:sz w:val="18"/>
                    </w:rPr>
                  </w:pPr>
                  <w:r w:rsidRPr="00BA3063">
                    <w:rPr>
                      <w:rFonts w:ascii="Arial" w:hAnsi="Arial" w:cs="Arial"/>
                      <w:sz w:val="18"/>
                    </w:rPr>
                    <w:t>POVEIKIS VIEŠIESIEMS FINANSAMS</w:t>
                  </w:r>
                </w:p>
              </w:tc>
              <w:tc>
                <w:tcPr>
                  <w:tcW w:w="924" w:type="pct"/>
                  <w:hideMark/>
                </w:tcPr>
                <w:p w14:paraId="7705D1CF" w14:textId="613EFFA4" w:rsidR="006242A2" w:rsidRPr="00D51070" w:rsidRDefault="006242A2" w:rsidP="006242A2">
                  <w:pPr>
                    <w:jc w:val="center"/>
                    <w:rPr>
                      <w:rFonts w:ascii="Arial" w:hAnsi="Arial" w:cs="Arial"/>
                      <w:sz w:val="18"/>
                    </w:rPr>
                  </w:pPr>
                  <w:r w:rsidRPr="00D51070">
                    <w:rPr>
                      <w:rFonts w:ascii="Arial" w:hAnsi="Arial" w:cs="Arial"/>
                      <w:sz w:val="18"/>
                      <w:szCs w:val="22"/>
                    </w:rPr>
                    <w:t>-8</w:t>
                  </w:r>
                  <w:r w:rsidR="00D51070">
                    <w:rPr>
                      <w:rFonts w:ascii="Arial" w:hAnsi="Arial" w:cs="Arial"/>
                      <w:sz w:val="18"/>
                      <w:szCs w:val="22"/>
                    </w:rPr>
                    <w:t>6</w:t>
                  </w:r>
                  <w:r w:rsidRPr="00D51070">
                    <w:rPr>
                      <w:rFonts w:ascii="Arial" w:hAnsi="Arial" w:cs="Arial"/>
                      <w:sz w:val="18"/>
                      <w:szCs w:val="22"/>
                    </w:rPr>
                    <w:t>.</w:t>
                  </w:r>
                  <w:r w:rsidR="00D51070" w:rsidRPr="00D51070">
                    <w:rPr>
                      <w:rFonts w:ascii="Arial" w:hAnsi="Arial" w:cs="Arial"/>
                      <w:sz w:val="18"/>
                      <w:szCs w:val="22"/>
                    </w:rPr>
                    <w:t>504</w:t>
                  </w:r>
                  <w:r w:rsidRPr="00D51070">
                    <w:rPr>
                      <w:rFonts w:ascii="Arial" w:hAnsi="Arial" w:cs="Arial"/>
                      <w:sz w:val="18"/>
                      <w:szCs w:val="22"/>
                    </w:rPr>
                    <w:t>.</w:t>
                  </w:r>
                  <w:r w:rsidR="00D51070" w:rsidRPr="00D51070">
                    <w:rPr>
                      <w:rFonts w:ascii="Arial" w:hAnsi="Arial" w:cs="Arial"/>
                      <w:sz w:val="18"/>
                      <w:szCs w:val="22"/>
                    </w:rPr>
                    <w:t>40</w:t>
                  </w:r>
                  <w:r w:rsidRPr="00D51070">
                    <w:rPr>
                      <w:rFonts w:ascii="Arial" w:hAnsi="Arial" w:cs="Arial"/>
                      <w:sz w:val="18"/>
                      <w:szCs w:val="22"/>
                    </w:rPr>
                    <w:t>4</w:t>
                  </w:r>
                </w:p>
              </w:tc>
              <w:tc>
                <w:tcPr>
                  <w:tcW w:w="925" w:type="pct"/>
                  <w:hideMark/>
                </w:tcPr>
                <w:p w14:paraId="354EEBE2" w14:textId="15D68F81" w:rsidR="006242A2" w:rsidRPr="00D51070" w:rsidRDefault="006242A2" w:rsidP="006242A2">
                  <w:pPr>
                    <w:jc w:val="center"/>
                    <w:rPr>
                      <w:rFonts w:ascii="Arial" w:hAnsi="Arial" w:cs="Arial"/>
                      <w:sz w:val="18"/>
                    </w:rPr>
                  </w:pPr>
                  <w:r w:rsidRPr="00D51070">
                    <w:rPr>
                      <w:rFonts w:ascii="Arial" w:hAnsi="Arial" w:cs="Arial"/>
                      <w:sz w:val="18"/>
                      <w:szCs w:val="22"/>
                    </w:rPr>
                    <w:t>-88.547.816</w:t>
                  </w:r>
                </w:p>
              </w:tc>
            </w:tr>
          </w:tbl>
          <w:p w14:paraId="5DB1EE41" w14:textId="77777777" w:rsidR="00BF07DE" w:rsidRPr="00BA3063" w:rsidRDefault="00BF07DE" w:rsidP="00BF07DE">
            <w:pPr>
              <w:jc w:val="both"/>
              <w:rPr>
                <w:i/>
                <w:sz w:val="22"/>
                <w:szCs w:val="22"/>
              </w:rPr>
            </w:pPr>
            <w:r w:rsidRPr="00BA3063">
              <w:rPr>
                <w:i/>
                <w:sz w:val="22"/>
                <w:szCs w:val="22"/>
              </w:rPr>
              <w:t>Šaltinis: skaičiuoklės darbalapis „Poveikis VF“</w:t>
            </w:r>
          </w:p>
          <w:p w14:paraId="0E0E2DF9" w14:textId="77777777" w:rsidR="00BF07DE" w:rsidRPr="00BA3063" w:rsidRDefault="00BF07DE" w:rsidP="00BF07DE">
            <w:pPr>
              <w:ind w:firstLine="567"/>
              <w:jc w:val="both"/>
              <w:rPr>
                <w:i/>
                <w:sz w:val="22"/>
                <w:szCs w:val="22"/>
              </w:rPr>
            </w:pPr>
          </w:p>
          <w:p w14:paraId="510674AF" w14:textId="0D9E807A" w:rsidR="00BF07DE" w:rsidRPr="00BA3063" w:rsidRDefault="00BF07DE" w:rsidP="00BF07DE">
            <w:pPr>
              <w:jc w:val="both"/>
              <w:rPr>
                <w:b/>
                <w:bCs/>
                <w:iCs/>
                <w:color w:val="76923C" w:themeColor="accent3" w:themeShade="BF"/>
                <w:sz w:val="22"/>
                <w:szCs w:val="22"/>
              </w:rPr>
            </w:pPr>
            <w:r w:rsidRPr="00BA3063">
              <w:rPr>
                <w:b/>
                <w:bCs/>
                <w:iCs/>
                <w:color w:val="76923C" w:themeColor="accent3" w:themeShade="BF"/>
                <w:sz w:val="22"/>
                <w:szCs w:val="22"/>
              </w:rPr>
              <w:t>Optimalia pažangos priemonės įgyvendinimo alternatyva yra Alternatyva 1 „</w:t>
            </w:r>
            <w:r w:rsidR="006D6552" w:rsidRPr="00BA3063">
              <w:rPr>
                <w:b/>
                <w:bCs/>
                <w:iCs/>
                <w:color w:val="76923C" w:themeColor="accent3" w:themeShade="BF"/>
                <w:sz w:val="22"/>
                <w:szCs w:val="22"/>
              </w:rPr>
              <w:t>2021-2027 IP numatytų veiklų ir jų apimčių įgyvendinimas</w:t>
            </w:r>
            <w:r w:rsidRPr="00BA3063">
              <w:rPr>
                <w:b/>
                <w:bCs/>
                <w:iCs/>
                <w:color w:val="76923C" w:themeColor="accent3" w:themeShade="BF"/>
                <w:sz w:val="22"/>
                <w:szCs w:val="22"/>
              </w:rPr>
              <w:t xml:space="preserve">“. </w:t>
            </w:r>
          </w:p>
          <w:p w14:paraId="7FB7457F" w14:textId="5BC681A9" w:rsidR="00BF07DE" w:rsidRPr="00BA3063" w:rsidRDefault="00B81807" w:rsidP="00BF07DE">
            <w:pPr>
              <w:jc w:val="both"/>
              <w:rPr>
                <w:iCs/>
                <w:sz w:val="22"/>
                <w:szCs w:val="22"/>
              </w:rPr>
            </w:pPr>
            <w:r w:rsidRPr="00BA3063">
              <w:rPr>
                <w:iCs/>
                <w:sz w:val="22"/>
                <w:szCs w:val="22"/>
              </w:rPr>
              <w:t>Pažangos priemonės</w:t>
            </w:r>
            <w:r w:rsidR="00BF07DE" w:rsidRPr="00BA3063">
              <w:rPr>
                <w:iCs/>
                <w:sz w:val="22"/>
                <w:szCs w:val="22"/>
              </w:rPr>
              <w:t xml:space="preserve"> įgyvendinimą sudaro </w:t>
            </w:r>
            <w:r w:rsidR="0053006C">
              <w:rPr>
                <w:iCs/>
                <w:sz w:val="22"/>
                <w:szCs w:val="22"/>
              </w:rPr>
              <w:t>6</w:t>
            </w:r>
            <w:r w:rsidR="0053006C" w:rsidRPr="00BA3063">
              <w:rPr>
                <w:iCs/>
                <w:sz w:val="22"/>
                <w:szCs w:val="22"/>
              </w:rPr>
              <w:t xml:space="preserve"> </w:t>
            </w:r>
            <w:r w:rsidR="00784F49" w:rsidRPr="00BA3063">
              <w:rPr>
                <w:iCs/>
                <w:sz w:val="22"/>
                <w:szCs w:val="22"/>
              </w:rPr>
              <w:t>i</w:t>
            </w:r>
            <w:r w:rsidR="00BF07DE" w:rsidRPr="00BA3063">
              <w:rPr>
                <w:iCs/>
                <w:sz w:val="22"/>
                <w:szCs w:val="22"/>
              </w:rPr>
              <w:t>nvesticinių veiklų rinkinys:</w:t>
            </w:r>
          </w:p>
          <w:p w14:paraId="1B480532" w14:textId="23807C8F" w:rsidR="00784F49" w:rsidRPr="00BA3063" w:rsidRDefault="004A2A53" w:rsidP="00D40490">
            <w:pPr>
              <w:pStyle w:val="ListParagraph"/>
              <w:numPr>
                <w:ilvl w:val="0"/>
                <w:numId w:val="27"/>
              </w:numPr>
              <w:tabs>
                <w:tab w:val="left" w:pos="360"/>
              </w:tabs>
              <w:jc w:val="both"/>
              <w:rPr>
                <w:iCs/>
                <w:sz w:val="22"/>
                <w:szCs w:val="22"/>
              </w:rPr>
            </w:pPr>
            <w:r w:rsidRPr="004A2A53">
              <w:rPr>
                <w:i/>
                <w:sz w:val="22"/>
                <w:szCs w:val="22"/>
              </w:rPr>
              <w:t>Biomasę naudojančių technologijų, šilumos talpyklų įrengimas</w:t>
            </w:r>
            <w:r w:rsidR="00784F49" w:rsidRPr="00BA3063">
              <w:rPr>
                <w:i/>
                <w:sz w:val="22"/>
                <w:szCs w:val="22"/>
              </w:rPr>
              <w:t xml:space="preserve"> visoje Lietuvoje.</w:t>
            </w:r>
            <w:r w:rsidR="00784F49" w:rsidRPr="00BA3063">
              <w:rPr>
                <w:iCs/>
                <w:sz w:val="22"/>
                <w:szCs w:val="22"/>
              </w:rPr>
              <w:t xml:space="preserve"> </w:t>
            </w:r>
            <w:r w:rsidR="00B81807" w:rsidRPr="00BA3063">
              <w:rPr>
                <w:iCs/>
                <w:sz w:val="22"/>
                <w:szCs w:val="22"/>
              </w:rPr>
              <w:t xml:space="preserve">Veiklai įgyvendinti reikalingų lėšų suma yra </w:t>
            </w:r>
            <w:r>
              <w:rPr>
                <w:iCs/>
                <w:sz w:val="22"/>
                <w:szCs w:val="22"/>
              </w:rPr>
              <w:t>8</w:t>
            </w:r>
            <w:r w:rsidR="00CF4A28">
              <w:rPr>
                <w:iCs/>
                <w:sz w:val="22"/>
                <w:szCs w:val="22"/>
              </w:rPr>
              <w:t>,</w:t>
            </w:r>
            <w:r>
              <w:rPr>
                <w:iCs/>
                <w:sz w:val="22"/>
                <w:szCs w:val="22"/>
              </w:rPr>
              <w:t>57</w:t>
            </w:r>
            <w:r w:rsidR="00CF4A28">
              <w:rPr>
                <w:iCs/>
                <w:sz w:val="22"/>
                <w:szCs w:val="22"/>
              </w:rPr>
              <w:t xml:space="preserve">1 </w:t>
            </w:r>
            <w:r w:rsidR="00B81807" w:rsidRPr="00BA3063">
              <w:rPr>
                <w:iCs/>
                <w:sz w:val="22"/>
                <w:szCs w:val="22"/>
              </w:rPr>
              <w:t xml:space="preserve">mln. Eur, iš jų 2021–2027 m. IP lėšų </w:t>
            </w:r>
            <w:r>
              <w:rPr>
                <w:iCs/>
                <w:sz w:val="22"/>
                <w:szCs w:val="22"/>
              </w:rPr>
              <w:t>6</w:t>
            </w:r>
            <w:r w:rsidR="00CF4A28">
              <w:rPr>
                <w:iCs/>
                <w:sz w:val="22"/>
                <w:szCs w:val="22"/>
              </w:rPr>
              <w:t xml:space="preserve"> </w:t>
            </w:r>
            <w:r w:rsidR="00B81807" w:rsidRPr="00BA3063">
              <w:rPr>
                <w:iCs/>
                <w:sz w:val="22"/>
                <w:szCs w:val="22"/>
              </w:rPr>
              <w:t>mln. Juos investavus bus</w:t>
            </w:r>
            <w:r w:rsidR="00E02547" w:rsidRPr="00BA3063">
              <w:rPr>
                <w:iCs/>
                <w:sz w:val="22"/>
                <w:szCs w:val="22"/>
              </w:rPr>
              <w:t xml:space="preserve"> </w:t>
            </w:r>
            <w:r w:rsidR="00E02547" w:rsidRPr="009C4B98">
              <w:rPr>
                <w:iCs/>
                <w:sz w:val="22"/>
                <w:szCs w:val="22"/>
              </w:rPr>
              <w:t>pasiekta</w:t>
            </w:r>
            <w:r w:rsidR="00AA2A5F" w:rsidRPr="009C4B98">
              <w:rPr>
                <w:iCs/>
                <w:sz w:val="22"/>
                <w:szCs w:val="22"/>
              </w:rPr>
              <w:t xml:space="preserve"> </w:t>
            </w:r>
            <w:r w:rsidR="00A42C99" w:rsidRPr="009C4B98">
              <w:rPr>
                <w:iCs/>
                <w:sz w:val="22"/>
                <w:szCs w:val="22"/>
              </w:rPr>
              <w:t>99</w:t>
            </w:r>
            <w:r w:rsidR="00AA2A5F" w:rsidRPr="009C4B98">
              <w:rPr>
                <w:iCs/>
                <w:sz w:val="22"/>
                <w:szCs w:val="22"/>
              </w:rPr>
              <w:t xml:space="preserve">MWh rodiklio Produkto 1 reikšmė, </w:t>
            </w:r>
            <w:r w:rsidR="00750DE9" w:rsidRPr="009C4B98">
              <w:rPr>
                <w:iCs/>
                <w:sz w:val="22"/>
                <w:szCs w:val="22"/>
              </w:rPr>
              <w:t>11</w:t>
            </w:r>
            <w:r w:rsidR="00E02547" w:rsidRPr="009C4B98">
              <w:rPr>
                <w:iCs/>
                <w:sz w:val="22"/>
                <w:szCs w:val="22"/>
              </w:rPr>
              <w:t xml:space="preserve">MW </w:t>
            </w:r>
            <w:r w:rsidR="002C2534" w:rsidRPr="009C4B98">
              <w:rPr>
                <w:iCs/>
                <w:sz w:val="22"/>
                <w:szCs w:val="22"/>
              </w:rPr>
              <w:t>(1MW</w:t>
            </w:r>
            <w:r w:rsidR="002C2534" w:rsidRPr="009C4B98">
              <w:rPr>
                <w:iCs/>
                <w:sz w:val="22"/>
                <w:szCs w:val="22"/>
                <w:vertAlign w:val="subscript"/>
              </w:rPr>
              <w:t>e</w:t>
            </w:r>
            <w:r w:rsidR="002C2534" w:rsidRPr="009C4B98">
              <w:rPr>
                <w:iCs/>
                <w:sz w:val="22"/>
                <w:szCs w:val="22"/>
              </w:rPr>
              <w:t xml:space="preserve"> ir </w:t>
            </w:r>
            <w:r w:rsidR="00A42C99" w:rsidRPr="009C4B98">
              <w:rPr>
                <w:iCs/>
                <w:sz w:val="22"/>
                <w:szCs w:val="22"/>
              </w:rPr>
              <w:t>10</w:t>
            </w:r>
            <w:r w:rsidR="002C2534" w:rsidRPr="009C4B98">
              <w:rPr>
                <w:iCs/>
                <w:sz w:val="22"/>
                <w:szCs w:val="22"/>
              </w:rPr>
              <w:t>MW</w:t>
            </w:r>
            <w:r w:rsidR="002C2534" w:rsidRPr="009C4B98">
              <w:rPr>
                <w:iCs/>
                <w:sz w:val="22"/>
                <w:szCs w:val="22"/>
                <w:vertAlign w:val="subscript"/>
              </w:rPr>
              <w:t>th</w:t>
            </w:r>
            <w:r w:rsidR="002C2534" w:rsidRPr="009C4B98">
              <w:rPr>
                <w:iCs/>
                <w:sz w:val="22"/>
                <w:szCs w:val="22"/>
              </w:rPr>
              <w:t xml:space="preserve">) </w:t>
            </w:r>
            <w:r w:rsidR="00E02547" w:rsidRPr="009C4B98">
              <w:rPr>
                <w:iCs/>
                <w:sz w:val="22"/>
                <w:szCs w:val="22"/>
              </w:rPr>
              <w:t>rodiklio Produkto 2 reikšmė</w:t>
            </w:r>
            <w:r w:rsidR="00D417E9" w:rsidRPr="009C4B98">
              <w:rPr>
                <w:iCs/>
                <w:sz w:val="22"/>
                <w:szCs w:val="22"/>
              </w:rPr>
              <w:t xml:space="preserve"> </w:t>
            </w:r>
            <w:r w:rsidR="00610D36" w:rsidRPr="009C4B98">
              <w:rPr>
                <w:iCs/>
                <w:sz w:val="22"/>
                <w:szCs w:val="22"/>
              </w:rPr>
              <w:t xml:space="preserve">ir </w:t>
            </w:r>
            <w:r w:rsidR="00DA63DA" w:rsidRPr="009C4B98">
              <w:rPr>
                <w:iCs/>
                <w:sz w:val="22"/>
                <w:szCs w:val="22"/>
              </w:rPr>
              <w:t>6</w:t>
            </w:r>
            <w:r w:rsidR="00A42C99" w:rsidRPr="009C4B98">
              <w:rPr>
                <w:iCs/>
                <w:sz w:val="22"/>
                <w:szCs w:val="22"/>
              </w:rPr>
              <w:t>.</w:t>
            </w:r>
            <w:r w:rsidR="00DA63DA" w:rsidRPr="009C4B98">
              <w:rPr>
                <w:iCs/>
                <w:sz w:val="22"/>
                <w:szCs w:val="22"/>
              </w:rPr>
              <w:t xml:space="preserve">640 </w:t>
            </w:r>
            <w:r w:rsidR="00610D36" w:rsidRPr="009C4B98">
              <w:rPr>
                <w:iCs/>
                <w:sz w:val="22"/>
                <w:szCs w:val="22"/>
              </w:rPr>
              <w:t>t/CO2 ekvivalentu metinis sumažinimas (rodiklis Rezultatas</w:t>
            </w:r>
            <w:r w:rsidR="00F039EC" w:rsidRPr="009C4B98">
              <w:rPr>
                <w:iCs/>
                <w:sz w:val="22"/>
                <w:szCs w:val="22"/>
              </w:rPr>
              <w:t xml:space="preserve"> </w:t>
            </w:r>
            <w:r w:rsidR="00B32D9E" w:rsidRPr="009C4B98">
              <w:rPr>
                <w:iCs/>
                <w:sz w:val="22"/>
                <w:szCs w:val="22"/>
              </w:rPr>
              <w:t>siekiama reikšmė 20</w:t>
            </w:r>
            <w:r w:rsidR="009A6FC8" w:rsidRPr="009C4B98">
              <w:rPr>
                <w:iCs/>
                <w:sz w:val="22"/>
                <w:szCs w:val="22"/>
              </w:rPr>
              <w:t>29</w:t>
            </w:r>
            <w:r w:rsidR="00B32D9E" w:rsidRPr="009C4B98">
              <w:rPr>
                <w:iCs/>
                <w:sz w:val="22"/>
                <w:szCs w:val="22"/>
              </w:rPr>
              <w:t xml:space="preserve"> m. </w:t>
            </w:r>
            <w:r w:rsidR="00485C23" w:rsidRPr="009C4B98">
              <w:rPr>
                <w:iCs/>
                <w:sz w:val="22"/>
                <w:szCs w:val="22"/>
              </w:rPr>
              <w:t>2.720</w:t>
            </w:r>
            <w:r w:rsidR="00B32D9E" w:rsidRPr="009C4B98">
              <w:rPr>
                <w:iCs/>
                <w:sz w:val="22"/>
                <w:szCs w:val="22"/>
              </w:rPr>
              <w:t xml:space="preserve"> t/CO2</w:t>
            </w:r>
            <w:r w:rsidR="00610D36" w:rsidRPr="00BA3063">
              <w:rPr>
                <w:iCs/>
                <w:sz w:val="22"/>
                <w:szCs w:val="22"/>
              </w:rPr>
              <w:t xml:space="preserve">). </w:t>
            </w:r>
          </w:p>
          <w:p w14:paraId="0537F36B" w14:textId="11040B76" w:rsidR="00FC2478" w:rsidRPr="009C4B98" w:rsidRDefault="004A2A53" w:rsidP="00FC2478">
            <w:pPr>
              <w:pStyle w:val="ListParagraph"/>
              <w:numPr>
                <w:ilvl w:val="0"/>
                <w:numId w:val="27"/>
              </w:numPr>
              <w:tabs>
                <w:tab w:val="left" w:pos="360"/>
              </w:tabs>
              <w:jc w:val="both"/>
              <w:rPr>
                <w:iCs/>
                <w:sz w:val="22"/>
                <w:szCs w:val="22"/>
              </w:rPr>
            </w:pPr>
            <w:r w:rsidRPr="009C4B98">
              <w:rPr>
                <w:i/>
                <w:sz w:val="22"/>
                <w:szCs w:val="22"/>
              </w:rPr>
              <w:t>Biomasę naudojančių technologijų, šilumos talpyklų įrengimas</w:t>
            </w:r>
            <w:r w:rsidR="00784F49" w:rsidRPr="009C4B98">
              <w:rPr>
                <w:i/>
                <w:sz w:val="22"/>
                <w:szCs w:val="22"/>
              </w:rPr>
              <w:t xml:space="preserve"> Vidurio ir </w:t>
            </w:r>
            <w:r w:rsidR="00D90FFE" w:rsidRPr="009C4B98">
              <w:rPr>
                <w:i/>
                <w:sz w:val="22"/>
                <w:szCs w:val="22"/>
              </w:rPr>
              <w:t>v</w:t>
            </w:r>
            <w:r w:rsidR="00784F49" w:rsidRPr="009C4B98">
              <w:rPr>
                <w:i/>
                <w:sz w:val="22"/>
                <w:szCs w:val="22"/>
              </w:rPr>
              <w:t>akarų Lietuvoje</w:t>
            </w:r>
            <w:r w:rsidR="00784F49" w:rsidRPr="009C4B98">
              <w:rPr>
                <w:iCs/>
                <w:sz w:val="22"/>
                <w:szCs w:val="22"/>
              </w:rPr>
              <w:t>.</w:t>
            </w:r>
            <w:r w:rsidR="00FC2478" w:rsidRPr="009C4B98">
              <w:rPr>
                <w:iCs/>
                <w:sz w:val="22"/>
                <w:szCs w:val="22"/>
              </w:rPr>
              <w:t xml:space="preserve"> Veiklai įgyvendinti reikalingų lėšų suma yra </w:t>
            </w:r>
            <w:r w:rsidR="0071441D" w:rsidRPr="009C4B98">
              <w:rPr>
                <w:iCs/>
                <w:sz w:val="22"/>
                <w:szCs w:val="22"/>
              </w:rPr>
              <w:t>45</w:t>
            </w:r>
            <w:r w:rsidR="00AA2A5F" w:rsidRPr="009C4B98">
              <w:rPr>
                <w:iCs/>
                <w:sz w:val="22"/>
                <w:szCs w:val="22"/>
              </w:rPr>
              <w:t xml:space="preserve"> </w:t>
            </w:r>
            <w:r w:rsidR="00FC2478" w:rsidRPr="009C4B98">
              <w:rPr>
                <w:iCs/>
                <w:sz w:val="22"/>
                <w:szCs w:val="22"/>
              </w:rPr>
              <w:t xml:space="preserve">mln. Eur, iš jų 2021–2027 m. IP lėšų </w:t>
            </w:r>
            <w:r w:rsidR="0071441D" w:rsidRPr="009C4B98">
              <w:rPr>
                <w:iCs/>
                <w:sz w:val="22"/>
                <w:szCs w:val="22"/>
              </w:rPr>
              <w:t>31,5</w:t>
            </w:r>
            <w:r w:rsidR="00AA2A5F" w:rsidRPr="009C4B98">
              <w:rPr>
                <w:iCs/>
                <w:sz w:val="22"/>
                <w:szCs w:val="22"/>
              </w:rPr>
              <w:t xml:space="preserve"> </w:t>
            </w:r>
            <w:r w:rsidR="00FC2478" w:rsidRPr="009C4B98">
              <w:rPr>
                <w:iCs/>
                <w:sz w:val="22"/>
                <w:szCs w:val="22"/>
              </w:rPr>
              <w:t>mln. Juos investavus bus pasiekta</w:t>
            </w:r>
            <w:r w:rsidR="00AA2A5F" w:rsidRPr="009C4B98">
              <w:rPr>
                <w:iCs/>
                <w:sz w:val="22"/>
                <w:szCs w:val="22"/>
              </w:rPr>
              <w:t xml:space="preserve"> </w:t>
            </w:r>
            <w:r w:rsidR="00485C23" w:rsidRPr="00273536">
              <w:rPr>
                <w:iCs/>
                <w:sz w:val="22"/>
                <w:szCs w:val="22"/>
              </w:rPr>
              <w:t>5</w:t>
            </w:r>
            <w:r w:rsidR="008E77BD">
              <w:rPr>
                <w:iCs/>
                <w:sz w:val="22"/>
                <w:szCs w:val="22"/>
              </w:rPr>
              <w:t>2</w:t>
            </w:r>
            <w:r w:rsidR="00485C23" w:rsidRPr="00273536">
              <w:rPr>
                <w:iCs/>
                <w:sz w:val="22"/>
                <w:szCs w:val="22"/>
              </w:rPr>
              <w:t>1</w:t>
            </w:r>
            <w:r w:rsidR="00AA2A5F" w:rsidRPr="00273536">
              <w:rPr>
                <w:iCs/>
                <w:sz w:val="22"/>
                <w:szCs w:val="22"/>
              </w:rPr>
              <w:t>MWh rodiklio Produkto 1 reikšmė</w:t>
            </w:r>
            <w:r w:rsidR="00AA2A5F" w:rsidRPr="009C4B98">
              <w:rPr>
                <w:iCs/>
                <w:sz w:val="22"/>
                <w:szCs w:val="22"/>
              </w:rPr>
              <w:t>,</w:t>
            </w:r>
            <w:r w:rsidR="00FC2478" w:rsidRPr="009C4B98">
              <w:rPr>
                <w:iCs/>
                <w:sz w:val="22"/>
                <w:szCs w:val="22"/>
              </w:rPr>
              <w:t xml:space="preserve"> </w:t>
            </w:r>
            <w:r w:rsidR="00485C23" w:rsidRPr="00273536">
              <w:rPr>
                <w:iCs/>
                <w:sz w:val="22"/>
                <w:szCs w:val="22"/>
              </w:rPr>
              <w:t xml:space="preserve">58,5MW </w:t>
            </w:r>
            <w:r w:rsidR="002C2534" w:rsidRPr="00273536">
              <w:rPr>
                <w:iCs/>
                <w:sz w:val="22"/>
                <w:szCs w:val="22"/>
              </w:rPr>
              <w:t>(</w:t>
            </w:r>
            <w:r w:rsidR="000A41BD" w:rsidRPr="00273536">
              <w:rPr>
                <w:iCs/>
                <w:sz w:val="22"/>
                <w:szCs w:val="22"/>
              </w:rPr>
              <w:t>6</w:t>
            </w:r>
            <w:r w:rsidR="002C2534" w:rsidRPr="00273536">
              <w:rPr>
                <w:iCs/>
                <w:sz w:val="22"/>
                <w:szCs w:val="22"/>
              </w:rPr>
              <w:t>MW</w:t>
            </w:r>
            <w:r w:rsidR="002C2534" w:rsidRPr="00273536">
              <w:rPr>
                <w:iCs/>
                <w:sz w:val="22"/>
                <w:szCs w:val="22"/>
                <w:vertAlign w:val="subscript"/>
              </w:rPr>
              <w:t>e</w:t>
            </w:r>
            <w:r w:rsidR="002C2534" w:rsidRPr="00273536">
              <w:rPr>
                <w:iCs/>
                <w:sz w:val="22"/>
                <w:szCs w:val="22"/>
              </w:rPr>
              <w:t xml:space="preserve"> ir </w:t>
            </w:r>
            <w:r w:rsidR="00485C23" w:rsidRPr="00273536">
              <w:rPr>
                <w:iCs/>
                <w:sz w:val="22"/>
                <w:szCs w:val="22"/>
              </w:rPr>
              <w:t>52,5</w:t>
            </w:r>
            <w:r w:rsidR="002C2534" w:rsidRPr="00273536">
              <w:rPr>
                <w:iCs/>
                <w:sz w:val="22"/>
                <w:szCs w:val="22"/>
              </w:rPr>
              <w:t>MW</w:t>
            </w:r>
            <w:r w:rsidR="002C2534" w:rsidRPr="00273536">
              <w:rPr>
                <w:iCs/>
                <w:sz w:val="22"/>
                <w:szCs w:val="22"/>
                <w:vertAlign w:val="subscript"/>
              </w:rPr>
              <w:t>th</w:t>
            </w:r>
            <w:r w:rsidR="002C2534" w:rsidRPr="00273536">
              <w:rPr>
                <w:iCs/>
                <w:sz w:val="22"/>
                <w:szCs w:val="22"/>
              </w:rPr>
              <w:t>)</w:t>
            </w:r>
            <w:r w:rsidR="002C2534" w:rsidRPr="009C4B98">
              <w:rPr>
                <w:iCs/>
                <w:sz w:val="22"/>
                <w:szCs w:val="22"/>
              </w:rPr>
              <w:t xml:space="preserve"> </w:t>
            </w:r>
            <w:r w:rsidR="00FC2478" w:rsidRPr="009C4B98">
              <w:rPr>
                <w:iCs/>
                <w:sz w:val="22"/>
                <w:szCs w:val="22"/>
              </w:rPr>
              <w:t>rodiklio Produkto 2 reikšmė</w:t>
            </w:r>
            <w:r w:rsidR="00D417E9" w:rsidRPr="009C4B98">
              <w:rPr>
                <w:iCs/>
                <w:sz w:val="22"/>
                <w:szCs w:val="22"/>
              </w:rPr>
              <w:t xml:space="preserve"> </w:t>
            </w:r>
            <w:r w:rsidR="00FC2478" w:rsidRPr="009C4B98">
              <w:rPr>
                <w:iCs/>
                <w:sz w:val="22"/>
                <w:szCs w:val="22"/>
              </w:rPr>
              <w:t xml:space="preserve">ir </w:t>
            </w:r>
            <w:r w:rsidR="009C4B98" w:rsidRPr="00273536">
              <w:rPr>
                <w:iCs/>
                <w:sz w:val="22"/>
                <w:szCs w:val="22"/>
              </w:rPr>
              <w:t>37</w:t>
            </w:r>
            <w:r w:rsidR="00FC2478" w:rsidRPr="00273536">
              <w:rPr>
                <w:iCs/>
                <w:sz w:val="22"/>
                <w:szCs w:val="22"/>
              </w:rPr>
              <w:t>.</w:t>
            </w:r>
            <w:r w:rsidR="009C4B98" w:rsidRPr="00273536">
              <w:rPr>
                <w:iCs/>
                <w:sz w:val="22"/>
                <w:szCs w:val="22"/>
              </w:rPr>
              <w:t>1</w:t>
            </w:r>
            <w:r w:rsidR="009938CF" w:rsidRPr="00273536">
              <w:rPr>
                <w:iCs/>
                <w:sz w:val="22"/>
                <w:szCs w:val="22"/>
              </w:rPr>
              <w:t>4</w:t>
            </w:r>
            <w:r w:rsidR="00FC2478" w:rsidRPr="00273536">
              <w:rPr>
                <w:iCs/>
                <w:sz w:val="22"/>
                <w:szCs w:val="22"/>
              </w:rPr>
              <w:t xml:space="preserve">0 </w:t>
            </w:r>
            <w:r w:rsidR="00FC2478" w:rsidRPr="009C4B98">
              <w:rPr>
                <w:iCs/>
                <w:sz w:val="22"/>
                <w:szCs w:val="22"/>
              </w:rPr>
              <w:t>t/CO2 ekvivalentu metinis sumažinimas (rodiklis Rezultatas</w:t>
            </w:r>
            <w:r w:rsidR="00B32D9E" w:rsidRPr="009C4B98">
              <w:rPr>
                <w:iCs/>
                <w:sz w:val="22"/>
                <w:szCs w:val="22"/>
              </w:rPr>
              <w:t xml:space="preserve"> siekiama reikšmė </w:t>
            </w:r>
            <w:r w:rsidR="009A6FC8" w:rsidRPr="009C4B98">
              <w:rPr>
                <w:iCs/>
                <w:sz w:val="22"/>
                <w:szCs w:val="22"/>
              </w:rPr>
              <w:t>2029</w:t>
            </w:r>
            <w:r w:rsidR="00B32D9E" w:rsidRPr="009C4B98">
              <w:rPr>
                <w:iCs/>
                <w:sz w:val="22"/>
                <w:szCs w:val="22"/>
              </w:rPr>
              <w:t xml:space="preserve"> m. </w:t>
            </w:r>
            <w:r w:rsidR="00485C23" w:rsidRPr="00273536">
              <w:rPr>
                <w:iCs/>
                <w:sz w:val="22"/>
                <w:szCs w:val="22"/>
              </w:rPr>
              <w:t>14</w:t>
            </w:r>
            <w:r w:rsidR="009C4B98" w:rsidRPr="00273536">
              <w:rPr>
                <w:iCs/>
                <w:sz w:val="22"/>
                <w:szCs w:val="22"/>
              </w:rPr>
              <w:t>.</w:t>
            </w:r>
            <w:r w:rsidR="00485C23" w:rsidRPr="00273536">
              <w:rPr>
                <w:iCs/>
                <w:sz w:val="22"/>
                <w:szCs w:val="22"/>
              </w:rPr>
              <w:t>520</w:t>
            </w:r>
            <w:r w:rsidR="00B32D9E" w:rsidRPr="00273536">
              <w:rPr>
                <w:iCs/>
                <w:sz w:val="22"/>
                <w:szCs w:val="22"/>
              </w:rPr>
              <w:t xml:space="preserve"> t</w:t>
            </w:r>
            <w:r w:rsidR="00B32D9E" w:rsidRPr="009C4B98">
              <w:rPr>
                <w:iCs/>
                <w:sz w:val="22"/>
                <w:szCs w:val="22"/>
              </w:rPr>
              <w:t>/CO2</w:t>
            </w:r>
            <w:r w:rsidR="00FC2478" w:rsidRPr="009C4B98">
              <w:rPr>
                <w:iCs/>
                <w:sz w:val="22"/>
                <w:szCs w:val="22"/>
              </w:rPr>
              <w:t xml:space="preserve">). </w:t>
            </w:r>
          </w:p>
          <w:p w14:paraId="5AFCB2F2" w14:textId="72E41C6B" w:rsidR="00AF2C96" w:rsidRPr="00BA3063" w:rsidRDefault="00AA2A5F" w:rsidP="00AF2C96">
            <w:pPr>
              <w:pStyle w:val="ListParagraph"/>
              <w:numPr>
                <w:ilvl w:val="0"/>
                <w:numId w:val="27"/>
              </w:numPr>
              <w:tabs>
                <w:tab w:val="left" w:pos="360"/>
              </w:tabs>
              <w:jc w:val="both"/>
              <w:rPr>
                <w:iCs/>
                <w:sz w:val="22"/>
                <w:szCs w:val="22"/>
              </w:rPr>
            </w:pPr>
            <w:r w:rsidRPr="00AA2A5F">
              <w:rPr>
                <w:i/>
                <w:sz w:val="22"/>
                <w:szCs w:val="22"/>
              </w:rPr>
              <w:t>Saulės energiją naudojančių technologijų, šilumos talpyklų įrengimas</w:t>
            </w:r>
            <w:r w:rsidR="00784F49" w:rsidRPr="00BA3063">
              <w:rPr>
                <w:i/>
                <w:sz w:val="22"/>
                <w:szCs w:val="22"/>
              </w:rPr>
              <w:t xml:space="preserve"> visoje Lietuvoje</w:t>
            </w:r>
            <w:r w:rsidR="00AF2C96" w:rsidRPr="00BA3063">
              <w:rPr>
                <w:i/>
                <w:sz w:val="22"/>
                <w:szCs w:val="22"/>
              </w:rPr>
              <w:t>.</w:t>
            </w:r>
            <w:r w:rsidR="00AF2C96" w:rsidRPr="00BA3063">
              <w:rPr>
                <w:iCs/>
                <w:sz w:val="22"/>
                <w:szCs w:val="22"/>
              </w:rPr>
              <w:t xml:space="preserve"> Veiklai įgyvendinti reikalingų lėšų suma yra </w:t>
            </w:r>
            <w:r>
              <w:rPr>
                <w:iCs/>
                <w:sz w:val="22"/>
                <w:szCs w:val="22"/>
              </w:rPr>
              <w:t xml:space="preserve">11,305 </w:t>
            </w:r>
            <w:r w:rsidR="00AF2C96" w:rsidRPr="00BA3063">
              <w:rPr>
                <w:iCs/>
                <w:sz w:val="22"/>
                <w:szCs w:val="22"/>
              </w:rPr>
              <w:t xml:space="preserve">mln. Eur, iš jų 2021–2027 m. IP lėšų </w:t>
            </w:r>
            <w:r>
              <w:rPr>
                <w:iCs/>
                <w:sz w:val="22"/>
                <w:szCs w:val="22"/>
              </w:rPr>
              <w:t xml:space="preserve">7,913 </w:t>
            </w:r>
            <w:r w:rsidR="00AF2C96" w:rsidRPr="00BA3063">
              <w:rPr>
                <w:iCs/>
                <w:sz w:val="22"/>
                <w:szCs w:val="22"/>
              </w:rPr>
              <w:t>mln. Juos investavus bus pasiekta</w:t>
            </w:r>
            <w:r>
              <w:rPr>
                <w:iCs/>
                <w:sz w:val="22"/>
                <w:szCs w:val="22"/>
              </w:rPr>
              <w:t xml:space="preserve"> </w:t>
            </w:r>
            <w:r w:rsidR="00750DE9" w:rsidRPr="00273536">
              <w:rPr>
                <w:iCs/>
                <w:sz w:val="22"/>
                <w:szCs w:val="22"/>
              </w:rPr>
              <w:t xml:space="preserve">785 </w:t>
            </w:r>
            <w:r w:rsidRPr="00273536">
              <w:rPr>
                <w:iCs/>
                <w:sz w:val="22"/>
                <w:szCs w:val="22"/>
              </w:rPr>
              <w:t>MWh rodiklio Produkto 1 reikšmė</w:t>
            </w:r>
            <w:r w:rsidRPr="009C4B98">
              <w:rPr>
                <w:iCs/>
                <w:sz w:val="22"/>
                <w:szCs w:val="22"/>
              </w:rPr>
              <w:t>,</w:t>
            </w:r>
            <w:r w:rsidR="00AF2C96" w:rsidRPr="009C4B98">
              <w:rPr>
                <w:iCs/>
                <w:sz w:val="22"/>
                <w:szCs w:val="22"/>
              </w:rPr>
              <w:t xml:space="preserve"> 28MW rodiklio Produkto 2 reikšmė ir </w:t>
            </w:r>
            <w:r w:rsidR="00E417DF" w:rsidRPr="00273536">
              <w:rPr>
                <w:iCs/>
                <w:sz w:val="22"/>
                <w:szCs w:val="22"/>
              </w:rPr>
              <w:t>1.583</w:t>
            </w:r>
            <w:r w:rsidR="00AF2C96" w:rsidRPr="00273536">
              <w:rPr>
                <w:iCs/>
                <w:sz w:val="22"/>
                <w:szCs w:val="22"/>
              </w:rPr>
              <w:t> t/CO2</w:t>
            </w:r>
            <w:r w:rsidR="00AF2C96" w:rsidRPr="009C4B98">
              <w:rPr>
                <w:iCs/>
                <w:sz w:val="22"/>
                <w:szCs w:val="22"/>
              </w:rPr>
              <w:t xml:space="preserve"> ekvivalen</w:t>
            </w:r>
            <w:r w:rsidR="00AF2C96" w:rsidRPr="00BA3063">
              <w:rPr>
                <w:iCs/>
                <w:sz w:val="22"/>
                <w:szCs w:val="22"/>
              </w:rPr>
              <w:t>tu metinis sumažinimas (rodiklis Rezultatas</w:t>
            </w:r>
            <w:r w:rsidR="0014680A" w:rsidRPr="00BA3063">
              <w:rPr>
                <w:iCs/>
                <w:sz w:val="22"/>
                <w:szCs w:val="22"/>
              </w:rPr>
              <w:t xml:space="preserve"> siekiama reikšmė </w:t>
            </w:r>
            <w:r w:rsidR="009A6FC8" w:rsidRPr="00BA3063">
              <w:rPr>
                <w:iCs/>
                <w:sz w:val="22"/>
                <w:szCs w:val="22"/>
              </w:rPr>
              <w:t>2029</w:t>
            </w:r>
            <w:r w:rsidR="0014680A" w:rsidRPr="00BA3063">
              <w:rPr>
                <w:iCs/>
                <w:sz w:val="22"/>
                <w:szCs w:val="22"/>
              </w:rPr>
              <w:t xml:space="preserve"> m. 0 t/CO2).</w:t>
            </w:r>
          </w:p>
          <w:p w14:paraId="29C3CBFE" w14:textId="34233C6B" w:rsidR="00E417DF" w:rsidRPr="00BA3063" w:rsidRDefault="00AA2A5F" w:rsidP="00E417DF">
            <w:pPr>
              <w:pStyle w:val="ListParagraph"/>
              <w:numPr>
                <w:ilvl w:val="0"/>
                <w:numId w:val="27"/>
              </w:numPr>
              <w:tabs>
                <w:tab w:val="left" w:pos="360"/>
              </w:tabs>
              <w:jc w:val="both"/>
              <w:rPr>
                <w:iCs/>
                <w:sz w:val="22"/>
                <w:szCs w:val="22"/>
              </w:rPr>
            </w:pPr>
            <w:r w:rsidRPr="00AA2A5F">
              <w:rPr>
                <w:i/>
                <w:sz w:val="22"/>
                <w:szCs w:val="22"/>
              </w:rPr>
              <w:t>Saulės energiją naudojančių technologijų, šilumos talpyklų įrengimas</w:t>
            </w:r>
            <w:r w:rsidR="00784F49" w:rsidRPr="00BA3063">
              <w:rPr>
                <w:i/>
                <w:sz w:val="22"/>
                <w:szCs w:val="22"/>
              </w:rPr>
              <w:t xml:space="preserve"> Vidurio ir </w:t>
            </w:r>
            <w:r w:rsidR="00D90FFE">
              <w:rPr>
                <w:i/>
                <w:sz w:val="22"/>
                <w:szCs w:val="22"/>
              </w:rPr>
              <w:t>v</w:t>
            </w:r>
            <w:r w:rsidR="00784F49" w:rsidRPr="00BA3063">
              <w:rPr>
                <w:i/>
                <w:sz w:val="22"/>
                <w:szCs w:val="22"/>
              </w:rPr>
              <w:t>akarų Lietuvoje.</w:t>
            </w:r>
            <w:r w:rsidR="00E417DF" w:rsidRPr="00BA3063">
              <w:rPr>
                <w:iCs/>
                <w:sz w:val="22"/>
                <w:szCs w:val="22"/>
              </w:rPr>
              <w:t xml:space="preserve"> Veiklai įgyvendinti reikalingų lėšų suma yra </w:t>
            </w:r>
            <w:r>
              <w:rPr>
                <w:iCs/>
                <w:sz w:val="22"/>
                <w:szCs w:val="22"/>
              </w:rPr>
              <w:t xml:space="preserve">15,481 </w:t>
            </w:r>
            <w:r w:rsidR="00E417DF" w:rsidRPr="00BA3063">
              <w:rPr>
                <w:iCs/>
                <w:sz w:val="22"/>
                <w:szCs w:val="22"/>
              </w:rPr>
              <w:t xml:space="preserve">mln. Eur, iš jų 2021–2027 m. IP lėšų </w:t>
            </w:r>
            <w:r>
              <w:rPr>
                <w:iCs/>
                <w:sz w:val="22"/>
                <w:szCs w:val="22"/>
              </w:rPr>
              <w:t>10,83</w:t>
            </w:r>
            <w:r w:rsidR="00CF4A28">
              <w:rPr>
                <w:iCs/>
                <w:sz w:val="22"/>
                <w:szCs w:val="22"/>
              </w:rPr>
              <w:t>6</w:t>
            </w:r>
            <w:r>
              <w:rPr>
                <w:iCs/>
                <w:sz w:val="22"/>
                <w:szCs w:val="22"/>
              </w:rPr>
              <w:t xml:space="preserve"> </w:t>
            </w:r>
            <w:r w:rsidR="00E417DF" w:rsidRPr="00BA3063">
              <w:rPr>
                <w:iCs/>
                <w:sz w:val="22"/>
                <w:szCs w:val="22"/>
              </w:rPr>
              <w:t xml:space="preserve">mln. Juos investavus bus pasiekta </w:t>
            </w:r>
            <w:r w:rsidR="00750DE9" w:rsidRPr="00273536">
              <w:rPr>
                <w:iCs/>
                <w:sz w:val="22"/>
                <w:szCs w:val="22"/>
              </w:rPr>
              <w:t xml:space="preserve">1.075 </w:t>
            </w:r>
            <w:r w:rsidRPr="00273536">
              <w:rPr>
                <w:iCs/>
                <w:sz w:val="22"/>
                <w:szCs w:val="22"/>
              </w:rPr>
              <w:t>MWh rodiklio Produkto 1 reikšmė</w:t>
            </w:r>
            <w:r w:rsidRPr="009C4B98">
              <w:rPr>
                <w:iCs/>
                <w:sz w:val="22"/>
                <w:szCs w:val="22"/>
              </w:rPr>
              <w:t xml:space="preserve">, </w:t>
            </w:r>
            <w:r w:rsidR="00E95F8D" w:rsidRPr="009C4B98">
              <w:rPr>
                <w:iCs/>
                <w:sz w:val="22"/>
                <w:szCs w:val="22"/>
              </w:rPr>
              <w:t>3</w:t>
            </w:r>
            <w:r w:rsidR="00E417DF" w:rsidRPr="009C4B98">
              <w:rPr>
                <w:iCs/>
                <w:sz w:val="22"/>
                <w:szCs w:val="22"/>
              </w:rPr>
              <w:t>8MW rodiklio Produkto 2 reikšmė</w:t>
            </w:r>
            <w:r w:rsidR="000A2700" w:rsidRPr="009C4B98">
              <w:rPr>
                <w:iCs/>
                <w:sz w:val="22"/>
                <w:szCs w:val="22"/>
              </w:rPr>
              <w:t xml:space="preserve"> </w:t>
            </w:r>
            <w:r w:rsidR="00E417DF" w:rsidRPr="009C4B98">
              <w:rPr>
                <w:iCs/>
                <w:sz w:val="22"/>
                <w:szCs w:val="22"/>
              </w:rPr>
              <w:t xml:space="preserve">ir </w:t>
            </w:r>
            <w:r w:rsidR="00E95F8D" w:rsidRPr="00273536">
              <w:rPr>
                <w:iCs/>
                <w:sz w:val="22"/>
                <w:szCs w:val="22"/>
              </w:rPr>
              <w:t>2</w:t>
            </w:r>
            <w:r w:rsidR="00E417DF" w:rsidRPr="00273536">
              <w:rPr>
                <w:iCs/>
                <w:sz w:val="22"/>
                <w:szCs w:val="22"/>
              </w:rPr>
              <w:t>.</w:t>
            </w:r>
            <w:r w:rsidR="00E95F8D" w:rsidRPr="00273536">
              <w:rPr>
                <w:iCs/>
                <w:sz w:val="22"/>
                <w:szCs w:val="22"/>
              </w:rPr>
              <w:t>167</w:t>
            </w:r>
            <w:r w:rsidR="00E417DF" w:rsidRPr="00273536">
              <w:rPr>
                <w:iCs/>
                <w:sz w:val="22"/>
                <w:szCs w:val="22"/>
              </w:rPr>
              <w:t> t/CO2</w:t>
            </w:r>
            <w:r w:rsidR="00E417DF" w:rsidRPr="009C4B98">
              <w:rPr>
                <w:iCs/>
                <w:sz w:val="22"/>
                <w:szCs w:val="22"/>
              </w:rPr>
              <w:t xml:space="preserve"> ek</w:t>
            </w:r>
            <w:r w:rsidR="00E417DF" w:rsidRPr="00BA3063">
              <w:rPr>
                <w:iCs/>
                <w:sz w:val="22"/>
                <w:szCs w:val="22"/>
              </w:rPr>
              <w:t>vivalentu metinis sumažinimas (rodiklis Rezultatas</w:t>
            </w:r>
            <w:r w:rsidR="0014680A" w:rsidRPr="00BA3063">
              <w:rPr>
                <w:iCs/>
                <w:sz w:val="22"/>
                <w:szCs w:val="22"/>
              </w:rPr>
              <w:t xml:space="preserve"> siekiama reikšmė </w:t>
            </w:r>
            <w:r w:rsidR="009A6FC8" w:rsidRPr="00BA3063">
              <w:rPr>
                <w:iCs/>
                <w:sz w:val="22"/>
                <w:szCs w:val="22"/>
              </w:rPr>
              <w:t>2029</w:t>
            </w:r>
            <w:r w:rsidR="0014680A" w:rsidRPr="00BA3063">
              <w:rPr>
                <w:iCs/>
                <w:sz w:val="22"/>
                <w:szCs w:val="22"/>
              </w:rPr>
              <w:t xml:space="preserve"> m. 0 t/CO2).</w:t>
            </w:r>
          </w:p>
          <w:p w14:paraId="4EA92548" w14:textId="1E2D3F39" w:rsidR="00001677" w:rsidRPr="00BA3063" w:rsidRDefault="00A028C2" w:rsidP="00001677">
            <w:pPr>
              <w:pStyle w:val="ListParagraph"/>
              <w:numPr>
                <w:ilvl w:val="0"/>
                <w:numId w:val="27"/>
              </w:numPr>
              <w:tabs>
                <w:tab w:val="left" w:pos="360"/>
              </w:tabs>
              <w:jc w:val="both"/>
              <w:rPr>
                <w:iCs/>
                <w:sz w:val="22"/>
                <w:szCs w:val="22"/>
              </w:rPr>
            </w:pPr>
            <w:r w:rsidRPr="00A028C2">
              <w:rPr>
                <w:i/>
                <w:sz w:val="22"/>
                <w:szCs w:val="22"/>
              </w:rPr>
              <w:t xml:space="preserve">Kitus atsinaujinančius energijos išteklius naudojančių technologijų </w:t>
            </w:r>
            <w:r w:rsidR="00001677" w:rsidRPr="00BA3063">
              <w:rPr>
                <w:i/>
                <w:sz w:val="22"/>
                <w:szCs w:val="22"/>
              </w:rPr>
              <w:t>diegimas CŠT sistemose visoje Lietuvoje.</w:t>
            </w:r>
            <w:r w:rsidR="00001677" w:rsidRPr="00BA3063">
              <w:rPr>
                <w:iCs/>
                <w:sz w:val="22"/>
                <w:szCs w:val="22"/>
              </w:rPr>
              <w:t xml:space="preserve"> Veiklai įgyvendinti reikalingų lėšų suma yra </w:t>
            </w:r>
            <w:r>
              <w:rPr>
                <w:iCs/>
                <w:sz w:val="22"/>
                <w:szCs w:val="22"/>
              </w:rPr>
              <w:t xml:space="preserve">13,393 </w:t>
            </w:r>
            <w:r w:rsidR="00001677" w:rsidRPr="00BA3063">
              <w:rPr>
                <w:iCs/>
                <w:sz w:val="22"/>
                <w:szCs w:val="22"/>
              </w:rPr>
              <w:t xml:space="preserve">mln. Eur, iš jų 2021–2027 m. IP lėšų </w:t>
            </w:r>
            <w:r>
              <w:rPr>
                <w:iCs/>
                <w:sz w:val="22"/>
                <w:szCs w:val="22"/>
              </w:rPr>
              <w:t xml:space="preserve">9,375 </w:t>
            </w:r>
            <w:r w:rsidR="00001677" w:rsidRPr="00BA3063">
              <w:rPr>
                <w:iCs/>
                <w:sz w:val="22"/>
                <w:szCs w:val="22"/>
              </w:rPr>
              <w:t xml:space="preserve">mln. Juos investavus bus pasiekta </w:t>
            </w:r>
            <w:r>
              <w:rPr>
                <w:iCs/>
                <w:sz w:val="22"/>
                <w:szCs w:val="22"/>
              </w:rPr>
              <w:t>13</w:t>
            </w:r>
            <w:r w:rsidR="00001677" w:rsidRPr="00BA3063">
              <w:rPr>
                <w:iCs/>
                <w:sz w:val="22"/>
                <w:szCs w:val="22"/>
              </w:rPr>
              <w:t>MW rodiklio Produkto 2 reikšmė</w:t>
            </w:r>
            <w:r w:rsidR="002A57BD">
              <w:rPr>
                <w:iCs/>
                <w:sz w:val="22"/>
                <w:szCs w:val="22"/>
              </w:rPr>
              <w:t xml:space="preserve"> </w:t>
            </w:r>
            <w:r w:rsidR="00001677" w:rsidRPr="00BA3063">
              <w:rPr>
                <w:iCs/>
                <w:sz w:val="22"/>
                <w:szCs w:val="22"/>
              </w:rPr>
              <w:t xml:space="preserve">ir </w:t>
            </w:r>
            <w:r w:rsidR="009C4B98" w:rsidRPr="00273536">
              <w:rPr>
                <w:iCs/>
                <w:sz w:val="22"/>
                <w:szCs w:val="22"/>
              </w:rPr>
              <w:t>468</w:t>
            </w:r>
            <w:r w:rsidRPr="009C4B98">
              <w:rPr>
                <w:iCs/>
                <w:sz w:val="22"/>
                <w:szCs w:val="22"/>
              </w:rPr>
              <w:t> </w:t>
            </w:r>
            <w:r w:rsidR="00001677" w:rsidRPr="009C4B98">
              <w:rPr>
                <w:iCs/>
                <w:sz w:val="22"/>
                <w:szCs w:val="22"/>
              </w:rPr>
              <w:t xml:space="preserve">t/CO2 ekvivalentu metinis sumažinimas (rodiklis Rezultatas siekiama reikšmė 2029 m. </w:t>
            </w:r>
            <w:r w:rsidR="001B3324" w:rsidRPr="00273536">
              <w:rPr>
                <w:iCs/>
                <w:sz w:val="22"/>
                <w:szCs w:val="22"/>
              </w:rPr>
              <w:t xml:space="preserve">312 </w:t>
            </w:r>
            <w:r w:rsidR="00001677" w:rsidRPr="00273536">
              <w:rPr>
                <w:iCs/>
                <w:sz w:val="22"/>
                <w:szCs w:val="22"/>
              </w:rPr>
              <w:t>t/</w:t>
            </w:r>
            <w:r w:rsidR="00001677" w:rsidRPr="009C4B98">
              <w:rPr>
                <w:iCs/>
                <w:sz w:val="22"/>
                <w:szCs w:val="22"/>
              </w:rPr>
              <w:t>CO2).</w:t>
            </w:r>
          </w:p>
          <w:p w14:paraId="61058A46" w14:textId="48DF27DA" w:rsidR="00632EBA" w:rsidRPr="00BA3063" w:rsidRDefault="00A028C2" w:rsidP="00632EBA">
            <w:pPr>
              <w:pStyle w:val="ListParagraph"/>
              <w:numPr>
                <w:ilvl w:val="0"/>
                <w:numId w:val="27"/>
              </w:numPr>
              <w:tabs>
                <w:tab w:val="left" w:pos="360"/>
              </w:tabs>
              <w:jc w:val="both"/>
              <w:rPr>
                <w:iCs/>
                <w:sz w:val="22"/>
                <w:szCs w:val="22"/>
              </w:rPr>
            </w:pPr>
            <w:r w:rsidRPr="00A028C2">
              <w:rPr>
                <w:i/>
                <w:sz w:val="22"/>
                <w:szCs w:val="22"/>
              </w:rPr>
              <w:t xml:space="preserve">Kitus atsinaujinančius energijos išteklius naudojančių technologijų </w:t>
            </w:r>
            <w:r w:rsidR="00001677" w:rsidRPr="00BA3063">
              <w:rPr>
                <w:i/>
                <w:sz w:val="22"/>
                <w:szCs w:val="22"/>
              </w:rPr>
              <w:t xml:space="preserve">diegimas CŠT sistemose Vidurio ir </w:t>
            </w:r>
            <w:r w:rsidR="00D90FFE">
              <w:rPr>
                <w:i/>
                <w:sz w:val="22"/>
                <w:szCs w:val="22"/>
              </w:rPr>
              <w:t>v</w:t>
            </w:r>
            <w:r w:rsidR="00001677" w:rsidRPr="00BA3063">
              <w:rPr>
                <w:i/>
                <w:sz w:val="22"/>
                <w:szCs w:val="22"/>
              </w:rPr>
              <w:t>akarų Lietuvoje</w:t>
            </w:r>
            <w:r w:rsidR="00001677" w:rsidRPr="00BA3063">
              <w:rPr>
                <w:iCs/>
                <w:sz w:val="22"/>
                <w:szCs w:val="22"/>
              </w:rPr>
              <w:t xml:space="preserve">. </w:t>
            </w:r>
            <w:r w:rsidR="00632EBA" w:rsidRPr="00BA3063">
              <w:rPr>
                <w:iCs/>
                <w:sz w:val="22"/>
                <w:szCs w:val="22"/>
              </w:rPr>
              <w:t xml:space="preserve">Veiklai įgyvendinti reikalingų lėšų suma yra </w:t>
            </w:r>
            <w:r>
              <w:rPr>
                <w:iCs/>
                <w:sz w:val="22"/>
                <w:szCs w:val="22"/>
              </w:rPr>
              <w:t xml:space="preserve">13,393 </w:t>
            </w:r>
            <w:r w:rsidR="00632EBA" w:rsidRPr="00BA3063">
              <w:rPr>
                <w:iCs/>
                <w:sz w:val="22"/>
                <w:szCs w:val="22"/>
              </w:rPr>
              <w:t xml:space="preserve">mln. Eur, iš jų 2021–2027 m. IP lėšų </w:t>
            </w:r>
            <w:r>
              <w:rPr>
                <w:iCs/>
                <w:sz w:val="22"/>
                <w:szCs w:val="22"/>
              </w:rPr>
              <w:t xml:space="preserve">9,375 </w:t>
            </w:r>
            <w:r w:rsidR="00632EBA" w:rsidRPr="00BA3063">
              <w:rPr>
                <w:iCs/>
                <w:sz w:val="22"/>
                <w:szCs w:val="22"/>
              </w:rPr>
              <w:t xml:space="preserve">mln. Juos investavus bus pasiekta </w:t>
            </w:r>
            <w:r>
              <w:rPr>
                <w:iCs/>
                <w:sz w:val="22"/>
                <w:szCs w:val="22"/>
              </w:rPr>
              <w:t>13</w:t>
            </w:r>
            <w:r w:rsidR="00632EBA" w:rsidRPr="00BA3063">
              <w:rPr>
                <w:iCs/>
                <w:sz w:val="22"/>
                <w:szCs w:val="22"/>
              </w:rPr>
              <w:t xml:space="preserve">MW rodiklio Produkto 2 reikšmė ir </w:t>
            </w:r>
            <w:r w:rsidR="009C4B98" w:rsidRPr="00273536">
              <w:rPr>
                <w:iCs/>
                <w:sz w:val="22"/>
                <w:szCs w:val="22"/>
              </w:rPr>
              <w:t>468</w:t>
            </w:r>
            <w:r w:rsidRPr="00273536">
              <w:rPr>
                <w:iCs/>
                <w:sz w:val="22"/>
                <w:szCs w:val="22"/>
              </w:rPr>
              <w:t> </w:t>
            </w:r>
            <w:r w:rsidR="00632EBA" w:rsidRPr="00273536">
              <w:rPr>
                <w:iCs/>
                <w:sz w:val="22"/>
                <w:szCs w:val="22"/>
              </w:rPr>
              <w:t>t</w:t>
            </w:r>
            <w:r w:rsidR="00632EBA" w:rsidRPr="009C4B98">
              <w:rPr>
                <w:iCs/>
                <w:sz w:val="22"/>
                <w:szCs w:val="22"/>
              </w:rPr>
              <w:t xml:space="preserve">/CO2 ekvivalentu metinis sumažinimas (rodiklis Rezultatas siekiama reikšmė 2029 m. </w:t>
            </w:r>
            <w:r w:rsidR="001B3324" w:rsidRPr="00273536">
              <w:rPr>
                <w:iCs/>
                <w:sz w:val="22"/>
                <w:szCs w:val="22"/>
              </w:rPr>
              <w:t xml:space="preserve">312 </w:t>
            </w:r>
            <w:r w:rsidR="00C6587A" w:rsidRPr="00273536">
              <w:rPr>
                <w:iCs/>
                <w:sz w:val="22"/>
                <w:szCs w:val="22"/>
              </w:rPr>
              <w:t>t</w:t>
            </w:r>
            <w:r w:rsidR="00632EBA" w:rsidRPr="009C4B98">
              <w:rPr>
                <w:iCs/>
                <w:sz w:val="22"/>
                <w:szCs w:val="22"/>
              </w:rPr>
              <w:t>/</w:t>
            </w:r>
            <w:r w:rsidR="00632EBA" w:rsidRPr="00BA3063">
              <w:rPr>
                <w:iCs/>
                <w:sz w:val="22"/>
                <w:szCs w:val="22"/>
              </w:rPr>
              <w:t>CO2).</w:t>
            </w:r>
          </w:p>
          <w:p w14:paraId="3D60F288" w14:textId="77777777" w:rsidR="00BF07DE" w:rsidRPr="00BA3063" w:rsidRDefault="00BF07DE" w:rsidP="00BF07DE">
            <w:pPr>
              <w:ind w:firstLine="567"/>
              <w:jc w:val="both"/>
              <w:rPr>
                <w:iCs/>
                <w:sz w:val="22"/>
                <w:szCs w:val="22"/>
              </w:rPr>
            </w:pPr>
          </w:p>
          <w:p w14:paraId="4B453042" w14:textId="700ED026" w:rsidR="00BF07DE" w:rsidRPr="00BA3063" w:rsidRDefault="00BF07DE" w:rsidP="00BF07DE">
            <w:pPr>
              <w:ind w:firstLine="567"/>
              <w:jc w:val="both"/>
              <w:rPr>
                <w:iCs/>
                <w:sz w:val="22"/>
                <w:szCs w:val="22"/>
              </w:rPr>
            </w:pPr>
            <w:r w:rsidRPr="00BA3063">
              <w:rPr>
                <w:iCs/>
                <w:sz w:val="22"/>
                <w:szCs w:val="22"/>
              </w:rPr>
              <w:t xml:space="preserve">Remiantis jautrumo analizės rezultatais (skaičiuoklės darbalapis „Jautrumo analizė“), ši pažangos priemonės įgyvendinimo alternatyva turi </w:t>
            </w:r>
            <w:r w:rsidR="00B30210" w:rsidRPr="00BA3063">
              <w:rPr>
                <w:iCs/>
                <w:sz w:val="22"/>
                <w:szCs w:val="22"/>
              </w:rPr>
              <w:t>2</w:t>
            </w:r>
            <w:r w:rsidRPr="00BA3063">
              <w:rPr>
                <w:iCs/>
                <w:sz w:val="22"/>
                <w:szCs w:val="22"/>
              </w:rPr>
              <w:t xml:space="preserve"> kritin</w:t>
            </w:r>
            <w:r w:rsidR="00B30210" w:rsidRPr="00BA3063">
              <w:rPr>
                <w:iCs/>
                <w:sz w:val="22"/>
                <w:szCs w:val="22"/>
              </w:rPr>
              <w:t>ius</w:t>
            </w:r>
            <w:r w:rsidRPr="00BA3063">
              <w:rPr>
                <w:iCs/>
                <w:sz w:val="22"/>
                <w:szCs w:val="22"/>
              </w:rPr>
              <w:t xml:space="preserve"> kintam</w:t>
            </w:r>
            <w:r w:rsidR="00B30210" w:rsidRPr="00BA3063">
              <w:rPr>
                <w:iCs/>
                <w:sz w:val="22"/>
                <w:szCs w:val="22"/>
              </w:rPr>
              <w:t>uosius:</w:t>
            </w:r>
            <w:r w:rsidRPr="00BA3063">
              <w:rPr>
                <w:iCs/>
                <w:sz w:val="22"/>
                <w:szCs w:val="22"/>
              </w:rPr>
              <w:t xml:space="preserve"> </w:t>
            </w:r>
            <w:r w:rsidR="00ED0194" w:rsidRPr="00BA3063">
              <w:rPr>
                <w:iCs/>
                <w:sz w:val="22"/>
                <w:szCs w:val="22"/>
              </w:rPr>
              <w:t>anglies dioksido (kaip šiltnamio efektą sukeliančių dujų) emisijos sumažėjimą</w:t>
            </w:r>
            <w:r w:rsidR="00B30210" w:rsidRPr="00BA3063">
              <w:rPr>
                <w:iCs/>
                <w:sz w:val="22"/>
                <w:szCs w:val="22"/>
              </w:rPr>
              <w:t xml:space="preserve"> ir socialinę diskonto normą</w:t>
            </w:r>
            <w:r w:rsidRPr="00BA3063">
              <w:rPr>
                <w:iCs/>
                <w:sz w:val="22"/>
                <w:szCs w:val="22"/>
              </w:rPr>
              <w:t xml:space="preserve">. </w:t>
            </w:r>
          </w:p>
          <w:p w14:paraId="3859408C" w14:textId="03543B44" w:rsidR="00BF07DE" w:rsidRPr="00BA3063" w:rsidRDefault="00BF07DE" w:rsidP="00BF07DE">
            <w:pPr>
              <w:ind w:firstLine="567"/>
              <w:jc w:val="both"/>
              <w:rPr>
                <w:iCs/>
                <w:sz w:val="22"/>
                <w:szCs w:val="22"/>
              </w:rPr>
            </w:pPr>
            <w:r w:rsidRPr="00BA3063">
              <w:rPr>
                <w:iCs/>
                <w:sz w:val="22"/>
                <w:szCs w:val="22"/>
              </w:rPr>
              <w:t>Scenarijų analizės rezultatai atskleidžia, kad pesimistinio scenarijaus atveju (investicijoms ir veiklos sąnaudoms pabrangus 25 %, o pajamoms ir socialinei naudai sumažėjus 25 %), Alternatyvos 1 ENIS būtų lygus 1,</w:t>
            </w:r>
            <w:r w:rsidR="007B5238" w:rsidRPr="00BA3063">
              <w:rPr>
                <w:iCs/>
                <w:sz w:val="22"/>
                <w:szCs w:val="22"/>
              </w:rPr>
              <w:t>2</w:t>
            </w:r>
            <w:r w:rsidR="005D6EBE" w:rsidRPr="00BA3063">
              <w:rPr>
                <w:iCs/>
                <w:sz w:val="22"/>
                <w:szCs w:val="22"/>
              </w:rPr>
              <w:t>4,</w:t>
            </w:r>
            <w:r w:rsidRPr="00BA3063">
              <w:rPr>
                <w:iCs/>
                <w:sz w:val="22"/>
                <w:szCs w:val="22"/>
              </w:rPr>
              <w:t xml:space="preserve"> todėl vertinama, kad pažangos priemonės įgyvendinimas nėra rizikingas.</w:t>
            </w:r>
          </w:p>
          <w:p w14:paraId="530E1C44" w14:textId="673D8DA1" w:rsidR="00BF07DE" w:rsidRPr="00BA3063" w:rsidRDefault="00BF07DE" w:rsidP="00BF07DE">
            <w:pPr>
              <w:ind w:firstLine="567"/>
              <w:jc w:val="both"/>
              <w:rPr>
                <w:sz w:val="22"/>
                <w:szCs w:val="22"/>
              </w:rPr>
            </w:pPr>
            <w:r w:rsidRPr="00BA3063">
              <w:rPr>
                <w:sz w:val="22"/>
                <w:szCs w:val="22"/>
              </w:rPr>
              <w:t xml:space="preserve">Pažangos priemonės įgyvendinimu prisidedama prie Nacionalinės darnaus vystymosi strategijos, patvirtintos Lietuvos Respublikos Vyriausybės 2003 m. rugsėjo 11 d. nutarimu Nr. </w:t>
            </w:r>
            <w:r w:rsidR="00624828" w:rsidRPr="00BA3063">
              <w:rPr>
                <w:sz w:val="22"/>
                <w:szCs w:val="22"/>
              </w:rPr>
              <w:t>1160</w:t>
            </w:r>
            <w:r w:rsidRPr="00BA3063">
              <w:rPr>
                <w:sz w:val="22"/>
                <w:szCs w:val="22"/>
              </w:rPr>
              <w:t xml:space="preserve"> „Dėl Nacionalinės darnaus vystymosi strategijos patvirtinimo ir įgyvendinimo“, įgyvendinimo priemonių plane nustatyto energetikos srities uždavinio </w:t>
            </w:r>
            <w:r w:rsidR="008B3287" w:rsidRPr="00BA3063">
              <w:rPr>
                <w:sz w:val="22"/>
                <w:szCs w:val="22"/>
              </w:rPr>
              <w:t>1</w:t>
            </w:r>
            <w:r w:rsidRPr="00BA3063">
              <w:rPr>
                <w:sz w:val="22"/>
                <w:szCs w:val="22"/>
              </w:rPr>
              <w:t>.</w:t>
            </w:r>
            <w:r w:rsidR="009534A0" w:rsidRPr="00BA3063">
              <w:rPr>
                <w:sz w:val="22"/>
                <w:szCs w:val="22"/>
              </w:rPr>
              <w:t>1</w:t>
            </w:r>
            <w:r w:rsidRPr="00BA3063">
              <w:rPr>
                <w:sz w:val="22"/>
                <w:szCs w:val="22"/>
              </w:rPr>
              <w:t xml:space="preserve"> „</w:t>
            </w:r>
            <w:r w:rsidR="00E527F8" w:rsidRPr="00BA3063">
              <w:rPr>
                <w:sz w:val="22"/>
                <w:szCs w:val="22"/>
              </w:rPr>
              <w:t>Modernizuoti esamas ir pagal naudingosios šilumos energijos poreikį pastatyti naujas didelio efektyvumo kogeneracines elektrines</w:t>
            </w:r>
            <w:r w:rsidRPr="00BA3063">
              <w:rPr>
                <w:sz w:val="22"/>
                <w:szCs w:val="22"/>
              </w:rPr>
              <w:t xml:space="preserve">“. Pastarasis uždavinys užtikrina ilgalaikio tikslo pasiekimą - sukurti saugų, palankų aplinkai, konkurencingą ir į bendrą ES energetikos sistemą integruotą energetikos sektorių, užtikrinti patikimą ir diversifikuotą energijos išteklių tiekimą, padidinti energijos gamybos, skirstymo ir vartojimo </w:t>
            </w:r>
            <w:r w:rsidRPr="00BA3063">
              <w:rPr>
                <w:color w:val="000000"/>
                <w:sz w:val="22"/>
                <w:szCs w:val="22"/>
              </w:rPr>
              <w:t>efektyvumą, išplėsti atsinaujinančių ir atliekinių energijos išteklių naudojimą.</w:t>
            </w:r>
            <w:r w:rsidRPr="00BA3063">
              <w:rPr>
                <w:sz w:val="22"/>
                <w:szCs w:val="22"/>
              </w:rPr>
              <w:t xml:space="preserve"> </w:t>
            </w:r>
          </w:p>
          <w:p w14:paraId="5F5F3BA3" w14:textId="04004E43" w:rsidR="00BF07DE" w:rsidRPr="00BA3063" w:rsidRDefault="00BF07DE" w:rsidP="00BF07DE">
            <w:pPr>
              <w:ind w:firstLine="567"/>
              <w:jc w:val="both"/>
              <w:rPr>
                <w:iCs/>
                <w:sz w:val="22"/>
                <w:szCs w:val="22"/>
              </w:rPr>
            </w:pPr>
            <w:r w:rsidRPr="00BA3063">
              <w:rPr>
                <w:iCs/>
                <w:sz w:val="22"/>
                <w:szCs w:val="22"/>
              </w:rPr>
              <w:t>Alternatyvos 1 veiklos tiesiogiai įgyvendina 7-ąjį darnaus vystymosi tikslą „Užtikrinti visiems galimybę naudotis prieinama, patikima, darnia ir modernia energija“</w:t>
            </w:r>
            <w:r w:rsidR="00C87174" w:rsidRPr="00BA3063">
              <w:rPr>
                <w:iCs/>
                <w:sz w:val="22"/>
                <w:szCs w:val="22"/>
              </w:rPr>
              <w:t>, uždavin</w:t>
            </w:r>
            <w:r w:rsidR="00795F2A" w:rsidRPr="00BA3063">
              <w:rPr>
                <w:iCs/>
                <w:sz w:val="22"/>
                <w:szCs w:val="22"/>
              </w:rPr>
              <w:t>ius</w:t>
            </w:r>
            <w:r w:rsidR="00C87174" w:rsidRPr="00BA3063">
              <w:rPr>
                <w:iCs/>
                <w:sz w:val="22"/>
                <w:szCs w:val="22"/>
              </w:rPr>
              <w:t xml:space="preserve"> </w:t>
            </w:r>
            <w:r w:rsidR="00795F2A" w:rsidRPr="00BA3063">
              <w:rPr>
                <w:iCs/>
                <w:sz w:val="22"/>
                <w:szCs w:val="22"/>
              </w:rPr>
              <w:t xml:space="preserve">7.1 „Iki 2030 metų užtikrinti visuotinę galimybę gauti prieinamas, patikimas ir modernias energetikos paslaugas.“ Ir </w:t>
            </w:r>
            <w:r w:rsidR="00C87174" w:rsidRPr="00BA3063">
              <w:rPr>
                <w:iCs/>
                <w:sz w:val="22"/>
                <w:szCs w:val="22"/>
              </w:rPr>
              <w:t xml:space="preserve">7.2. „Iki </w:t>
            </w:r>
            <w:r w:rsidR="000217AC" w:rsidRPr="00BA3063">
              <w:rPr>
                <w:iCs/>
                <w:sz w:val="22"/>
                <w:szCs w:val="22"/>
              </w:rPr>
              <w:t>2030 metų labai padidinti atsinaujinančiosios energijos dalį pasaulinės energijos rūšių derinyje“</w:t>
            </w:r>
            <w:r w:rsidRPr="00BA3063">
              <w:rPr>
                <w:iCs/>
                <w:sz w:val="22"/>
                <w:szCs w:val="22"/>
              </w:rPr>
              <w:t xml:space="preserve">. Konkretūs Jungtinių Tautų ir Lietuvos rodikliai, prie kurio prisideda </w:t>
            </w:r>
            <w:r w:rsidR="00803FDF" w:rsidRPr="00BA3063">
              <w:rPr>
                <w:iCs/>
                <w:sz w:val="22"/>
                <w:szCs w:val="22"/>
              </w:rPr>
              <w:t xml:space="preserve">visos </w:t>
            </w:r>
            <w:r w:rsidRPr="00BA3063">
              <w:rPr>
                <w:iCs/>
                <w:sz w:val="22"/>
                <w:szCs w:val="22"/>
              </w:rPr>
              <w:t xml:space="preserve">pažangos priemonės veiklos </w:t>
            </w:r>
            <w:r w:rsidR="00803FDF" w:rsidRPr="00BA3063">
              <w:rPr>
                <w:iCs/>
                <w:sz w:val="22"/>
                <w:szCs w:val="22"/>
              </w:rPr>
              <w:t xml:space="preserve">yra 7.1.2 „Gyventojų, naudojančių daugiausia švarų kurą ir technologijas, dalis“ ir </w:t>
            </w:r>
            <w:r w:rsidRPr="00BA3063">
              <w:rPr>
                <w:iCs/>
                <w:sz w:val="22"/>
                <w:szCs w:val="22"/>
              </w:rPr>
              <w:t>„7.</w:t>
            </w:r>
            <w:r w:rsidR="00E33941" w:rsidRPr="00BA3063">
              <w:rPr>
                <w:iCs/>
                <w:sz w:val="22"/>
                <w:szCs w:val="22"/>
              </w:rPr>
              <w:t>2</w:t>
            </w:r>
            <w:r w:rsidRPr="00BA3063">
              <w:rPr>
                <w:iCs/>
                <w:sz w:val="22"/>
                <w:szCs w:val="22"/>
              </w:rPr>
              <w:t xml:space="preserve">.1a </w:t>
            </w:r>
            <w:r w:rsidR="004417EC" w:rsidRPr="00BA3063">
              <w:rPr>
                <w:iCs/>
                <w:sz w:val="22"/>
                <w:szCs w:val="22"/>
              </w:rPr>
              <w:t>Atsinaujinančių išteklių energijos dalis, palyginti su bendruoju galutiniu energijos suvartojimu</w:t>
            </w:r>
            <w:r w:rsidR="00803FDF" w:rsidRPr="00BA3063">
              <w:rPr>
                <w:iCs/>
                <w:sz w:val="22"/>
                <w:szCs w:val="22"/>
              </w:rPr>
              <w:t>“</w:t>
            </w:r>
            <w:r w:rsidRPr="00BA3063">
              <w:rPr>
                <w:iCs/>
                <w:sz w:val="22"/>
                <w:szCs w:val="22"/>
              </w:rPr>
              <w:t xml:space="preserve">. Atitinkamai, vertinama, kad pažangos priemonės turiniu laikomasi horizontaliojo darnaus vystymosi principo (įskaitant reikšmingos </w:t>
            </w:r>
            <w:r w:rsidRPr="00BA3063">
              <w:rPr>
                <w:iCs/>
                <w:sz w:val="22"/>
                <w:szCs w:val="22"/>
              </w:rPr>
              <w:lastRenderedPageBreak/>
              <w:t xml:space="preserve">žalos nedarymo principą). Pažangos priemonės veiklos taip pat prisideda prie horizontaliojo inovatyvumo principo, kadangi įgalina praktikoje </w:t>
            </w:r>
            <w:r w:rsidR="0030624D" w:rsidRPr="00BA3063">
              <w:rPr>
                <w:iCs/>
                <w:sz w:val="22"/>
                <w:szCs w:val="22"/>
              </w:rPr>
              <w:t>derinti skirtingus technologinius sprendimus (pavyzdžiui, saulės kolektorius ir šilumos siurblius ir pan.)</w:t>
            </w:r>
            <w:r w:rsidRPr="00BA3063">
              <w:rPr>
                <w:iCs/>
                <w:sz w:val="22"/>
                <w:szCs w:val="22"/>
              </w:rPr>
              <w:t xml:space="preserve">. Horizontaliojo lygių galimybių ir nediskriminavimo principo įgyvendinimas užtikrinamas netaikant selektyvumo </w:t>
            </w:r>
            <w:r w:rsidR="0030624D" w:rsidRPr="00BA3063">
              <w:rPr>
                <w:iCs/>
                <w:sz w:val="22"/>
                <w:szCs w:val="22"/>
              </w:rPr>
              <w:t>CŠT šilumos</w:t>
            </w:r>
            <w:r w:rsidRPr="00BA3063">
              <w:rPr>
                <w:iCs/>
                <w:sz w:val="22"/>
                <w:szCs w:val="22"/>
              </w:rPr>
              <w:t xml:space="preserve"> vartotojų atžvilgiu – pažangos priemonės veiklos įgyvendinamos atsižvelgiant į techninius infrastruktūros rodiklius, siekiant optimalaus poveikio </w:t>
            </w:r>
            <w:r w:rsidR="006F1397" w:rsidRPr="00BA3063">
              <w:rPr>
                <w:iCs/>
                <w:sz w:val="22"/>
                <w:szCs w:val="22"/>
              </w:rPr>
              <w:t>kiekvienam vartotojui, jų nesegmentuojant</w:t>
            </w:r>
            <w:r w:rsidRPr="00BA3063">
              <w:rPr>
                <w:iCs/>
                <w:sz w:val="22"/>
                <w:szCs w:val="22"/>
              </w:rPr>
              <w:t xml:space="preserve">. </w:t>
            </w:r>
          </w:p>
          <w:p w14:paraId="735F30E7" w14:textId="69CC8589" w:rsidR="00A13816" w:rsidRPr="00BA3063" w:rsidRDefault="00BF07DE" w:rsidP="00BF07DE">
            <w:pPr>
              <w:ind w:firstLine="567"/>
              <w:jc w:val="both"/>
              <w:rPr>
                <w:i/>
                <w:sz w:val="20"/>
                <w:szCs w:val="24"/>
              </w:rPr>
            </w:pPr>
            <w:r w:rsidRPr="00BA3063">
              <w:rPr>
                <w:color w:val="000000"/>
                <w:sz w:val="22"/>
                <w:szCs w:val="22"/>
              </w:rPr>
              <w:t>Įgyvendinant pažangos priemonės veiklas bus laikomasi horizontaliųjų principų ir atitinkamų</w:t>
            </w:r>
            <w:r w:rsidR="00D90FFE">
              <w:rPr>
                <w:color w:val="000000"/>
                <w:sz w:val="22"/>
                <w:szCs w:val="22"/>
              </w:rPr>
              <w:t xml:space="preserve"> </w:t>
            </w:r>
            <w:r w:rsidRPr="00BA3063">
              <w:rPr>
                <w:color w:val="000000"/>
                <w:sz w:val="22"/>
                <w:szCs w:val="22"/>
              </w:rPr>
              <w:t xml:space="preserve">Europos Sąjungos pagrindinių teisių chartijos nuostatų pagal 2021-2027 metų Europos Sąjungos fondų investicijų programos ir ekonomikos gaivinimo ir atsparumo didinimo plano „Naujos kartos Lietuva“ administravimo </w:t>
            </w:r>
            <w:r w:rsidR="00624828" w:rsidRPr="00BA3063">
              <w:rPr>
                <w:sz w:val="22"/>
                <w:szCs w:val="22"/>
              </w:rPr>
              <w:t>taisyklių</w:t>
            </w:r>
            <w:r w:rsidRPr="00BA3063">
              <w:rPr>
                <w:color w:val="000000"/>
                <w:sz w:val="22"/>
                <w:szCs w:val="22"/>
              </w:rPr>
              <w:t xml:space="preserve"> 344–347 punktuose nustatytus reikalavimus.</w:t>
            </w:r>
          </w:p>
        </w:tc>
      </w:tr>
    </w:tbl>
    <w:p w14:paraId="355E16B5" w14:textId="77777777" w:rsidR="00A13816" w:rsidRPr="00BA3063" w:rsidRDefault="00A13816">
      <w:pPr>
        <w:ind w:firstLine="567"/>
        <w:jc w:val="both"/>
        <w:rPr>
          <w:sz w:val="20"/>
        </w:rPr>
      </w:pPr>
    </w:p>
    <w:p w14:paraId="0DE4210A" w14:textId="77777777" w:rsidR="00A13816" w:rsidRDefault="00020307">
      <w:pPr>
        <w:ind w:firstLine="567"/>
        <w:jc w:val="center"/>
        <w:rPr>
          <w:sz w:val="22"/>
          <w:szCs w:val="22"/>
        </w:rPr>
      </w:pPr>
      <w:r w:rsidRPr="00BA3063">
        <w:rPr>
          <w:sz w:val="22"/>
          <w:szCs w:val="22"/>
        </w:rPr>
        <w:t>___________________________</w:t>
      </w:r>
    </w:p>
    <w:p w14:paraId="4052E6DE" w14:textId="491BC211" w:rsidR="002A4EC9" w:rsidRDefault="002A4EC9">
      <w:pPr>
        <w:rPr>
          <w:sz w:val="22"/>
          <w:szCs w:val="22"/>
        </w:rPr>
      </w:pPr>
      <w:r>
        <w:rPr>
          <w:sz w:val="22"/>
          <w:szCs w:val="22"/>
        </w:rPr>
        <w:br w:type="page"/>
      </w:r>
    </w:p>
    <w:p w14:paraId="07A2A0BC" w14:textId="77777777" w:rsidR="00A2663E" w:rsidRPr="00A44196" w:rsidRDefault="00A2663E" w:rsidP="00A2663E">
      <w:pPr>
        <w:tabs>
          <w:tab w:val="left" w:pos="4678"/>
          <w:tab w:val="left" w:pos="4820"/>
        </w:tabs>
        <w:jc w:val="center"/>
        <w:rPr>
          <w:b/>
          <w:szCs w:val="24"/>
          <w:lang w:val="en-US"/>
        </w:rPr>
      </w:pPr>
    </w:p>
    <w:p w14:paraId="04FCF00B" w14:textId="77777777" w:rsidR="00A2663E" w:rsidRPr="00C63C55" w:rsidRDefault="00A2663E" w:rsidP="00A2663E">
      <w:pPr>
        <w:jc w:val="center"/>
        <w:rPr>
          <w:rFonts w:eastAsia="SimSun"/>
          <w:b/>
          <w:caps/>
          <w:szCs w:val="24"/>
          <w:lang w:eastAsia="lt-LT"/>
        </w:rPr>
      </w:pPr>
      <w:r w:rsidRPr="00C63C55">
        <w:rPr>
          <w:rFonts w:eastAsia="SimSun"/>
          <w:b/>
          <w:caps/>
          <w:szCs w:val="24"/>
          <w:lang w:eastAsia="lt-LT"/>
        </w:rPr>
        <w:t>2021-2030 M. ENERGETIKOS PLĖTROS PROGRAMOS PAŽANGOS PRIEMONĖS</w:t>
      </w:r>
    </w:p>
    <w:p w14:paraId="76917BC2" w14:textId="05317939" w:rsidR="00A2663E" w:rsidRPr="00EE753B" w:rsidRDefault="00A2663E" w:rsidP="00A2663E">
      <w:pPr>
        <w:jc w:val="center"/>
        <w:rPr>
          <w:b/>
          <w:szCs w:val="24"/>
        </w:rPr>
      </w:pPr>
      <w:r w:rsidRPr="00C63C55">
        <w:rPr>
          <w:b/>
          <w:bCs/>
          <w:caps/>
          <w:color w:val="000000"/>
          <w:szCs w:val="24"/>
        </w:rPr>
        <w:t xml:space="preserve">Nr. 03-001-06-03-05 „Įgyvendinti AEI panaudojimą šilumos ir vėsumos gamybai didinančias priemones centralizuoto šilumos ir vėsumos tiekimo sektoriuje“ 7 VEIKLos </w:t>
      </w:r>
      <w:r w:rsidRPr="00EE753B">
        <w:rPr>
          <w:b/>
          <w:szCs w:val="24"/>
        </w:rPr>
        <w:t>PAGRINDIMO APRAŠAS</w:t>
      </w:r>
    </w:p>
    <w:p w14:paraId="4645B04C" w14:textId="77777777" w:rsidR="00A2663E" w:rsidRPr="00EE753B" w:rsidRDefault="00A2663E" w:rsidP="00A2663E">
      <w:pPr>
        <w:jc w:val="center"/>
        <w:rPr>
          <w:b/>
          <w:szCs w:val="24"/>
        </w:rPr>
      </w:pPr>
    </w:p>
    <w:p w14:paraId="7A891FF5" w14:textId="77777777" w:rsidR="00A2663E" w:rsidRPr="00EE753B" w:rsidRDefault="00A2663E" w:rsidP="00A2663E">
      <w:pPr>
        <w:jc w:val="center"/>
        <w:rPr>
          <w:b/>
          <w:szCs w:val="24"/>
        </w:rPr>
      </w:pPr>
      <w:r w:rsidRPr="00EE753B">
        <w:rPr>
          <w:b/>
          <w:szCs w:val="24"/>
        </w:rPr>
        <w:t>I SKYRIUS</w:t>
      </w:r>
    </w:p>
    <w:p w14:paraId="799BFDBA" w14:textId="77777777" w:rsidR="00A2663E" w:rsidRPr="00EE753B" w:rsidRDefault="00A2663E" w:rsidP="00A2663E">
      <w:pPr>
        <w:jc w:val="center"/>
        <w:rPr>
          <w:b/>
          <w:szCs w:val="24"/>
        </w:rPr>
      </w:pPr>
      <w:r w:rsidRPr="00EE753B">
        <w:rPr>
          <w:b/>
          <w:szCs w:val="24"/>
        </w:rPr>
        <w:t>BENDROSIOS NUOSTATOS</w:t>
      </w:r>
    </w:p>
    <w:p w14:paraId="7061AEFF" w14:textId="77777777" w:rsidR="00A2663E" w:rsidRPr="00EE753B" w:rsidRDefault="00A2663E" w:rsidP="00A2663E">
      <w:pPr>
        <w:jc w:val="center"/>
        <w:rPr>
          <w:b/>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34"/>
      </w:tblGrid>
      <w:tr w:rsidR="00A2663E" w:rsidRPr="00EE753B" w14:paraId="22B1E5F5" w14:textId="77777777" w:rsidTr="008C117A">
        <w:tc>
          <w:tcPr>
            <w:tcW w:w="2972" w:type="dxa"/>
            <w:shd w:val="clear" w:color="auto" w:fill="DBE5F1" w:themeFill="accent1" w:themeFillTint="33"/>
          </w:tcPr>
          <w:p w14:paraId="6E835229" w14:textId="77777777" w:rsidR="00A2663E" w:rsidRPr="00EE753B" w:rsidRDefault="00A2663E" w:rsidP="008C117A">
            <w:pPr>
              <w:spacing w:line="276" w:lineRule="auto"/>
              <w:jc w:val="center"/>
              <w:rPr>
                <w:b/>
                <w:sz w:val="22"/>
                <w:szCs w:val="24"/>
              </w:rPr>
            </w:pPr>
            <w:r w:rsidRPr="00EE753B">
              <w:rPr>
                <w:b/>
                <w:sz w:val="22"/>
                <w:szCs w:val="24"/>
              </w:rPr>
              <w:t>Plėtros programos pažangos priemonės kodas ir pavadinimas</w:t>
            </w:r>
          </w:p>
        </w:tc>
        <w:tc>
          <w:tcPr>
            <w:tcW w:w="6634" w:type="dxa"/>
          </w:tcPr>
          <w:p w14:paraId="3EF3F3E5" w14:textId="77777777" w:rsidR="00A2663E" w:rsidRPr="00EE753B" w:rsidRDefault="00A2663E" w:rsidP="008C117A">
            <w:pPr>
              <w:spacing w:line="276" w:lineRule="auto"/>
              <w:jc w:val="both"/>
              <w:rPr>
                <w:b/>
                <w:color w:val="000000"/>
                <w:sz w:val="22"/>
                <w:szCs w:val="22"/>
                <w:lang w:eastAsia="lt-LT"/>
              </w:rPr>
            </w:pPr>
            <w:r w:rsidRPr="00EE753B">
              <w:rPr>
                <w:b/>
                <w:color w:val="000000"/>
                <w:sz w:val="22"/>
                <w:szCs w:val="22"/>
                <w:lang w:eastAsia="lt-LT"/>
              </w:rPr>
              <w:t>03-001-0</w:t>
            </w:r>
            <w:r>
              <w:rPr>
                <w:b/>
                <w:color w:val="000000"/>
                <w:sz w:val="22"/>
                <w:szCs w:val="22"/>
                <w:lang w:eastAsia="lt-LT"/>
              </w:rPr>
              <w:t>6-</w:t>
            </w:r>
            <w:r w:rsidRPr="00EE753B">
              <w:rPr>
                <w:b/>
                <w:color w:val="000000"/>
                <w:sz w:val="22"/>
                <w:szCs w:val="22"/>
                <w:lang w:eastAsia="lt-LT"/>
              </w:rPr>
              <w:t>0</w:t>
            </w:r>
            <w:r>
              <w:rPr>
                <w:b/>
                <w:color w:val="000000"/>
                <w:sz w:val="22"/>
                <w:szCs w:val="22"/>
                <w:lang w:eastAsia="lt-LT"/>
              </w:rPr>
              <w:t>3-05</w:t>
            </w:r>
            <w:r w:rsidRPr="00EE753B">
              <w:rPr>
                <w:b/>
                <w:color w:val="000000"/>
                <w:sz w:val="22"/>
                <w:szCs w:val="22"/>
                <w:lang w:eastAsia="lt-LT"/>
              </w:rPr>
              <w:t xml:space="preserve"> </w:t>
            </w:r>
          </w:p>
          <w:p w14:paraId="2FE05B8E" w14:textId="77777777" w:rsidR="00A2663E" w:rsidRDefault="00A2663E" w:rsidP="008C117A">
            <w:pPr>
              <w:spacing w:line="276" w:lineRule="auto"/>
              <w:jc w:val="both"/>
              <w:rPr>
                <w:bCs/>
                <w:color w:val="000000"/>
                <w:sz w:val="22"/>
                <w:szCs w:val="22"/>
                <w:lang w:eastAsia="lt-LT"/>
              </w:rPr>
            </w:pPr>
            <w:r w:rsidRPr="007440C9">
              <w:rPr>
                <w:bCs/>
                <w:color w:val="000000"/>
                <w:sz w:val="22"/>
                <w:szCs w:val="22"/>
                <w:lang w:eastAsia="lt-LT"/>
              </w:rPr>
              <w:t>Įgyvendinti AEI panaudojimą šilumos ir vėsumos gamybai didinančias priemones centralizuoto šilumos ir vėsumos tiekimo sektoriuje</w:t>
            </w:r>
          </w:p>
          <w:p w14:paraId="4D251560" w14:textId="77777777" w:rsidR="00A2663E" w:rsidRPr="00542B3A" w:rsidRDefault="00A2663E" w:rsidP="008C117A">
            <w:pPr>
              <w:spacing w:line="276" w:lineRule="auto"/>
              <w:jc w:val="both"/>
              <w:rPr>
                <w:bCs/>
                <w:iCs/>
                <w:color w:val="808080"/>
                <w:sz w:val="22"/>
                <w:szCs w:val="22"/>
              </w:rPr>
            </w:pPr>
            <w:r>
              <w:rPr>
                <w:bCs/>
                <w:iCs/>
                <w:color w:val="000000"/>
                <w:sz w:val="22"/>
                <w:szCs w:val="22"/>
              </w:rPr>
              <w:t>(7 veikla „</w:t>
            </w:r>
            <w:r w:rsidRPr="000160CE">
              <w:rPr>
                <w:bCs/>
                <w:iCs/>
                <w:color w:val="000000"/>
                <w:sz w:val="22"/>
                <w:szCs w:val="22"/>
              </w:rPr>
              <w:t>Iškastinio kuro ir nusidėvėjusių biokurą naudojančių katilų keitimas naujais biokurą ar kitais atsinaujinančius energijos išteklius naudojančiais šilumos gamybos įrenginiais</w:t>
            </w:r>
            <w:r>
              <w:rPr>
                <w:bCs/>
                <w:iCs/>
                <w:color w:val="000000"/>
                <w:sz w:val="22"/>
                <w:szCs w:val="22"/>
              </w:rPr>
              <w:t>)</w:t>
            </w:r>
          </w:p>
        </w:tc>
      </w:tr>
      <w:tr w:rsidR="00A2663E" w:rsidRPr="00EE753B" w14:paraId="173B7CB1" w14:textId="77777777" w:rsidTr="008C117A">
        <w:tc>
          <w:tcPr>
            <w:tcW w:w="2972" w:type="dxa"/>
            <w:shd w:val="clear" w:color="auto" w:fill="DBE5F1" w:themeFill="accent1" w:themeFillTint="33"/>
          </w:tcPr>
          <w:p w14:paraId="1DCFB8EE" w14:textId="77777777" w:rsidR="00A2663E" w:rsidRPr="00EE753B" w:rsidRDefault="00A2663E" w:rsidP="008C117A">
            <w:pPr>
              <w:spacing w:line="276" w:lineRule="auto"/>
              <w:jc w:val="center"/>
              <w:rPr>
                <w:b/>
                <w:sz w:val="22"/>
                <w:szCs w:val="24"/>
              </w:rPr>
            </w:pPr>
            <w:r w:rsidRPr="00EE753B">
              <w:rPr>
                <w:b/>
                <w:sz w:val="22"/>
                <w:szCs w:val="24"/>
              </w:rPr>
              <w:t>Nacionalinio pažangos plano uždavinys</w:t>
            </w:r>
          </w:p>
        </w:tc>
        <w:tc>
          <w:tcPr>
            <w:tcW w:w="6634" w:type="dxa"/>
          </w:tcPr>
          <w:p w14:paraId="44F63C88" w14:textId="744D9096" w:rsidR="00A2663E" w:rsidRDefault="00A2663E" w:rsidP="008C117A">
            <w:pPr>
              <w:spacing w:line="276" w:lineRule="auto"/>
              <w:jc w:val="both"/>
              <w:rPr>
                <w:bCs/>
                <w:sz w:val="22"/>
                <w:szCs w:val="22"/>
              </w:rPr>
            </w:pPr>
            <w:r w:rsidRPr="00F65130">
              <w:rPr>
                <w:bCs/>
                <w:sz w:val="22"/>
                <w:szCs w:val="22"/>
              </w:rPr>
              <w:t xml:space="preserve">6.3. </w:t>
            </w:r>
            <w:r w:rsidR="00B20865">
              <w:rPr>
                <w:bCs/>
                <w:sz w:val="22"/>
                <w:szCs w:val="22"/>
              </w:rPr>
              <w:t xml:space="preserve">uždavinys. </w:t>
            </w:r>
            <w:r w:rsidRPr="00F65130">
              <w:rPr>
                <w:bCs/>
                <w:sz w:val="22"/>
                <w:szCs w:val="22"/>
              </w:rPr>
              <w:t>Užtikrinti Lietuvos elektros energijos rinkos ir elektros energetikos sistemos adekvatumą bei didinti vidaus energijos gamybos ir bendrojo galutinio energijos vartojimo atsinaujinančių energijos išteklių dalį bei diegti taršos mažinimo priemones energetikos sektoriuje</w:t>
            </w:r>
          </w:p>
          <w:p w14:paraId="357CFE7B" w14:textId="77777777" w:rsidR="00A2663E" w:rsidRPr="00EE753B" w:rsidRDefault="00A2663E" w:rsidP="008C117A">
            <w:pPr>
              <w:spacing w:line="276" w:lineRule="auto"/>
              <w:jc w:val="both"/>
              <w:rPr>
                <w:bCs/>
                <w:i/>
                <w:color w:val="808080"/>
                <w:sz w:val="22"/>
                <w:szCs w:val="22"/>
              </w:rPr>
            </w:pPr>
            <w:r w:rsidRPr="007E237C">
              <w:rPr>
                <w:bCs/>
                <w:sz w:val="22"/>
                <w:szCs w:val="22"/>
              </w:rPr>
              <w:t>2.4 uždavinys. Mažinti gyventojų energetinį skurdą</w:t>
            </w:r>
          </w:p>
        </w:tc>
      </w:tr>
      <w:tr w:rsidR="00A2663E" w:rsidRPr="00EE753B" w14:paraId="012F23F7" w14:textId="77777777" w:rsidTr="008C117A">
        <w:tc>
          <w:tcPr>
            <w:tcW w:w="2972" w:type="dxa"/>
            <w:shd w:val="clear" w:color="auto" w:fill="DBE5F1" w:themeFill="accent1" w:themeFillTint="33"/>
          </w:tcPr>
          <w:p w14:paraId="602B5B21" w14:textId="77777777" w:rsidR="00A2663E" w:rsidRPr="00EE753B" w:rsidRDefault="00A2663E" w:rsidP="008C117A">
            <w:pPr>
              <w:spacing w:line="276" w:lineRule="auto"/>
              <w:jc w:val="center"/>
              <w:rPr>
                <w:b/>
                <w:sz w:val="22"/>
                <w:szCs w:val="24"/>
              </w:rPr>
            </w:pPr>
            <w:r w:rsidRPr="00EE753B">
              <w:rPr>
                <w:b/>
                <w:sz w:val="22"/>
                <w:szCs w:val="24"/>
              </w:rPr>
              <w:t xml:space="preserve">Plėtros programa </w:t>
            </w:r>
          </w:p>
        </w:tc>
        <w:tc>
          <w:tcPr>
            <w:tcW w:w="6634" w:type="dxa"/>
          </w:tcPr>
          <w:p w14:paraId="7A53F01B" w14:textId="77777777" w:rsidR="00A2663E" w:rsidRPr="00EE753B" w:rsidRDefault="00A2663E" w:rsidP="008C117A">
            <w:pPr>
              <w:jc w:val="both"/>
              <w:rPr>
                <w:bCs/>
                <w:i/>
                <w:color w:val="808080"/>
                <w:sz w:val="22"/>
                <w:szCs w:val="22"/>
              </w:rPr>
            </w:pPr>
            <w:r w:rsidRPr="00EE753B">
              <w:rPr>
                <w:sz w:val="22"/>
                <w:szCs w:val="22"/>
                <w:lang w:eastAsia="lt-LT"/>
              </w:rPr>
              <w:t xml:space="preserve">2021–2030 </w:t>
            </w:r>
            <w:r>
              <w:rPr>
                <w:sz w:val="22"/>
                <w:szCs w:val="22"/>
                <w:lang w:eastAsia="lt-LT"/>
              </w:rPr>
              <w:t xml:space="preserve">m. </w:t>
            </w:r>
            <w:r w:rsidRPr="235C0155">
              <w:rPr>
                <w:sz w:val="22"/>
                <w:szCs w:val="22"/>
                <w:lang w:eastAsia="lt-LT"/>
              </w:rPr>
              <w:t>e</w:t>
            </w:r>
            <w:r w:rsidRPr="00EE753B">
              <w:rPr>
                <w:sz w:val="22"/>
                <w:szCs w:val="22"/>
                <w:lang w:eastAsia="lt-LT"/>
              </w:rPr>
              <w:t xml:space="preserve">nergetikos plėtros programa, patvirtinta Lietuvos Respublikos Vyriausybės </w:t>
            </w:r>
            <w:r w:rsidRPr="10699990">
              <w:rPr>
                <w:sz w:val="22"/>
                <w:szCs w:val="22"/>
                <w:lang w:eastAsia="lt-LT"/>
              </w:rPr>
              <w:t>2021</w:t>
            </w:r>
            <w:r w:rsidRPr="00EE753B">
              <w:rPr>
                <w:sz w:val="22"/>
                <w:szCs w:val="22"/>
                <w:lang w:eastAsia="lt-LT"/>
              </w:rPr>
              <w:t xml:space="preserve"> m. </w:t>
            </w:r>
            <w:r w:rsidRPr="10699990">
              <w:rPr>
                <w:sz w:val="22"/>
                <w:szCs w:val="22"/>
                <w:lang w:eastAsia="lt-LT"/>
              </w:rPr>
              <w:t xml:space="preserve">gruodžio 8 d. </w:t>
            </w:r>
            <w:r w:rsidRPr="00EE753B">
              <w:rPr>
                <w:sz w:val="22"/>
                <w:szCs w:val="22"/>
                <w:lang w:eastAsia="lt-LT"/>
              </w:rPr>
              <w:t xml:space="preserve">nutarimu Nr. </w:t>
            </w:r>
            <w:r w:rsidRPr="235C0155">
              <w:rPr>
                <w:sz w:val="22"/>
                <w:szCs w:val="22"/>
                <w:lang w:eastAsia="lt-LT"/>
              </w:rPr>
              <w:t>1064</w:t>
            </w:r>
          </w:p>
        </w:tc>
      </w:tr>
      <w:tr w:rsidR="00A2663E" w:rsidRPr="00EE753B" w14:paraId="17510DDB" w14:textId="77777777" w:rsidTr="008C117A">
        <w:tc>
          <w:tcPr>
            <w:tcW w:w="2972" w:type="dxa"/>
            <w:shd w:val="clear" w:color="auto" w:fill="DBE5F1" w:themeFill="accent1" w:themeFillTint="33"/>
          </w:tcPr>
          <w:p w14:paraId="08835A6E" w14:textId="77777777" w:rsidR="00A2663E" w:rsidRPr="00EE753B" w:rsidRDefault="00A2663E" w:rsidP="008C117A">
            <w:pPr>
              <w:spacing w:line="276" w:lineRule="auto"/>
              <w:jc w:val="center"/>
              <w:rPr>
                <w:b/>
                <w:sz w:val="22"/>
                <w:szCs w:val="24"/>
              </w:rPr>
            </w:pPr>
            <w:r w:rsidRPr="00EE753B">
              <w:rPr>
                <w:b/>
                <w:sz w:val="22"/>
                <w:szCs w:val="24"/>
              </w:rPr>
              <w:t>Atsakinga institucija (koordinuojančioji institucija)</w:t>
            </w:r>
          </w:p>
        </w:tc>
        <w:tc>
          <w:tcPr>
            <w:tcW w:w="6634" w:type="dxa"/>
          </w:tcPr>
          <w:p w14:paraId="3230DB12" w14:textId="77777777" w:rsidR="00A2663E" w:rsidRPr="00EE753B" w:rsidRDefault="00A2663E" w:rsidP="008C117A">
            <w:pPr>
              <w:spacing w:line="276" w:lineRule="auto"/>
              <w:jc w:val="both"/>
              <w:rPr>
                <w:bCs/>
                <w:i/>
                <w:color w:val="808080"/>
                <w:sz w:val="22"/>
                <w:szCs w:val="22"/>
              </w:rPr>
            </w:pPr>
            <w:r w:rsidRPr="00EE753B">
              <w:rPr>
                <w:bCs/>
                <w:sz w:val="22"/>
                <w:szCs w:val="22"/>
              </w:rPr>
              <w:t>Lietuvos Respublikos energetikos ministerija</w:t>
            </w:r>
          </w:p>
        </w:tc>
      </w:tr>
    </w:tbl>
    <w:p w14:paraId="1B8D5142" w14:textId="77777777" w:rsidR="00A2663E" w:rsidRPr="00EE753B" w:rsidRDefault="00A2663E" w:rsidP="00A2663E">
      <w:pPr>
        <w:ind w:firstLine="567"/>
        <w:rPr>
          <w:b/>
          <w:sz w:val="20"/>
        </w:rPr>
      </w:pPr>
    </w:p>
    <w:p w14:paraId="1772FFC6" w14:textId="77777777" w:rsidR="00A2663E" w:rsidRPr="00EE753B" w:rsidRDefault="00A2663E" w:rsidP="00A2663E">
      <w:pPr>
        <w:rPr>
          <w:sz w:val="6"/>
          <w:szCs w:val="6"/>
        </w:rPr>
      </w:pPr>
    </w:p>
    <w:p w14:paraId="31CAFFE6" w14:textId="77777777" w:rsidR="00A2663E" w:rsidRPr="00EE753B" w:rsidRDefault="00A2663E" w:rsidP="00A2663E">
      <w:pPr>
        <w:jc w:val="center"/>
        <w:rPr>
          <w:b/>
          <w:bCs/>
        </w:rPr>
      </w:pPr>
      <w:r w:rsidRPr="00EE753B">
        <w:rPr>
          <w:b/>
          <w:bCs/>
        </w:rPr>
        <w:t>II SKYRIUS</w:t>
      </w:r>
    </w:p>
    <w:p w14:paraId="53C7D5C9" w14:textId="77777777" w:rsidR="00A2663E" w:rsidRPr="00EE753B" w:rsidRDefault="00A2663E" w:rsidP="00A2663E">
      <w:pPr>
        <w:jc w:val="center"/>
        <w:rPr>
          <w:b/>
          <w:bCs/>
        </w:rPr>
      </w:pPr>
      <w:r w:rsidRPr="00EE753B">
        <w:rPr>
          <w:b/>
          <w:bCs/>
        </w:rPr>
        <w:t>SIEKIAMAS POKYTIS</w:t>
      </w:r>
    </w:p>
    <w:p w14:paraId="34615D32" w14:textId="77777777" w:rsidR="00A2663E" w:rsidRPr="00EE753B" w:rsidRDefault="00A2663E" w:rsidP="00A2663E">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2663E" w:rsidRPr="00EE753B" w14:paraId="57FB7ECE" w14:textId="77777777" w:rsidTr="008C117A">
        <w:tc>
          <w:tcPr>
            <w:tcW w:w="9628" w:type="dxa"/>
            <w:shd w:val="clear" w:color="auto" w:fill="DBE5F1" w:themeFill="accent1" w:themeFillTint="33"/>
          </w:tcPr>
          <w:p w14:paraId="164108CE" w14:textId="77777777" w:rsidR="00A2663E" w:rsidRPr="00EE753B" w:rsidRDefault="00A2663E" w:rsidP="008C117A">
            <w:pPr>
              <w:keepNext/>
              <w:keepLines/>
              <w:jc w:val="center"/>
              <w:rPr>
                <w:caps/>
                <w:szCs w:val="24"/>
              </w:rPr>
            </w:pPr>
            <w:r>
              <w:rPr>
                <w:b/>
                <w:bCs/>
                <w:caps/>
                <w:szCs w:val="24"/>
              </w:rPr>
              <w:t xml:space="preserve">įgyvendinus </w:t>
            </w:r>
            <w:r w:rsidRPr="00EE753B">
              <w:rPr>
                <w:b/>
                <w:bCs/>
                <w:caps/>
                <w:szCs w:val="24"/>
              </w:rPr>
              <w:t>PLĖTROS PROGRAMOS PAŽANGOS Priemon</w:t>
            </w:r>
            <w:r>
              <w:rPr>
                <w:b/>
                <w:bCs/>
                <w:caps/>
                <w:szCs w:val="24"/>
              </w:rPr>
              <w:t>ę</w:t>
            </w:r>
            <w:r w:rsidRPr="00EE753B">
              <w:rPr>
                <w:b/>
                <w:bCs/>
                <w:caps/>
                <w:szCs w:val="24"/>
              </w:rPr>
              <w:t xml:space="preserve"> laukiamAS pokyTIS</w:t>
            </w:r>
          </w:p>
        </w:tc>
      </w:tr>
      <w:tr w:rsidR="00A2663E" w:rsidRPr="00A54C03" w14:paraId="472E6502" w14:textId="77777777" w:rsidTr="008C117A">
        <w:tc>
          <w:tcPr>
            <w:tcW w:w="9628" w:type="dxa"/>
          </w:tcPr>
          <w:p w14:paraId="663C98F9" w14:textId="77777777" w:rsidR="00A2663E" w:rsidRDefault="00A2663E" w:rsidP="008C117A">
            <w:pPr>
              <w:jc w:val="both"/>
              <w:rPr>
                <w:sz w:val="22"/>
                <w:szCs w:val="22"/>
                <w:lang w:eastAsia="lt-LT"/>
              </w:rPr>
            </w:pPr>
            <w:r w:rsidRPr="6D2ACC3B">
              <w:rPr>
                <w:sz w:val="22"/>
                <w:szCs w:val="22"/>
                <w:lang w:eastAsia="lt-LT"/>
              </w:rPr>
              <w:t xml:space="preserve">Pažangos priemonė skirta šalinti </w:t>
            </w:r>
            <w:r w:rsidRPr="6D2ACC3B">
              <w:rPr>
                <w:b/>
                <w:bCs/>
                <w:sz w:val="22"/>
                <w:szCs w:val="22"/>
                <w:lang w:eastAsia="lt-LT"/>
              </w:rPr>
              <w:t>3 problemos „Didelė gyventojų dalis energijai skiria didelę pajamų dalį (dėl to yra priversti riboti kitus būtinuosius poreikius)“</w:t>
            </w:r>
            <w:r w:rsidRPr="6D2ACC3B">
              <w:rPr>
                <w:sz w:val="22"/>
                <w:szCs w:val="22"/>
                <w:lang w:eastAsia="lt-LT"/>
              </w:rPr>
              <w:t xml:space="preserve"> 3.3. priežastį „Aukštos energijos kainos“, kurias lemia šie faktoriai, identifikuoti 2021–2030 m. energetikos plėtros programoje, patvirtintoje Lietuvos Respublikos Vyriausybės 2021 m. gruodžio 8 d. nutarimu Nr. 1064 (toliau – Plėtros programa):</w:t>
            </w:r>
          </w:p>
          <w:p w14:paraId="3DC57720" w14:textId="77777777" w:rsidR="00A2663E" w:rsidRDefault="00A2663E" w:rsidP="008C117A">
            <w:pPr>
              <w:jc w:val="both"/>
              <w:rPr>
                <w:sz w:val="22"/>
                <w:szCs w:val="22"/>
                <w:lang w:eastAsia="lt-LT"/>
              </w:rPr>
            </w:pPr>
            <w:r w:rsidRPr="00F6730E">
              <w:rPr>
                <w:sz w:val="22"/>
                <w:szCs w:val="22"/>
                <w:lang w:eastAsia="lt-LT"/>
              </w:rPr>
              <w:t>3.2.2. Neefektyvūs įrenginiai, šildymo sistemos ir neefektyvi jų eksploatacija</w:t>
            </w:r>
            <w:r>
              <w:rPr>
                <w:sz w:val="22"/>
                <w:szCs w:val="22"/>
                <w:lang w:eastAsia="lt-LT"/>
              </w:rPr>
              <w:t>;</w:t>
            </w:r>
          </w:p>
          <w:p w14:paraId="5B77EB54" w14:textId="77777777" w:rsidR="00A2663E" w:rsidRDefault="00A2663E" w:rsidP="008C117A">
            <w:pPr>
              <w:jc w:val="both"/>
              <w:rPr>
                <w:sz w:val="22"/>
                <w:szCs w:val="22"/>
                <w:lang w:eastAsia="lt-LT"/>
              </w:rPr>
            </w:pPr>
            <w:r w:rsidRPr="002C7260">
              <w:rPr>
                <w:sz w:val="22"/>
                <w:szCs w:val="22"/>
                <w:lang w:eastAsia="lt-LT"/>
              </w:rPr>
              <w:t>3.3.1. Šilumos kainų skirtumai skirtingose Lietuvos savivaldybėse</w:t>
            </w:r>
            <w:r>
              <w:rPr>
                <w:sz w:val="22"/>
                <w:szCs w:val="22"/>
                <w:lang w:eastAsia="lt-LT"/>
              </w:rPr>
              <w:t xml:space="preserve">; </w:t>
            </w:r>
          </w:p>
          <w:p w14:paraId="228BD427" w14:textId="77777777" w:rsidR="00A2663E" w:rsidRDefault="00A2663E" w:rsidP="008C117A">
            <w:pPr>
              <w:jc w:val="both"/>
              <w:rPr>
                <w:sz w:val="22"/>
                <w:szCs w:val="22"/>
                <w:lang w:eastAsia="lt-LT"/>
              </w:rPr>
            </w:pPr>
            <w:r w:rsidRPr="002C7260">
              <w:rPr>
                <w:sz w:val="22"/>
                <w:szCs w:val="22"/>
                <w:lang w:eastAsia="lt-LT"/>
              </w:rPr>
              <w:t>3.3.2. Vartotojų, prijungtų prie vietinių nedidelių energijos išteklių (suskystintų naftos dujų) tiekimo sistemų, energijos išteklių tiekimo paslaugų kainų augimas ir ribotos šių vartotojų galimybės pereiti prie pigesnio energijos šaltinio.</w:t>
            </w:r>
          </w:p>
          <w:p w14:paraId="69569F74" w14:textId="77777777" w:rsidR="00A2663E" w:rsidRDefault="00A2663E" w:rsidP="008C117A">
            <w:pPr>
              <w:tabs>
                <w:tab w:val="left" w:pos="598"/>
              </w:tabs>
              <w:spacing w:before="120"/>
              <w:jc w:val="both"/>
              <w:rPr>
                <w:sz w:val="22"/>
                <w:szCs w:val="22"/>
              </w:rPr>
            </w:pPr>
            <w:r w:rsidRPr="6D2ACC3B">
              <w:rPr>
                <w:sz w:val="22"/>
                <w:szCs w:val="22"/>
              </w:rPr>
              <w:t>Plėtros programos pažangos priemone orientuojamasi į centralizuotai tiekiamos šilumos energijos kainų mažinimą atskirose šalies savivaldybėse ir (ar) atskirose, nedidelėse, hidrauliškai vientisose šilumos tiekimo sistemose.</w:t>
            </w:r>
          </w:p>
          <w:p w14:paraId="3B300353" w14:textId="77777777" w:rsidR="00A2663E" w:rsidRPr="00A17911" w:rsidRDefault="00A2663E" w:rsidP="008C117A">
            <w:pPr>
              <w:tabs>
                <w:tab w:val="left" w:pos="598"/>
              </w:tabs>
              <w:jc w:val="both"/>
              <w:rPr>
                <w:b/>
                <w:bCs/>
                <w:iCs/>
                <w:sz w:val="22"/>
                <w:szCs w:val="22"/>
              </w:rPr>
            </w:pPr>
            <w:r>
              <w:rPr>
                <w:b/>
                <w:bCs/>
                <w:iCs/>
                <w:sz w:val="22"/>
                <w:szCs w:val="22"/>
              </w:rPr>
              <w:t>Pažangos priemonės veiklomis s</w:t>
            </w:r>
            <w:r w:rsidRPr="00A17911">
              <w:rPr>
                <w:b/>
                <w:bCs/>
                <w:iCs/>
                <w:sz w:val="22"/>
                <w:szCs w:val="22"/>
              </w:rPr>
              <w:t>prendžiam</w:t>
            </w:r>
            <w:r>
              <w:rPr>
                <w:b/>
                <w:bCs/>
                <w:iCs/>
                <w:sz w:val="22"/>
                <w:szCs w:val="22"/>
              </w:rPr>
              <w:t>a</w:t>
            </w:r>
            <w:r w:rsidRPr="00A17911">
              <w:rPr>
                <w:b/>
                <w:bCs/>
                <w:iCs/>
                <w:sz w:val="22"/>
                <w:szCs w:val="22"/>
              </w:rPr>
              <w:t xml:space="preserve"> problema:</w:t>
            </w:r>
          </w:p>
          <w:p w14:paraId="3BFC6D5B" w14:textId="77777777" w:rsidR="00A2663E" w:rsidRPr="00A17911" w:rsidRDefault="00A2663E" w:rsidP="00A2663E">
            <w:pPr>
              <w:numPr>
                <w:ilvl w:val="0"/>
                <w:numId w:val="69"/>
              </w:numPr>
              <w:tabs>
                <w:tab w:val="left" w:pos="598"/>
              </w:tabs>
              <w:jc w:val="both"/>
              <w:rPr>
                <w:sz w:val="22"/>
                <w:szCs w:val="22"/>
              </w:rPr>
            </w:pPr>
            <w:r w:rsidRPr="08B57D3E">
              <w:rPr>
                <w:b/>
                <w:bCs/>
                <w:sz w:val="22"/>
                <w:szCs w:val="22"/>
              </w:rPr>
              <w:t>Šilumos kainų skirtumai skirtingose Lietuvos savivaldybėse</w:t>
            </w:r>
            <w:r w:rsidRPr="08B57D3E">
              <w:rPr>
                <w:sz w:val="22"/>
                <w:szCs w:val="22"/>
              </w:rPr>
              <w:t xml:space="preserve"> – kai kuriose savivaldybėse centralizuotai tiekiamos šilumos kaina skiriasi daugiau nei du kartus. Viena iš pagrindinių priežasčių – nedidelės vietinės šilumos tiekimo sistemos („neefektyvios sistemos“), kuriose šilumos gamyboje pagrinde naudojamas iškastinis kuras (dujos, kitas kuras). </w:t>
            </w:r>
          </w:p>
          <w:p w14:paraId="5DFC0C9B" w14:textId="77777777" w:rsidR="00A2663E" w:rsidRPr="00A17911" w:rsidRDefault="00A2663E" w:rsidP="00A2663E">
            <w:pPr>
              <w:numPr>
                <w:ilvl w:val="0"/>
                <w:numId w:val="69"/>
              </w:numPr>
              <w:tabs>
                <w:tab w:val="left" w:pos="598"/>
              </w:tabs>
              <w:jc w:val="both"/>
              <w:rPr>
                <w:iCs/>
                <w:sz w:val="22"/>
                <w:szCs w:val="22"/>
              </w:rPr>
            </w:pPr>
            <w:r w:rsidRPr="00A17911">
              <w:rPr>
                <w:iCs/>
                <w:sz w:val="22"/>
                <w:szCs w:val="22"/>
              </w:rPr>
              <w:t>Nelygiavertės dalies šilumos tiekėjų galimybės investuoti į gamtinių dujų atsisakymą ir perėjimą prie atsinaujinančių energijos išteklių naudojimo šilumos gamyboje. Ribojantys faktoriai – mažas šilumos vartotojų skaičius ir sąlyginai didelės patiriamos investicinės sąnaudos reiškia dar didesnes šilumos kainas trumpuoju ir vidutiniu laikotarpiu („užburto rato“ efektas), nedideli šilumos tiekėjai ne visada gali pasiskolinti reikiamas lėšas.</w:t>
            </w:r>
          </w:p>
          <w:p w14:paraId="297C7A44" w14:textId="77777777" w:rsidR="00A2663E" w:rsidRDefault="00A2663E" w:rsidP="008C117A">
            <w:pPr>
              <w:tabs>
                <w:tab w:val="left" w:pos="598"/>
              </w:tabs>
              <w:jc w:val="both"/>
              <w:rPr>
                <w:iCs/>
                <w:sz w:val="22"/>
                <w:szCs w:val="22"/>
              </w:rPr>
            </w:pPr>
          </w:p>
          <w:p w14:paraId="276B4205" w14:textId="77777777" w:rsidR="00A2663E" w:rsidRPr="00FA5661" w:rsidRDefault="00A2663E" w:rsidP="008C117A">
            <w:pPr>
              <w:tabs>
                <w:tab w:val="left" w:pos="598"/>
              </w:tabs>
              <w:jc w:val="center"/>
              <w:rPr>
                <w:b/>
                <w:bCs/>
                <w:iCs/>
                <w:sz w:val="22"/>
                <w:szCs w:val="22"/>
              </w:rPr>
            </w:pPr>
            <w:r w:rsidRPr="00B25413">
              <w:rPr>
                <w:b/>
                <w:bCs/>
                <w:iCs/>
                <w:sz w:val="22"/>
                <w:szCs w:val="22"/>
              </w:rPr>
              <w:t>ŠILUMOS KAIN</w:t>
            </w:r>
            <w:r>
              <w:rPr>
                <w:b/>
                <w:bCs/>
                <w:iCs/>
                <w:sz w:val="22"/>
                <w:szCs w:val="22"/>
              </w:rPr>
              <w:t>Ų SKIRTUMO</w:t>
            </w:r>
            <w:r w:rsidRPr="00B25413">
              <w:rPr>
                <w:b/>
                <w:bCs/>
                <w:iCs/>
                <w:sz w:val="22"/>
                <w:szCs w:val="22"/>
              </w:rPr>
              <w:t xml:space="preserve"> </w:t>
            </w:r>
            <w:r>
              <w:rPr>
                <w:b/>
                <w:bCs/>
                <w:iCs/>
                <w:sz w:val="22"/>
                <w:szCs w:val="22"/>
              </w:rPr>
              <w:t>FAKTORIUS (</w:t>
            </w:r>
            <w:r w:rsidRPr="00E80F82">
              <w:rPr>
                <w:b/>
                <w:bCs/>
                <w:iCs/>
                <w:sz w:val="22"/>
                <w:szCs w:val="22"/>
              </w:rPr>
              <w:t>3.3.1)</w:t>
            </w:r>
          </w:p>
          <w:p w14:paraId="58D07FF3" w14:textId="77777777" w:rsidR="00A2663E" w:rsidRPr="00B25413" w:rsidRDefault="00A2663E" w:rsidP="008C117A">
            <w:pPr>
              <w:tabs>
                <w:tab w:val="left" w:pos="598"/>
              </w:tabs>
              <w:jc w:val="center"/>
              <w:rPr>
                <w:b/>
                <w:bCs/>
                <w:iCs/>
                <w:sz w:val="22"/>
                <w:szCs w:val="22"/>
              </w:rPr>
            </w:pPr>
          </w:p>
          <w:p w14:paraId="51C967B7" w14:textId="77777777" w:rsidR="00A2663E" w:rsidRPr="00B25413" w:rsidRDefault="00A2663E" w:rsidP="008C117A">
            <w:pPr>
              <w:tabs>
                <w:tab w:val="left" w:pos="598"/>
              </w:tabs>
              <w:jc w:val="both"/>
              <w:rPr>
                <w:iCs/>
                <w:sz w:val="22"/>
                <w:szCs w:val="22"/>
              </w:rPr>
            </w:pPr>
            <w:r>
              <w:rPr>
                <w:iCs/>
                <w:sz w:val="22"/>
                <w:szCs w:val="22"/>
              </w:rPr>
              <w:t>Remiantis Valstybinės energetikos reguliavimo tarybos (toliau – VERT) skelbiamais duomenimis, v</w:t>
            </w:r>
            <w:r w:rsidRPr="00B25413">
              <w:rPr>
                <w:iCs/>
                <w:sz w:val="22"/>
                <w:szCs w:val="22"/>
              </w:rPr>
              <w:t xml:space="preserve">idutinė svertinė šilumos kaina </w:t>
            </w:r>
            <w:r w:rsidRPr="00B25413">
              <w:rPr>
                <w:b/>
                <w:bCs/>
                <w:iCs/>
                <w:sz w:val="22"/>
                <w:szCs w:val="22"/>
              </w:rPr>
              <w:t>202</w:t>
            </w:r>
            <w:r>
              <w:rPr>
                <w:b/>
                <w:bCs/>
                <w:iCs/>
                <w:sz w:val="22"/>
                <w:szCs w:val="22"/>
              </w:rPr>
              <w:t>4</w:t>
            </w:r>
            <w:r w:rsidRPr="00B25413">
              <w:rPr>
                <w:b/>
                <w:bCs/>
                <w:iCs/>
                <w:sz w:val="22"/>
                <w:szCs w:val="22"/>
              </w:rPr>
              <w:t xml:space="preserve"> m. buvo </w:t>
            </w:r>
            <w:r>
              <w:rPr>
                <w:b/>
                <w:bCs/>
                <w:iCs/>
                <w:sz w:val="22"/>
                <w:szCs w:val="22"/>
              </w:rPr>
              <w:t>6,72</w:t>
            </w:r>
            <w:r w:rsidRPr="00B25413">
              <w:rPr>
                <w:b/>
                <w:bCs/>
                <w:iCs/>
                <w:sz w:val="22"/>
                <w:szCs w:val="22"/>
              </w:rPr>
              <w:t xml:space="preserve"> ct/kWh be PVM</w:t>
            </w:r>
            <w:r w:rsidRPr="00B25413">
              <w:rPr>
                <w:iCs/>
                <w:sz w:val="22"/>
                <w:szCs w:val="22"/>
              </w:rPr>
              <w:t xml:space="preserve">. </w:t>
            </w:r>
          </w:p>
          <w:p w14:paraId="369CBA89" w14:textId="77777777" w:rsidR="00A2663E" w:rsidRDefault="00A2663E" w:rsidP="008C117A">
            <w:pPr>
              <w:tabs>
                <w:tab w:val="left" w:pos="598"/>
              </w:tabs>
              <w:jc w:val="both"/>
              <w:rPr>
                <w:b/>
                <w:bCs/>
                <w:iCs/>
                <w:sz w:val="22"/>
                <w:szCs w:val="22"/>
              </w:rPr>
            </w:pPr>
            <w:r w:rsidRPr="00B25413">
              <w:rPr>
                <w:iCs/>
                <w:sz w:val="22"/>
                <w:szCs w:val="22"/>
              </w:rPr>
              <w:t xml:space="preserve">Mažiausia vidutinė kaina 2023 m. buvo AB </w:t>
            </w:r>
            <w:r w:rsidRPr="00B25413">
              <w:rPr>
                <w:b/>
                <w:bCs/>
                <w:iCs/>
                <w:sz w:val="22"/>
                <w:szCs w:val="22"/>
              </w:rPr>
              <w:t>„Utenos šilumos tinklai“ (</w:t>
            </w:r>
            <w:r>
              <w:rPr>
                <w:b/>
                <w:bCs/>
                <w:iCs/>
                <w:sz w:val="22"/>
                <w:szCs w:val="22"/>
              </w:rPr>
              <w:t>5,48</w:t>
            </w:r>
            <w:r w:rsidRPr="00B25413">
              <w:rPr>
                <w:b/>
                <w:bCs/>
                <w:iCs/>
                <w:sz w:val="22"/>
                <w:szCs w:val="22"/>
              </w:rPr>
              <w:t xml:space="preserve"> ct/kWh be PVM)</w:t>
            </w:r>
            <w:r w:rsidRPr="00B25413">
              <w:rPr>
                <w:iCs/>
                <w:sz w:val="22"/>
                <w:szCs w:val="22"/>
              </w:rPr>
              <w:t xml:space="preserve">, didžiausia vidutinė kaina buvo </w:t>
            </w:r>
            <w:r w:rsidRPr="00B25413">
              <w:rPr>
                <w:b/>
                <w:bCs/>
                <w:iCs/>
                <w:sz w:val="22"/>
                <w:szCs w:val="22"/>
              </w:rPr>
              <w:t>UAB Komunalinių paslaugų centro (</w:t>
            </w:r>
            <w:r>
              <w:rPr>
                <w:b/>
                <w:bCs/>
                <w:iCs/>
                <w:sz w:val="22"/>
                <w:szCs w:val="22"/>
              </w:rPr>
              <w:t>11,34</w:t>
            </w:r>
            <w:r w:rsidRPr="00B25413">
              <w:rPr>
                <w:b/>
                <w:bCs/>
                <w:iCs/>
                <w:sz w:val="22"/>
                <w:szCs w:val="22"/>
              </w:rPr>
              <w:t xml:space="preserve"> ct/kWh be PVM)</w:t>
            </w:r>
            <w:r w:rsidRPr="004F3BBF">
              <w:rPr>
                <w:iCs/>
                <w:sz w:val="22"/>
                <w:szCs w:val="22"/>
              </w:rPr>
              <w:t>.</w:t>
            </w:r>
          </w:p>
          <w:p w14:paraId="35ACF88E" w14:textId="77777777" w:rsidR="00A2663E" w:rsidRPr="00825D9B" w:rsidRDefault="00A2663E" w:rsidP="008C117A">
            <w:pPr>
              <w:tabs>
                <w:tab w:val="left" w:pos="598"/>
              </w:tabs>
              <w:jc w:val="both"/>
              <w:rPr>
                <w:b/>
                <w:bCs/>
                <w:i/>
                <w:iCs/>
                <w:sz w:val="20"/>
              </w:rPr>
            </w:pPr>
            <w:r w:rsidRPr="00825D9B">
              <w:rPr>
                <w:i/>
                <w:iCs/>
                <w:sz w:val="20"/>
              </w:rPr>
              <w:t xml:space="preserve">Paveikslas </w:t>
            </w:r>
            <w:r w:rsidRPr="00825D9B">
              <w:rPr>
                <w:i/>
                <w:iCs/>
                <w:sz w:val="20"/>
              </w:rPr>
              <w:fldChar w:fldCharType="begin"/>
            </w:r>
            <w:r w:rsidRPr="00825D9B">
              <w:rPr>
                <w:i/>
                <w:iCs/>
                <w:sz w:val="20"/>
              </w:rPr>
              <w:instrText xml:space="preserve"> SEQ Paveikslas \* ARABIC </w:instrText>
            </w:r>
            <w:r w:rsidRPr="00825D9B">
              <w:rPr>
                <w:i/>
                <w:iCs/>
                <w:sz w:val="20"/>
              </w:rPr>
              <w:fldChar w:fldCharType="separate"/>
            </w:r>
            <w:r w:rsidRPr="00825D9B">
              <w:rPr>
                <w:i/>
                <w:iCs/>
                <w:sz w:val="20"/>
              </w:rPr>
              <w:t>1</w:t>
            </w:r>
            <w:r w:rsidRPr="00825D9B">
              <w:rPr>
                <w:iCs/>
                <w:sz w:val="20"/>
              </w:rPr>
              <w:fldChar w:fldCharType="end"/>
            </w:r>
            <w:r w:rsidRPr="00825D9B">
              <w:rPr>
                <w:i/>
                <w:iCs/>
                <w:sz w:val="20"/>
              </w:rPr>
              <w:t xml:space="preserve">. Vidutinės šilumos kainos Lietuvos miestuose 2024 m. Šilumos kainų struktūra </w:t>
            </w:r>
          </w:p>
          <w:p w14:paraId="47C830CF" w14:textId="77777777" w:rsidR="00A2663E" w:rsidRPr="00BA020E" w:rsidRDefault="00A2663E" w:rsidP="008C117A">
            <w:pPr>
              <w:tabs>
                <w:tab w:val="left" w:pos="598"/>
              </w:tabs>
              <w:spacing w:before="120" w:after="120"/>
              <w:jc w:val="center"/>
              <w:rPr>
                <w:b/>
                <w:bCs/>
                <w:iCs/>
                <w:sz w:val="22"/>
                <w:szCs w:val="22"/>
              </w:rPr>
            </w:pPr>
            <w:r w:rsidRPr="00BA020E">
              <w:rPr>
                <w:b/>
                <w:bCs/>
                <w:iCs/>
                <w:sz w:val="22"/>
                <w:szCs w:val="22"/>
              </w:rPr>
              <w:t>202</w:t>
            </w:r>
            <w:r>
              <w:rPr>
                <w:b/>
                <w:bCs/>
                <w:iCs/>
                <w:sz w:val="22"/>
                <w:szCs w:val="22"/>
              </w:rPr>
              <w:t>4</w:t>
            </w:r>
            <w:r w:rsidRPr="00BA020E">
              <w:rPr>
                <w:b/>
                <w:bCs/>
                <w:iCs/>
                <w:sz w:val="22"/>
                <w:szCs w:val="22"/>
              </w:rPr>
              <w:t xml:space="preserve"> m. vidutinės šilumos kainos</w:t>
            </w:r>
            <w:r>
              <w:rPr>
                <w:b/>
                <w:bCs/>
                <w:iCs/>
                <w:sz w:val="22"/>
                <w:szCs w:val="22"/>
              </w:rPr>
              <w:t xml:space="preserve"> L</w:t>
            </w:r>
            <w:r w:rsidRPr="00BA020E">
              <w:rPr>
                <w:b/>
                <w:bCs/>
                <w:iCs/>
                <w:sz w:val="22"/>
                <w:szCs w:val="22"/>
              </w:rPr>
              <w:t>ietuvos miestuose, ct/k</w:t>
            </w:r>
            <w:r>
              <w:rPr>
                <w:b/>
                <w:bCs/>
                <w:iCs/>
                <w:sz w:val="22"/>
                <w:szCs w:val="22"/>
              </w:rPr>
              <w:t>W</w:t>
            </w:r>
            <w:r w:rsidRPr="00BA020E">
              <w:rPr>
                <w:b/>
                <w:bCs/>
                <w:iCs/>
                <w:sz w:val="22"/>
                <w:szCs w:val="22"/>
              </w:rPr>
              <w:t xml:space="preserve">h be </w:t>
            </w:r>
            <w:r>
              <w:rPr>
                <w:b/>
                <w:bCs/>
                <w:iCs/>
                <w:sz w:val="22"/>
                <w:szCs w:val="22"/>
              </w:rPr>
              <w:t>PVM</w:t>
            </w:r>
            <w:r w:rsidRPr="00BA020E">
              <w:rPr>
                <w:b/>
                <w:bCs/>
                <w:iCs/>
                <w:sz w:val="22"/>
                <w:szCs w:val="22"/>
              </w:rPr>
              <w:t xml:space="preserve">. </w:t>
            </w:r>
            <w:r>
              <w:rPr>
                <w:b/>
                <w:bCs/>
                <w:iCs/>
                <w:sz w:val="22"/>
                <w:szCs w:val="22"/>
              </w:rPr>
              <w:t>Š</w:t>
            </w:r>
            <w:r w:rsidRPr="00BA020E">
              <w:rPr>
                <w:b/>
                <w:bCs/>
                <w:iCs/>
                <w:sz w:val="22"/>
                <w:szCs w:val="22"/>
              </w:rPr>
              <w:t>ilumos kainų struktūra (kainos dedamosios)</w:t>
            </w:r>
          </w:p>
          <w:p w14:paraId="66054B24" w14:textId="77777777" w:rsidR="00A2663E" w:rsidRDefault="00A2663E" w:rsidP="008C117A">
            <w:pPr>
              <w:tabs>
                <w:tab w:val="left" w:pos="598"/>
              </w:tabs>
              <w:jc w:val="center"/>
              <w:rPr>
                <w:iCs/>
                <w:sz w:val="22"/>
                <w:szCs w:val="22"/>
              </w:rPr>
            </w:pPr>
            <w:r>
              <w:rPr>
                <w:iCs/>
                <w:noProof/>
                <w:sz w:val="22"/>
                <w:szCs w:val="22"/>
              </w:rPr>
              <w:drawing>
                <wp:inline distT="0" distB="0" distL="0" distR="0" wp14:anchorId="410F0A65" wp14:editId="790E9B4E">
                  <wp:extent cx="4995935" cy="6660000"/>
                  <wp:effectExtent l="0" t="0" r="0" b="7620"/>
                  <wp:docPr id="123862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5935" cy="6660000"/>
                          </a:xfrm>
                          <a:prstGeom prst="rect">
                            <a:avLst/>
                          </a:prstGeom>
                          <a:noFill/>
                        </pic:spPr>
                      </pic:pic>
                    </a:graphicData>
                  </a:graphic>
                </wp:inline>
              </w:drawing>
            </w:r>
          </w:p>
          <w:p w14:paraId="74208B07" w14:textId="77777777" w:rsidR="00A2663E" w:rsidRPr="00BA020E" w:rsidRDefault="00A2663E" w:rsidP="008C117A">
            <w:pPr>
              <w:tabs>
                <w:tab w:val="left" w:pos="598"/>
              </w:tabs>
              <w:jc w:val="both"/>
              <w:rPr>
                <w:i/>
                <w:sz w:val="20"/>
              </w:rPr>
            </w:pPr>
            <w:r w:rsidRPr="00BA020E">
              <w:rPr>
                <w:i/>
                <w:sz w:val="20"/>
              </w:rPr>
              <w:t>Šaltinis: VERT</w:t>
            </w:r>
          </w:p>
          <w:p w14:paraId="1F827B6A" w14:textId="77777777" w:rsidR="00A2663E" w:rsidRDefault="00A2663E" w:rsidP="008C117A">
            <w:pPr>
              <w:tabs>
                <w:tab w:val="left" w:pos="598"/>
              </w:tabs>
              <w:spacing w:before="120"/>
              <w:jc w:val="both"/>
              <w:rPr>
                <w:iCs/>
                <w:sz w:val="22"/>
                <w:szCs w:val="22"/>
              </w:rPr>
            </w:pPr>
            <w:r>
              <w:rPr>
                <w:iCs/>
                <w:sz w:val="22"/>
                <w:szCs w:val="22"/>
              </w:rPr>
              <w:t>VERT skelbiamoje diagramoje (grafike) matomi</w:t>
            </w:r>
            <w:r w:rsidRPr="00D45CB7">
              <w:rPr>
                <w:iCs/>
                <w:sz w:val="22"/>
                <w:szCs w:val="22"/>
              </w:rPr>
              <w:t xml:space="preserve"> reikšmingi kainų skirtumai</w:t>
            </w:r>
            <w:r>
              <w:rPr>
                <w:iCs/>
                <w:sz w:val="22"/>
                <w:szCs w:val="22"/>
              </w:rPr>
              <w:t xml:space="preserve"> </w:t>
            </w:r>
            <w:r w:rsidRPr="00D45CB7">
              <w:rPr>
                <w:iCs/>
                <w:sz w:val="22"/>
                <w:szCs w:val="22"/>
              </w:rPr>
              <w:t>atskirose savivaldybėse. Mažiausiai šiluma</w:t>
            </w:r>
            <w:r>
              <w:rPr>
                <w:iCs/>
                <w:sz w:val="22"/>
                <w:szCs w:val="22"/>
              </w:rPr>
              <w:t xml:space="preserve"> </w:t>
            </w:r>
            <w:r w:rsidRPr="00D45CB7">
              <w:rPr>
                <w:iCs/>
                <w:sz w:val="22"/>
                <w:szCs w:val="22"/>
              </w:rPr>
              <w:t>2023 m. kainavo Utenoje, Šiauliuose</w:t>
            </w:r>
            <w:r>
              <w:rPr>
                <w:iCs/>
                <w:sz w:val="22"/>
                <w:szCs w:val="22"/>
              </w:rPr>
              <w:t xml:space="preserve"> </w:t>
            </w:r>
            <w:r w:rsidRPr="00D45CB7">
              <w:rPr>
                <w:iCs/>
                <w:sz w:val="22"/>
                <w:szCs w:val="22"/>
              </w:rPr>
              <w:t xml:space="preserve">Mažeikiuose, Klaipėdoje, </w:t>
            </w:r>
            <w:r>
              <w:rPr>
                <w:iCs/>
                <w:sz w:val="22"/>
                <w:szCs w:val="22"/>
              </w:rPr>
              <w:t>Panevėžyje</w:t>
            </w:r>
            <w:r w:rsidRPr="00D45CB7">
              <w:rPr>
                <w:iCs/>
                <w:sz w:val="22"/>
                <w:szCs w:val="22"/>
              </w:rPr>
              <w:t xml:space="preserve"> (apie</w:t>
            </w:r>
            <w:r>
              <w:rPr>
                <w:iCs/>
                <w:sz w:val="22"/>
                <w:szCs w:val="22"/>
              </w:rPr>
              <w:t xml:space="preserve"> 5,5</w:t>
            </w:r>
            <w:r w:rsidRPr="00D45CB7">
              <w:rPr>
                <w:iCs/>
                <w:sz w:val="22"/>
                <w:szCs w:val="22"/>
              </w:rPr>
              <w:t>–</w:t>
            </w:r>
            <w:r>
              <w:rPr>
                <w:iCs/>
                <w:sz w:val="22"/>
                <w:szCs w:val="22"/>
              </w:rPr>
              <w:t>6,3</w:t>
            </w:r>
            <w:r w:rsidRPr="00D45CB7">
              <w:rPr>
                <w:iCs/>
                <w:sz w:val="22"/>
                <w:szCs w:val="22"/>
              </w:rPr>
              <w:t xml:space="preserve"> </w:t>
            </w:r>
            <w:r w:rsidRPr="00D45CB7">
              <w:rPr>
                <w:iCs/>
                <w:sz w:val="22"/>
                <w:szCs w:val="22"/>
              </w:rPr>
              <w:lastRenderedPageBreak/>
              <w:t>ct/kWh be PVM). Iš 60 Lietuvos</w:t>
            </w:r>
            <w:r>
              <w:rPr>
                <w:iCs/>
                <w:sz w:val="22"/>
                <w:szCs w:val="22"/>
              </w:rPr>
              <w:t xml:space="preserve"> </w:t>
            </w:r>
            <w:r w:rsidRPr="00D45CB7">
              <w:rPr>
                <w:iCs/>
                <w:sz w:val="22"/>
                <w:szCs w:val="22"/>
              </w:rPr>
              <w:t>savivaldybių didžiojoje daugumoje (beveik 50</w:t>
            </w:r>
            <w:r>
              <w:rPr>
                <w:iCs/>
                <w:sz w:val="22"/>
                <w:szCs w:val="22"/>
              </w:rPr>
              <w:t xml:space="preserve"> </w:t>
            </w:r>
            <w:r w:rsidRPr="00D45CB7">
              <w:rPr>
                <w:iCs/>
                <w:sz w:val="22"/>
                <w:szCs w:val="22"/>
              </w:rPr>
              <w:t>miestų) šilumos energijai pagaminti naudojamo</w:t>
            </w:r>
            <w:r>
              <w:rPr>
                <w:iCs/>
                <w:sz w:val="22"/>
                <w:szCs w:val="22"/>
              </w:rPr>
              <w:t xml:space="preserve"> </w:t>
            </w:r>
            <w:r w:rsidRPr="00D45CB7">
              <w:rPr>
                <w:iCs/>
                <w:sz w:val="22"/>
                <w:szCs w:val="22"/>
              </w:rPr>
              <w:t>kuro struktūroje daugiau nei 80 proc.</w:t>
            </w:r>
            <w:r>
              <w:rPr>
                <w:iCs/>
                <w:sz w:val="22"/>
                <w:szCs w:val="22"/>
              </w:rPr>
              <w:t xml:space="preserve"> </w:t>
            </w:r>
            <w:r w:rsidRPr="00D45CB7">
              <w:rPr>
                <w:iCs/>
                <w:sz w:val="22"/>
                <w:szCs w:val="22"/>
              </w:rPr>
              <w:t>dabar sudaro biomasė ir komunalinės atliekos.</w:t>
            </w:r>
          </w:p>
          <w:p w14:paraId="6BC54C53" w14:textId="77777777" w:rsidR="00A2663E" w:rsidRPr="000A305F" w:rsidRDefault="00A2663E" w:rsidP="008C117A">
            <w:pPr>
              <w:tabs>
                <w:tab w:val="left" w:pos="598"/>
              </w:tabs>
              <w:spacing w:before="120" w:after="120"/>
              <w:jc w:val="center"/>
              <w:rPr>
                <w:b/>
                <w:bCs/>
                <w:iCs/>
                <w:szCs w:val="24"/>
              </w:rPr>
            </w:pPr>
            <w:hyperlink r:id="rId13" w:history="1">
              <w:r w:rsidRPr="000A305F">
                <w:rPr>
                  <w:rStyle w:val="Hyperlink"/>
                  <w:b/>
                  <w:bCs/>
                  <w:iCs/>
                  <w:color w:val="auto"/>
                  <w:szCs w:val="24"/>
                </w:rPr>
                <w:t>Šilumos kainos sandara</w:t>
              </w:r>
            </w:hyperlink>
          </w:p>
          <w:p w14:paraId="0B0DFC8C" w14:textId="77777777" w:rsidR="00A2663E" w:rsidRPr="00095FCD" w:rsidRDefault="00A2663E" w:rsidP="008C117A">
            <w:pPr>
              <w:tabs>
                <w:tab w:val="left" w:pos="598"/>
              </w:tabs>
              <w:jc w:val="both"/>
              <w:rPr>
                <w:iCs/>
                <w:sz w:val="22"/>
                <w:szCs w:val="22"/>
              </w:rPr>
            </w:pPr>
            <w:r w:rsidRPr="00095FCD">
              <w:rPr>
                <w:iCs/>
                <w:sz w:val="22"/>
                <w:szCs w:val="22"/>
              </w:rPr>
              <w:t>Šilumos kainos grindžiamos tiekėjo būtinomis (valstybės reguliuojamomis) sąnaudomis, kurias sudaro:</w:t>
            </w:r>
          </w:p>
          <w:p w14:paraId="329E4C05" w14:textId="77777777" w:rsidR="00A2663E" w:rsidRPr="00095FCD" w:rsidRDefault="00A2663E" w:rsidP="00A2663E">
            <w:pPr>
              <w:numPr>
                <w:ilvl w:val="0"/>
                <w:numId w:val="67"/>
              </w:numPr>
              <w:tabs>
                <w:tab w:val="left" w:pos="598"/>
              </w:tabs>
              <w:jc w:val="both"/>
              <w:rPr>
                <w:sz w:val="22"/>
                <w:szCs w:val="22"/>
              </w:rPr>
            </w:pPr>
            <w:r w:rsidRPr="08B57D3E">
              <w:rPr>
                <w:sz w:val="22"/>
                <w:szCs w:val="22"/>
              </w:rPr>
              <w:t>šilumos ruošimo (pirkimo) sąnaudos – kuro, energijos išteklių, naudojamų šilumos gamyboje ir (ar) iš nepriklausomų šilumos gamintojų pirktos šilumos sąnaudos;</w:t>
            </w:r>
          </w:p>
          <w:p w14:paraId="7DD72864" w14:textId="77777777" w:rsidR="00A2663E" w:rsidRPr="00095FCD" w:rsidRDefault="00A2663E" w:rsidP="00A2663E">
            <w:pPr>
              <w:numPr>
                <w:ilvl w:val="0"/>
                <w:numId w:val="67"/>
              </w:numPr>
              <w:tabs>
                <w:tab w:val="left" w:pos="598"/>
              </w:tabs>
              <w:jc w:val="both"/>
              <w:rPr>
                <w:sz w:val="22"/>
                <w:szCs w:val="22"/>
              </w:rPr>
            </w:pPr>
            <w:r w:rsidRPr="08B57D3E">
              <w:rPr>
                <w:sz w:val="22"/>
                <w:szCs w:val="22"/>
              </w:rPr>
              <w:t>šilumos perdavimo sąnaudos;</w:t>
            </w:r>
          </w:p>
          <w:p w14:paraId="42357698" w14:textId="77777777" w:rsidR="00A2663E" w:rsidRPr="00095FCD" w:rsidRDefault="00A2663E" w:rsidP="00A2663E">
            <w:pPr>
              <w:numPr>
                <w:ilvl w:val="0"/>
                <w:numId w:val="67"/>
              </w:numPr>
              <w:tabs>
                <w:tab w:val="left" w:pos="598"/>
              </w:tabs>
              <w:jc w:val="both"/>
              <w:rPr>
                <w:sz w:val="22"/>
                <w:szCs w:val="22"/>
              </w:rPr>
            </w:pPr>
            <w:r w:rsidRPr="08B57D3E">
              <w:rPr>
                <w:sz w:val="22"/>
                <w:szCs w:val="22"/>
              </w:rPr>
              <w:t xml:space="preserve">įvadinių atsiskaitomųjų šilumos apskaitos prietaisų įrengimo, priežiūros ir patikros sąnaudos; </w:t>
            </w:r>
          </w:p>
          <w:p w14:paraId="18137F36" w14:textId="77777777" w:rsidR="00A2663E" w:rsidRPr="00095FCD" w:rsidRDefault="00A2663E" w:rsidP="00A2663E">
            <w:pPr>
              <w:numPr>
                <w:ilvl w:val="0"/>
                <w:numId w:val="67"/>
              </w:numPr>
              <w:tabs>
                <w:tab w:val="left" w:pos="598"/>
              </w:tabs>
              <w:jc w:val="both"/>
              <w:rPr>
                <w:sz w:val="22"/>
                <w:szCs w:val="22"/>
              </w:rPr>
            </w:pPr>
            <w:r w:rsidRPr="08B57D3E">
              <w:rPr>
                <w:sz w:val="22"/>
                <w:szCs w:val="22"/>
              </w:rPr>
              <w:t>sąskaitų (mokėjimo pranešimų) už šilumą parengimo ir pateikimo vartotojams bei apskaitos sąnaudos.</w:t>
            </w:r>
          </w:p>
          <w:p w14:paraId="3F03F3DD" w14:textId="77777777" w:rsidR="00A2663E" w:rsidRPr="00095FCD" w:rsidRDefault="00A2663E" w:rsidP="008C117A">
            <w:pPr>
              <w:tabs>
                <w:tab w:val="left" w:pos="598"/>
              </w:tabs>
              <w:jc w:val="both"/>
              <w:rPr>
                <w:sz w:val="22"/>
                <w:szCs w:val="22"/>
              </w:rPr>
            </w:pPr>
            <w:r w:rsidRPr="6D2ACC3B">
              <w:rPr>
                <w:sz w:val="22"/>
                <w:szCs w:val="22"/>
              </w:rPr>
              <w:t>Šilumos kaina kiekvieną mėnesį apskaičiuojama pagal  VERT nustatytą Šilumos kainų nustatymo metodiką (toliau – Metodika)</w:t>
            </w:r>
            <w:r w:rsidRPr="6D2ACC3B">
              <w:rPr>
                <w:rStyle w:val="FootnoteReference"/>
                <w:sz w:val="22"/>
                <w:szCs w:val="22"/>
              </w:rPr>
              <w:footnoteReference w:id="8"/>
            </w:r>
            <w:r w:rsidRPr="6D2ACC3B">
              <w:rPr>
                <w:sz w:val="22"/>
                <w:szCs w:val="22"/>
              </w:rPr>
              <w:t>:</w:t>
            </w:r>
          </w:p>
          <w:p w14:paraId="15AF366F" w14:textId="77777777" w:rsidR="00A2663E" w:rsidRPr="00550843" w:rsidRDefault="00A2663E" w:rsidP="00A2663E">
            <w:pPr>
              <w:pStyle w:val="ListParagraph"/>
              <w:numPr>
                <w:ilvl w:val="0"/>
                <w:numId w:val="68"/>
              </w:numPr>
              <w:tabs>
                <w:tab w:val="left" w:pos="598"/>
              </w:tabs>
              <w:jc w:val="both"/>
              <w:rPr>
                <w:sz w:val="22"/>
                <w:szCs w:val="22"/>
              </w:rPr>
            </w:pPr>
            <w:r w:rsidRPr="08B57D3E">
              <w:rPr>
                <w:sz w:val="22"/>
                <w:szCs w:val="22"/>
                <w:u w:val="single"/>
              </w:rPr>
              <w:t>VERT</w:t>
            </w:r>
            <w:r w:rsidRPr="08B57D3E">
              <w:rPr>
                <w:sz w:val="22"/>
                <w:szCs w:val="22"/>
              </w:rPr>
              <w:t xml:space="preserve"> nustato šilumos bazinę kainą (pajamų bazinį lygį)</w:t>
            </w:r>
            <w:r w:rsidRPr="08B57D3E">
              <w:rPr>
                <w:rStyle w:val="FootnoteReference"/>
                <w:sz w:val="22"/>
                <w:szCs w:val="22"/>
              </w:rPr>
              <w:footnoteReference w:id="9"/>
            </w:r>
            <w:r w:rsidRPr="08B57D3E">
              <w:rPr>
                <w:sz w:val="22"/>
                <w:szCs w:val="22"/>
              </w:rPr>
              <w:t>, derina perskaičiuotų šilumos kainų dedamųjų projektus ar vienašališkai nustato šilumos kainų dedamąsias savivaldybei laiku nenustačius šilumos kainos dedamųjų arba savivaldybei nepašalinus nustatytų pažeidimų;</w:t>
            </w:r>
          </w:p>
          <w:p w14:paraId="7DC80F4C" w14:textId="77777777" w:rsidR="00A2663E" w:rsidRPr="00550843" w:rsidRDefault="00A2663E" w:rsidP="00A2663E">
            <w:pPr>
              <w:pStyle w:val="ListParagraph"/>
              <w:numPr>
                <w:ilvl w:val="0"/>
                <w:numId w:val="68"/>
              </w:numPr>
              <w:tabs>
                <w:tab w:val="left" w:pos="598"/>
              </w:tabs>
              <w:jc w:val="both"/>
              <w:rPr>
                <w:sz w:val="22"/>
                <w:szCs w:val="22"/>
              </w:rPr>
            </w:pPr>
            <w:r w:rsidRPr="08B57D3E">
              <w:rPr>
                <w:sz w:val="22"/>
                <w:szCs w:val="22"/>
                <w:u w:val="single"/>
              </w:rPr>
              <w:t>savivaldybių tarybos</w:t>
            </w:r>
            <w:r w:rsidRPr="08B57D3E">
              <w:rPr>
                <w:sz w:val="22"/>
                <w:szCs w:val="22"/>
              </w:rPr>
              <w:t xml:space="preserve"> nustato konkrečias šilumos kainos dedamąsias, teikia VERT bazinės kainos suderinimo dokumentus ir (ar) pagrįstas pastabas dėl ūkio subjekto parengto bazinės kainos projekto; </w:t>
            </w:r>
          </w:p>
          <w:p w14:paraId="7EFFC1AE" w14:textId="77777777" w:rsidR="00A2663E" w:rsidRPr="00550843" w:rsidRDefault="00A2663E" w:rsidP="00A2663E">
            <w:pPr>
              <w:pStyle w:val="ListParagraph"/>
              <w:numPr>
                <w:ilvl w:val="0"/>
                <w:numId w:val="68"/>
              </w:numPr>
              <w:tabs>
                <w:tab w:val="left" w:pos="598"/>
              </w:tabs>
              <w:jc w:val="both"/>
              <w:rPr>
                <w:sz w:val="22"/>
                <w:szCs w:val="22"/>
              </w:rPr>
            </w:pPr>
            <w:r w:rsidRPr="08B57D3E">
              <w:rPr>
                <w:sz w:val="22"/>
                <w:szCs w:val="22"/>
                <w:u w:val="single"/>
              </w:rPr>
              <w:t>šilumos tiekėjai</w:t>
            </w:r>
            <w:r w:rsidRPr="08B57D3E">
              <w:rPr>
                <w:sz w:val="22"/>
                <w:szCs w:val="22"/>
              </w:rPr>
              <w:t xml:space="preserve">, atsižvelgdami į nustatytas šilumos kainos dedamąsias, apskaičiuoja pakitusias kuro kainas ir pakitusias perkamos šilumos kainas ir viešai skelbia galutines šilumos kainas. </w:t>
            </w:r>
          </w:p>
          <w:p w14:paraId="34B61FC8" w14:textId="77777777" w:rsidR="00A2663E" w:rsidRPr="00550843" w:rsidRDefault="00A2663E" w:rsidP="008C117A">
            <w:pPr>
              <w:tabs>
                <w:tab w:val="left" w:pos="598"/>
              </w:tabs>
              <w:jc w:val="both"/>
              <w:rPr>
                <w:iCs/>
                <w:sz w:val="22"/>
                <w:szCs w:val="22"/>
              </w:rPr>
            </w:pPr>
            <w:r w:rsidRPr="00550843">
              <w:rPr>
                <w:iCs/>
                <w:sz w:val="22"/>
                <w:szCs w:val="22"/>
              </w:rPr>
              <w:t>Šilumos kainą sudaro šios dedamosios: pastovioji, kintamoji, papildoma dedamoji. Taip pat pridedamas ir valstybės nustatyto dydžio PVM.</w:t>
            </w:r>
          </w:p>
          <w:p w14:paraId="49EE00F7" w14:textId="77777777" w:rsidR="00A2663E" w:rsidRDefault="00A2663E" w:rsidP="008C117A">
            <w:pPr>
              <w:tabs>
                <w:tab w:val="left" w:pos="598"/>
              </w:tabs>
              <w:jc w:val="both"/>
              <w:rPr>
                <w:iCs/>
                <w:sz w:val="22"/>
                <w:szCs w:val="22"/>
              </w:rPr>
            </w:pPr>
          </w:p>
          <w:p w14:paraId="4AA7DE3E" w14:textId="77777777" w:rsidR="00A2663E" w:rsidRPr="00825D9B" w:rsidRDefault="00A2663E" w:rsidP="008C117A">
            <w:pPr>
              <w:tabs>
                <w:tab w:val="left" w:pos="598"/>
              </w:tabs>
              <w:spacing w:after="120"/>
              <w:jc w:val="both"/>
              <w:rPr>
                <w:i/>
                <w:sz w:val="20"/>
              </w:rPr>
            </w:pPr>
            <w:r w:rsidRPr="00825D9B">
              <w:rPr>
                <w:i/>
                <w:sz w:val="20"/>
              </w:rPr>
              <w:t xml:space="preserve">Paveikslas </w:t>
            </w:r>
            <w:r w:rsidRPr="00825D9B">
              <w:rPr>
                <w:i/>
                <w:sz w:val="20"/>
                <w:lang w:val="en-US"/>
              </w:rPr>
              <w:t xml:space="preserve">2. </w:t>
            </w:r>
            <w:r w:rsidRPr="00825D9B">
              <w:rPr>
                <w:i/>
                <w:sz w:val="20"/>
              </w:rPr>
              <w:t>Šilumos kainos sandara</w:t>
            </w:r>
          </w:p>
          <w:p w14:paraId="2505DA8D" w14:textId="77777777" w:rsidR="00A2663E" w:rsidRDefault="00A2663E" w:rsidP="008C117A">
            <w:pPr>
              <w:tabs>
                <w:tab w:val="left" w:pos="598"/>
              </w:tabs>
              <w:jc w:val="center"/>
              <w:rPr>
                <w:iCs/>
                <w:sz w:val="22"/>
                <w:szCs w:val="22"/>
              </w:rPr>
            </w:pPr>
            <w:r>
              <w:rPr>
                <w:noProof/>
              </w:rPr>
              <w:drawing>
                <wp:inline distT="0" distB="0" distL="0" distR="0" wp14:anchorId="4068FEA4" wp14:editId="16FDA46F">
                  <wp:extent cx="5185410" cy="3318510"/>
                  <wp:effectExtent l="0" t="0" r="15240" b="15240"/>
                  <wp:docPr id="772445788" name="Chart 1">
                    <a:extLst xmlns:a="http://schemas.openxmlformats.org/drawingml/2006/main">
                      <a:ext uri="{FF2B5EF4-FFF2-40B4-BE49-F238E27FC236}">
                        <a16:creationId xmlns:a16="http://schemas.microsoft.com/office/drawing/2014/main" id="{7052369A-CCCC-7748-AA73-111082A92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9E0785" w14:textId="77777777" w:rsidR="00A2663E" w:rsidRDefault="00A2663E" w:rsidP="008C117A">
            <w:pPr>
              <w:tabs>
                <w:tab w:val="left" w:pos="598"/>
              </w:tabs>
              <w:jc w:val="both"/>
              <w:rPr>
                <w:iCs/>
                <w:sz w:val="22"/>
                <w:szCs w:val="22"/>
              </w:rPr>
            </w:pPr>
          </w:p>
          <w:p w14:paraId="05937148" w14:textId="77777777" w:rsidR="00A2663E" w:rsidRDefault="00A2663E" w:rsidP="008C117A">
            <w:pPr>
              <w:tabs>
                <w:tab w:val="left" w:pos="598"/>
              </w:tabs>
              <w:jc w:val="both"/>
              <w:rPr>
                <w:iCs/>
                <w:sz w:val="22"/>
                <w:szCs w:val="22"/>
              </w:rPr>
            </w:pPr>
            <w:r w:rsidRPr="00522C15">
              <w:rPr>
                <w:iCs/>
                <w:sz w:val="22"/>
                <w:szCs w:val="22"/>
              </w:rPr>
              <w:t>Šilumos tiekėjų sąnaudas sąlyginai galima skirstyti į kintamąsias ir pastoviąsias.</w:t>
            </w:r>
          </w:p>
          <w:p w14:paraId="046D834B" w14:textId="77777777" w:rsidR="00A2663E" w:rsidRPr="00905A8F" w:rsidRDefault="00A2663E" w:rsidP="008C117A">
            <w:pPr>
              <w:tabs>
                <w:tab w:val="left" w:pos="598"/>
              </w:tabs>
              <w:jc w:val="both"/>
              <w:rPr>
                <w:sz w:val="22"/>
                <w:szCs w:val="22"/>
              </w:rPr>
            </w:pPr>
            <w:r w:rsidRPr="6D2ACC3B">
              <w:rPr>
                <w:sz w:val="22"/>
                <w:szCs w:val="22"/>
              </w:rPr>
              <w:t>VERT kiekvieną mėnesį skelbia šilumos kainų (ct/kWh) struktūrą atskirose savivaldybėse (šilumos tiekimo įmonėse).</w:t>
            </w:r>
          </w:p>
          <w:p w14:paraId="78528732" w14:textId="77777777" w:rsidR="00A2663E" w:rsidRPr="00522C15" w:rsidRDefault="00A2663E" w:rsidP="008C117A">
            <w:pPr>
              <w:tabs>
                <w:tab w:val="left" w:pos="598"/>
              </w:tabs>
              <w:jc w:val="both"/>
              <w:rPr>
                <w:iCs/>
                <w:sz w:val="22"/>
                <w:szCs w:val="22"/>
              </w:rPr>
            </w:pPr>
          </w:p>
          <w:p w14:paraId="111976CA" w14:textId="77777777" w:rsidR="00A2663E" w:rsidRDefault="00A2663E" w:rsidP="008C117A">
            <w:pPr>
              <w:tabs>
                <w:tab w:val="left" w:pos="598"/>
              </w:tabs>
              <w:jc w:val="both"/>
              <w:rPr>
                <w:iCs/>
                <w:sz w:val="22"/>
                <w:szCs w:val="22"/>
              </w:rPr>
            </w:pPr>
            <w:r w:rsidRPr="004F3BBF">
              <w:rPr>
                <w:iCs/>
                <w:sz w:val="22"/>
                <w:szCs w:val="22"/>
                <w:u w:val="single"/>
              </w:rPr>
              <w:lastRenderedPageBreak/>
              <w:t>Kintamąsias sąnaudas</w:t>
            </w:r>
            <w:r w:rsidRPr="00522C15">
              <w:rPr>
                <w:iCs/>
                <w:sz w:val="22"/>
                <w:szCs w:val="22"/>
              </w:rPr>
              <w:t xml:space="preserve"> sudaro kuro, pirktos šilumos, elektros energijos ir vandens technologijai, kitos sąnaudos, kurios kinta priklausomai nuo reikiamo pagaminti ir patiekti į šilumos perdavimo tinklus šilumos kiekio. </w:t>
            </w:r>
          </w:p>
          <w:p w14:paraId="18EECCF9" w14:textId="77777777" w:rsidR="00A2663E" w:rsidRPr="00522C15" w:rsidRDefault="00A2663E" w:rsidP="008C117A">
            <w:pPr>
              <w:tabs>
                <w:tab w:val="left" w:pos="598"/>
              </w:tabs>
              <w:jc w:val="both"/>
              <w:rPr>
                <w:iCs/>
                <w:sz w:val="22"/>
                <w:szCs w:val="22"/>
              </w:rPr>
            </w:pPr>
            <w:r w:rsidRPr="004F3BBF">
              <w:rPr>
                <w:iCs/>
                <w:sz w:val="22"/>
                <w:szCs w:val="22"/>
                <w:u w:val="single"/>
              </w:rPr>
              <w:t>Kuro dedamoji šilumos kainoje sudaro nuo 40 iki 80 proc. visos šilumos kainos</w:t>
            </w:r>
            <w:r w:rsidRPr="00522C15">
              <w:rPr>
                <w:iCs/>
                <w:sz w:val="22"/>
                <w:szCs w:val="22"/>
              </w:rPr>
              <w:t xml:space="preserve">, priklausomai nuo </w:t>
            </w:r>
            <w:r>
              <w:rPr>
                <w:iCs/>
                <w:sz w:val="22"/>
                <w:szCs w:val="22"/>
              </w:rPr>
              <w:t>naudojamo</w:t>
            </w:r>
            <w:r w:rsidRPr="00522C15">
              <w:rPr>
                <w:iCs/>
                <w:sz w:val="22"/>
                <w:szCs w:val="22"/>
              </w:rPr>
              <w:t xml:space="preserve"> kuro rūšies. Biokurą deginančių įmonių kuro dedamoji yra mažesnė nei šilumą gaminant dujomis. Tačiau, deginant biokurą, yra išleidžiama daugiau lėšų biokuro įrenginių eksploatacijai.</w:t>
            </w:r>
          </w:p>
          <w:p w14:paraId="1C3A18AB" w14:textId="77777777" w:rsidR="00A2663E" w:rsidRPr="00522C15" w:rsidRDefault="00A2663E" w:rsidP="008C117A">
            <w:pPr>
              <w:tabs>
                <w:tab w:val="left" w:pos="598"/>
              </w:tabs>
              <w:jc w:val="both"/>
              <w:rPr>
                <w:iCs/>
                <w:sz w:val="22"/>
                <w:szCs w:val="22"/>
              </w:rPr>
            </w:pPr>
            <w:r w:rsidRPr="004F3BBF">
              <w:rPr>
                <w:iCs/>
                <w:sz w:val="22"/>
                <w:szCs w:val="22"/>
                <w:u w:val="single"/>
              </w:rPr>
              <w:t>Pastoviosios sąnaudos</w:t>
            </w:r>
            <w:r w:rsidRPr="00522C15">
              <w:rPr>
                <w:iCs/>
                <w:sz w:val="22"/>
                <w:szCs w:val="22"/>
              </w:rPr>
              <w:t xml:space="preserve"> – tai tokios sąnaudos, kurias įmonės patiria nepriklausomai nuo pagaminto ir vartotojams patiekto šilumos kiekio. Jas sudaro personalo, nusidėvėjimo (amortizacijos), einamojo remonto, kitos sąnaudos ir investicijų grąža.</w:t>
            </w:r>
          </w:p>
          <w:p w14:paraId="7BD1120A" w14:textId="77777777" w:rsidR="00A2663E" w:rsidRPr="003A0677" w:rsidRDefault="00A2663E" w:rsidP="008C117A">
            <w:pPr>
              <w:tabs>
                <w:tab w:val="left" w:pos="598"/>
              </w:tabs>
              <w:jc w:val="both"/>
              <w:rPr>
                <w:iCs/>
                <w:sz w:val="22"/>
                <w:szCs w:val="22"/>
              </w:rPr>
            </w:pPr>
            <w:r w:rsidRPr="008F6A8D">
              <w:rPr>
                <w:iCs/>
                <w:sz w:val="22"/>
                <w:szCs w:val="22"/>
                <w:u w:val="single"/>
              </w:rPr>
              <w:t>Papildoma dedamoji</w:t>
            </w:r>
            <w:r w:rsidRPr="008F6A8D">
              <w:rPr>
                <w:iCs/>
                <w:sz w:val="22"/>
                <w:szCs w:val="22"/>
              </w:rPr>
              <w:t xml:space="preserve"> – vadovaujantis Metodikos 65, 76, 77, 91–98 punktais apskaičiuotos papildomai gautos pajamos ir (ar) patirtos sąnaudos. Papildomos dedamosios dalį sudaro šilumos tiekėjo gautos papildomos pajamos (-) ar nepadengtos sąnaudos (+) susidariusios dėl faktinių kuro, pirktos šilumos, elektros energijos ar kitų sąnaudų neatitikties su įskaičiuotomis šilumos kainoje. </w:t>
            </w:r>
            <w:bookmarkStart w:id="0" w:name="part_c07c2cb6020b40b59b7524d37268fa0f"/>
            <w:bookmarkEnd w:id="0"/>
            <w:r w:rsidRPr="008F6A8D">
              <w:rPr>
                <w:iCs/>
                <w:sz w:val="22"/>
                <w:szCs w:val="22"/>
              </w:rPr>
              <w:t xml:space="preserve">Teigiamas skirtumas (kai surinkta daugiau pajamų, nei patirta sąnaudų) kompensuojamas vartotojų naudai, </w:t>
            </w:r>
            <w:bookmarkStart w:id="1" w:name="part_ae4200d6d09448a6a3357d7c23749a6c"/>
            <w:bookmarkEnd w:id="1"/>
            <w:r w:rsidRPr="008F6A8D">
              <w:rPr>
                <w:iCs/>
                <w:sz w:val="22"/>
                <w:szCs w:val="22"/>
              </w:rPr>
              <w:t>neigiamas skirtumas (kai surinkta mažiau pajamų, nei patirta sąnaudų) kompensuojamas šilumos tiekėjo naudai.</w:t>
            </w:r>
          </w:p>
          <w:p w14:paraId="1EADF322" w14:textId="77777777" w:rsidR="00A2663E" w:rsidRDefault="00A2663E" w:rsidP="008C117A">
            <w:pPr>
              <w:tabs>
                <w:tab w:val="left" w:pos="598"/>
              </w:tabs>
              <w:jc w:val="both"/>
              <w:rPr>
                <w:i/>
                <w:sz w:val="22"/>
                <w:szCs w:val="22"/>
              </w:rPr>
            </w:pPr>
          </w:p>
          <w:p w14:paraId="12552F9A" w14:textId="77777777" w:rsidR="00A2663E" w:rsidRDefault="00A2663E" w:rsidP="008C117A">
            <w:pPr>
              <w:tabs>
                <w:tab w:val="left" w:pos="598"/>
              </w:tabs>
              <w:jc w:val="both"/>
              <w:rPr>
                <w:i/>
                <w:sz w:val="22"/>
                <w:szCs w:val="22"/>
              </w:rPr>
            </w:pPr>
          </w:p>
          <w:p w14:paraId="690FEF06" w14:textId="77777777" w:rsidR="00A2663E" w:rsidRPr="00825D9B" w:rsidRDefault="00A2663E" w:rsidP="008C117A">
            <w:pPr>
              <w:tabs>
                <w:tab w:val="left" w:pos="598"/>
              </w:tabs>
              <w:jc w:val="both"/>
              <w:rPr>
                <w:i/>
                <w:sz w:val="20"/>
              </w:rPr>
            </w:pPr>
            <w:r w:rsidRPr="00825D9B">
              <w:rPr>
                <w:i/>
                <w:sz w:val="20"/>
              </w:rPr>
              <w:t xml:space="preserve">Paveikslas </w:t>
            </w:r>
            <w:r w:rsidRPr="00825D9B">
              <w:rPr>
                <w:i/>
                <w:sz w:val="20"/>
                <w:lang w:val="en-US"/>
              </w:rPr>
              <w:t>3</w:t>
            </w:r>
            <w:r w:rsidRPr="00825D9B">
              <w:rPr>
                <w:i/>
                <w:sz w:val="20"/>
              </w:rPr>
              <w:t>. Centralizuotai tiekiamos šilumos kainos dedamosios 2022 m. kovo mėn., ct/kWh be PVM </w:t>
            </w:r>
          </w:p>
          <w:p w14:paraId="2351AF58" w14:textId="77777777" w:rsidR="00A2663E" w:rsidRDefault="00A2663E" w:rsidP="008C117A">
            <w:pPr>
              <w:tabs>
                <w:tab w:val="left" w:pos="598"/>
              </w:tabs>
              <w:jc w:val="both"/>
              <w:rPr>
                <w:i/>
                <w:sz w:val="22"/>
                <w:szCs w:val="22"/>
              </w:rPr>
            </w:pPr>
          </w:p>
          <w:p w14:paraId="0FC0879B" w14:textId="77777777" w:rsidR="00A2663E" w:rsidRPr="00522C15" w:rsidRDefault="00A2663E" w:rsidP="008C117A">
            <w:pPr>
              <w:tabs>
                <w:tab w:val="left" w:pos="598"/>
              </w:tabs>
              <w:jc w:val="center"/>
              <w:rPr>
                <w:iCs/>
                <w:sz w:val="22"/>
                <w:szCs w:val="22"/>
              </w:rPr>
            </w:pPr>
            <w:r w:rsidRPr="00522C15">
              <w:rPr>
                <w:iCs/>
                <w:noProof/>
                <w:sz w:val="22"/>
                <w:szCs w:val="22"/>
              </w:rPr>
              <w:drawing>
                <wp:inline distT="0" distB="0" distL="0" distR="0" wp14:anchorId="1B99FB69" wp14:editId="7D4EB0C0">
                  <wp:extent cx="5707380" cy="3479027"/>
                  <wp:effectExtent l="0" t="0" r="7620" b="7620"/>
                  <wp:docPr id="369218011" name="Picture 1" descr="A graph of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18011" name="Picture 1" descr="A graph of numbers and a ba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373" cy="3488166"/>
                          </a:xfrm>
                          <a:prstGeom prst="rect">
                            <a:avLst/>
                          </a:prstGeom>
                          <a:noFill/>
                          <a:ln>
                            <a:noFill/>
                          </a:ln>
                        </pic:spPr>
                      </pic:pic>
                    </a:graphicData>
                  </a:graphic>
                </wp:inline>
              </w:drawing>
            </w:r>
          </w:p>
          <w:p w14:paraId="681F0778" w14:textId="77777777" w:rsidR="00A2663E" w:rsidRPr="004F3BBF" w:rsidRDefault="00A2663E" w:rsidP="008C117A">
            <w:pPr>
              <w:tabs>
                <w:tab w:val="left" w:pos="598"/>
              </w:tabs>
              <w:jc w:val="both"/>
              <w:rPr>
                <w:iCs/>
                <w:sz w:val="20"/>
              </w:rPr>
            </w:pPr>
            <w:r w:rsidRPr="004F3BBF">
              <w:rPr>
                <w:i/>
                <w:iCs/>
                <w:sz w:val="20"/>
              </w:rPr>
              <w:t>Šaltinis: VERT. Pastaba: UAB „Utenos šilumos tinklai“ tiekiamos šilumos kaina nurodyta nevertinant kompensacijos</w:t>
            </w:r>
          </w:p>
          <w:p w14:paraId="096E6F59" w14:textId="77777777" w:rsidR="00A2663E" w:rsidRDefault="00A2663E" w:rsidP="008C117A">
            <w:pPr>
              <w:tabs>
                <w:tab w:val="left" w:pos="598"/>
              </w:tabs>
              <w:jc w:val="both"/>
              <w:rPr>
                <w:iCs/>
                <w:sz w:val="22"/>
                <w:szCs w:val="22"/>
              </w:rPr>
            </w:pPr>
          </w:p>
          <w:p w14:paraId="6CB25A42" w14:textId="77777777" w:rsidR="00A2663E" w:rsidRDefault="00A2663E" w:rsidP="008C117A">
            <w:pPr>
              <w:tabs>
                <w:tab w:val="left" w:pos="598"/>
              </w:tabs>
              <w:jc w:val="both"/>
              <w:rPr>
                <w:iCs/>
                <w:sz w:val="22"/>
                <w:szCs w:val="22"/>
              </w:rPr>
            </w:pPr>
            <w:r>
              <w:rPr>
                <w:iCs/>
                <w:sz w:val="22"/>
                <w:szCs w:val="22"/>
              </w:rPr>
              <w:t>Žemiau pateikiamos didžiausios ir žemiausios</w:t>
            </w:r>
            <w:r w:rsidRPr="004B4C4B">
              <w:rPr>
                <w:iCs/>
                <w:sz w:val="22"/>
                <w:szCs w:val="22"/>
              </w:rPr>
              <w:t xml:space="preserve"> 2025 m. sausio mėnesio šilumos kainos (be PVM): </w:t>
            </w:r>
          </w:p>
          <w:p w14:paraId="113D8745" w14:textId="77777777" w:rsidR="00A2663E" w:rsidRDefault="00A2663E" w:rsidP="008C117A">
            <w:pPr>
              <w:tabs>
                <w:tab w:val="left" w:pos="598"/>
              </w:tabs>
              <w:jc w:val="both"/>
              <w:rPr>
                <w:iCs/>
                <w:sz w:val="22"/>
                <w:szCs w:val="22"/>
              </w:rPr>
            </w:pPr>
            <w:r w:rsidRPr="004F3BBF">
              <w:rPr>
                <w:i/>
                <w:sz w:val="22"/>
                <w:szCs w:val="22"/>
              </w:rPr>
              <w:t>paveiksle 4</w:t>
            </w:r>
            <w:r w:rsidRPr="004B4C4B">
              <w:rPr>
                <w:iCs/>
                <w:sz w:val="22"/>
                <w:szCs w:val="22"/>
              </w:rPr>
              <w:t xml:space="preserve"> mėlynai pavaizduota pastovioji kainos dedamoji, o žaliai – kintamoji. Kintamųjų sąnaudų dalis atskirose įmonėse skirtinga ir labiausiai priklauso nuo kuro struktūros, įmonės dydžio, eksploatuojamų katilinių skaičiaus ir pan. Pavyzdžiui, „Nemenčinės komunalininkas“ daugiausia naudoja dujas, todėl pastovioji dedamoji maža, tačiau didelės išlaidos kurui (kintamoji dedamoji). Priešingai, biokurą naudojančiose įmonėse mažesnė kintamoji dedamoji, tačiau didesnė pastovioji dėl brangesnių įrenginių ir sudėtingesnio jų eksploatavimo.</w:t>
            </w:r>
          </w:p>
          <w:p w14:paraId="007B2E1F" w14:textId="77777777" w:rsidR="00A2663E" w:rsidRDefault="00A2663E" w:rsidP="008C117A">
            <w:pPr>
              <w:tabs>
                <w:tab w:val="left" w:pos="598"/>
              </w:tabs>
              <w:jc w:val="both"/>
              <w:rPr>
                <w:iCs/>
                <w:sz w:val="22"/>
                <w:szCs w:val="22"/>
              </w:rPr>
            </w:pPr>
          </w:p>
          <w:p w14:paraId="10A51CC1" w14:textId="77777777" w:rsidR="00A2663E" w:rsidRDefault="00A2663E" w:rsidP="008C117A">
            <w:pPr>
              <w:tabs>
                <w:tab w:val="left" w:pos="598"/>
              </w:tabs>
              <w:spacing w:after="120"/>
              <w:jc w:val="both"/>
              <w:rPr>
                <w:i/>
                <w:sz w:val="20"/>
              </w:rPr>
            </w:pPr>
            <w:r w:rsidRPr="004F3BBF">
              <w:rPr>
                <w:i/>
                <w:sz w:val="20"/>
              </w:rPr>
              <w:t>Paveikslas 4. Atskirų šilumos tiekimo įmonių šilumos kainos (kainos dedamosios) 2025 m. sausio mėn.</w:t>
            </w:r>
          </w:p>
          <w:p w14:paraId="294CC227" w14:textId="77777777" w:rsidR="00A2663E" w:rsidRPr="00331D61" w:rsidRDefault="00A2663E" w:rsidP="008C117A">
            <w:pPr>
              <w:tabs>
                <w:tab w:val="left" w:pos="598"/>
              </w:tabs>
              <w:jc w:val="both"/>
              <w:rPr>
                <w:iCs/>
                <w:sz w:val="22"/>
                <w:szCs w:val="22"/>
              </w:rPr>
            </w:pPr>
            <w:r>
              <w:rPr>
                <w:noProof/>
              </w:rPr>
              <w:lastRenderedPageBreak/>
              <w:drawing>
                <wp:inline distT="0" distB="0" distL="0" distR="0" wp14:anchorId="4EDFAC23" wp14:editId="75DB9440">
                  <wp:extent cx="5890260" cy="3060000"/>
                  <wp:effectExtent l="0" t="0" r="15240" b="7620"/>
                  <wp:docPr id="739592068" name="Chart 1">
                    <a:extLst xmlns:a="http://schemas.openxmlformats.org/drawingml/2006/main">
                      <a:ext uri="{FF2B5EF4-FFF2-40B4-BE49-F238E27FC236}">
                        <a16:creationId xmlns:a16="http://schemas.microsoft.com/office/drawing/2014/main" id="{EC33035B-1661-3C8E-3233-47764EB48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C10D54" w14:textId="77777777" w:rsidR="00A2663E" w:rsidRPr="004F3BBF" w:rsidRDefault="00A2663E" w:rsidP="008C117A">
            <w:pPr>
              <w:tabs>
                <w:tab w:val="left" w:pos="598"/>
              </w:tabs>
              <w:jc w:val="both"/>
              <w:rPr>
                <w:i/>
                <w:sz w:val="20"/>
              </w:rPr>
            </w:pPr>
            <w:r w:rsidRPr="004F3BBF">
              <w:rPr>
                <w:i/>
                <w:sz w:val="20"/>
              </w:rPr>
              <w:t>Šaltinis: VERT, LŠTA</w:t>
            </w:r>
          </w:p>
          <w:p w14:paraId="0928FF5C" w14:textId="77777777" w:rsidR="00A2663E" w:rsidRDefault="00A2663E" w:rsidP="008C117A">
            <w:pPr>
              <w:tabs>
                <w:tab w:val="left" w:pos="598"/>
              </w:tabs>
              <w:jc w:val="both"/>
              <w:rPr>
                <w:iCs/>
                <w:sz w:val="22"/>
                <w:szCs w:val="22"/>
              </w:rPr>
            </w:pPr>
          </w:p>
          <w:p w14:paraId="04D93239" w14:textId="77777777" w:rsidR="00A2663E" w:rsidRPr="004F3BBF" w:rsidRDefault="00A2663E" w:rsidP="008C117A">
            <w:pPr>
              <w:tabs>
                <w:tab w:val="left" w:pos="598"/>
              </w:tabs>
              <w:jc w:val="center"/>
              <w:rPr>
                <w:b/>
                <w:bCs/>
                <w:iCs/>
                <w:szCs w:val="24"/>
              </w:rPr>
            </w:pPr>
            <w:r w:rsidRPr="004F3BBF">
              <w:rPr>
                <w:b/>
                <w:bCs/>
                <w:iCs/>
                <w:szCs w:val="24"/>
              </w:rPr>
              <w:t>Kuro, naudojamo šilumos gamyboje</w:t>
            </w:r>
            <w:r>
              <w:rPr>
                <w:b/>
                <w:bCs/>
                <w:iCs/>
                <w:szCs w:val="24"/>
              </w:rPr>
              <w:t>,</w:t>
            </w:r>
            <w:r w:rsidRPr="004F3BBF">
              <w:rPr>
                <w:b/>
                <w:bCs/>
                <w:iCs/>
                <w:szCs w:val="24"/>
              </w:rPr>
              <w:t xml:space="preserve"> kainos</w:t>
            </w:r>
          </w:p>
          <w:p w14:paraId="1B68681C" w14:textId="77777777" w:rsidR="00A2663E" w:rsidRDefault="00A2663E" w:rsidP="008C117A">
            <w:pPr>
              <w:tabs>
                <w:tab w:val="left" w:pos="598"/>
              </w:tabs>
              <w:jc w:val="both"/>
              <w:rPr>
                <w:iCs/>
                <w:sz w:val="22"/>
                <w:szCs w:val="22"/>
              </w:rPr>
            </w:pPr>
          </w:p>
          <w:p w14:paraId="0F6EC4E1" w14:textId="77777777" w:rsidR="00A2663E" w:rsidRPr="00B06CB7" w:rsidRDefault="00A2663E" w:rsidP="008C117A">
            <w:pPr>
              <w:tabs>
                <w:tab w:val="left" w:pos="598"/>
              </w:tabs>
              <w:jc w:val="both"/>
              <w:rPr>
                <w:iCs/>
                <w:sz w:val="22"/>
                <w:szCs w:val="22"/>
              </w:rPr>
            </w:pPr>
            <w:r w:rsidRPr="00B06CB7">
              <w:rPr>
                <w:iCs/>
                <w:sz w:val="22"/>
                <w:szCs w:val="22"/>
              </w:rPr>
              <w:t>Iš pateikto grafiko</w:t>
            </w:r>
            <w:r>
              <w:rPr>
                <w:iCs/>
                <w:sz w:val="22"/>
                <w:szCs w:val="22"/>
              </w:rPr>
              <w:t xml:space="preserve"> (paveikslas </w:t>
            </w:r>
            <w:r w:rsidRPr="004F3BBF">
              <w:rPr>
                <w:iCs/>
                <w:sz w:val="22"/>
                <w:szCs w:val="22"/>
              </w:rPr>
              <w:t>5</w:t>
            </w:r>
            <w:r>
              <w:rPr>
                <w:iCs/>
                <w:sz w:val="22"/>
                <w:szCs w:val="22"/>
              </w:rPr>
              <w:t>)</w:t>
            </w:r>
            <w:r w:rsidRPr="00B06CB7">
              <w:rPr>
                <w:iCs/>
                <w:sz w:val="22"/>
                <w:szCs w:val="22"/>
              </w:rPr>
              <w:t xml:space="preserve"> matyti, kad gamtinių dujų kaina vidutiniškai 1,5 karto didesnė nei biokuro, o energetinės krizės metu kainų skirtumas buvo išaugęs iki 2-3 kartų.</w:t>
            </w:r>
          </w:p>
          <w:p w14:paraId="2783A2E3" w14:textId="77777777" w:rsidR="00A2663E" w:rsidRDefault="00A2663E" w:rsidP="008C117A">
            <w:pPr>
              <w:tabs>
                <w:tab w:val="left" w:pos="598"/>
              </w:tabs>
              <w:jc w:val="both"/>
              <w:rPr>
                <w:iCs/>
                <w:sz w:val="22"/>
                <w:szCs w:val="22"/>
              </w:rPr>
            </w:pPr>
          </w:p>
          <w:p w14:paraId="000CAC52" w14:textId="77777777" w:rsidR="00A2663E" w:rsidRPr="00825D9B" w:rsidRDefault="00A2663E" w:rsidP="008C117A">
            <w:pPr>
              <w:tabs>
                <w:tab w:val="left" w:pos="598"/>
              </w:tabs>
              <w:jc w:val="both"/>
              <w:rPr>
                <w:i/>
                <w:sz w:val="20"/>
              </w:rPr>
            </w:pPr>
            <w:r w:rsidRPr="00825D9B">
              <w:rPr>
                <w:i/>
                <w:noProof/>
                <w:sz w:val="20"/>
              </w:rPr>
              <w:drawing>
                <wp:anchor distT="0" distB="0" distL="114300" distR="114300" simplePos="0" relativeHeight="251659264" behindDoc="0" locked="0" layoutInCell="1" allowOverlap="1" wp14:anchorId="03D35DC7" wp14:editId="5EC15EF4">
                  <wp:simplePos x="0" y="0"/>
                  <wp:positionH relativeFrom="column">
                    <wp:posOffset>124460</wp:posOffset>
                  </wp:positionH>
                  <wp:positionV relativeFrom="paragraph">
                    <wp:posOffset>226060</wp:posOffset>
                  </wp:positionV>
                  <wp:extent cx="5726430" cy="2706370"/>
                  <wp:effectExtent l="19050" t="19050" r="26670" b="17780"/>
                  <wp:wrapSquare wrapText="bothSides"/>
                  <wp:docPr id="604599178"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99178" name="Picture 1" descr="A graph of a number of peop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26430" cy="2706370"/>
                          </a:xfrm>
                          <a:prstGeom prst="rect">
                            <a:avLst/>
                          </a:prstGeom>
                          <a:ln w="3175">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Pr="00825D9B">
              <w:rPr>
                <w:i/>
                <w:sz w:val="20"/>
              </w:rPr>
              <w:t>Paveikslas 5. Kuro, naudojamo šilumos gamyboje, vidutinės metinės kainos, Eur/MWh</w:t>
            </w:r>
          </w:p>
          <w:p w14:paraId="013B6EB4" w14:textId="77777777" w:rsidR="00A2663E" w:rsidRPr="00060461" w:rsidRDefault="00A2663E" w:rsidP="008C117A">
            <w:pPr>
              <w:tabs>
                <w:tab w:val="left" w:pos="598"/>
              </w:tabs>
              <w:jc w:val="both"/>
              <w:rPr>
                <w:i/>
                <w:sz w:val="20"/>
              </w:rPr>
            </w:pPr>
            <w:r w:rsidRPr="00060461">
              <w:rPr>
                <w:i/>
                <w:sz w:val="20"/>
              </w:rPr>
              <w:t>Šaltinis: LŠTA</w:t>
            </w:r>
          </w:p>
          <w:p w14:paraId="6012A99C" w14:textId="77777777" w:rsidR="00A2663E" w:rsidRDefault="00A2663E" w:rsidP="008C117A">
            <w:pPr>
              <w:tabs>
                <w:tab w:val="left" w:pos="598"/>
              </w:tabs>
              <w:jc w:val="both"/>
              <w:rPr>
                <w:iCs/>
                <w:sz w:val="22"/>
                <w:szCs w:val="22"/>
              </w:rPr>
            </w:pPr>
          </w:p>
          <w:p w14:paraId="4701B256" w14:textId="77777777" w:rsidR="00A2663E" w:rsidRPr="004F3BBF" w:rsidRDefault="00A2663E" w:rsidP="008C117A">
            <w:pPr>
              <w:tabs>
                <w:tab w:val="left" w:pos="598"/>
              </w:tabs>
              <w:jc w:val="center"/>
              <w:rPr>
                <w:b/>
                <w:bCs/>
                <w:iCs/>
                <w:sz w:val="22"/>
                <w:szCs w:val="22"/>
              </w:rPr>
            </w:pPr>
            <w:r w:rsidRPr="004F3BBF">
              <w:rPr>
                <w:b/>
                <w:bCs/>
                <w:iCs/>
                <w:sz w:val="22"/>
                <w:szCs w:val="22"/>
              </w:rPr>
              <w:t>NEDIDELIŲ, VIETINIŲ („NEEFEKTYVIŲ“) ŠILUMOS TIEKIMO SISTEMŲ FAKTORIUS</w:t>
            </w:r>
            <w:r>
              <w:rPr>
                <w:b/>
                <w:bCs/>
                <w:iCs/>
                <w:sz w:val="22"/>
                <w:szCs w:val="22"/>
              </w:rPr>
              <w:t xml:space="preserve"> (3.3.2)</w:t>
            </w:r>
          </w:p>
          <w:p w14:paraId="2723624A" w14:textId="77777777" w:rsidR="00A2663E" w:rsidRDefault="00A2663E" w:rsidP="008C117A">
            <w:pPr>
              <w:tabs>
                <w:tab w:val="left" w:pos="598"/>
              </w:tabs>
              <w:jc w:val="both"/>
              <w:rPr>
                <w:iCs/>
                <w:sz w:val="22"/>
                <w:szCs w:val="22"/>
              </w:rPr>
            </w:pPr>
          </w:p>
          <w:p w14:paraId="137E6A95" w14:textId="77777777" w:rsidR="00A2663E" w:rsidRPr="009B5516" w:rsidRDefault="00A2663E" w:rsidP="008C117A">
            <w:pPr>
              <w:tabs>
                <w:tab w:val="left" w:pos="598"/>
              </w:tabs>
              <w:jc w:val="both"/>
              <w:rPr>
                <w:iCs/>
                <w:sz w:val="22"/>
                <w:szCs w:val="22"/>
              </w:rPr>
            </w:pPr>
            <w:r>
              <w:rPr>
                <w:iCs/>
                <w:sz w:val="22"/>
                <w:szCs w:val="22"/>
              </w:rPr>
              <w:t>Lietuvos Respublikos šilumos ūkio įstatyme nustatyta, kad „</w:t>
            </w:r>
            <w:r w:rsidRPr="009B5516">
              <w:rPr>
                <w:b/>
                <w:bCs/>
                <w:iCs/>
                <w:sz w:val="22"/>
                <w:szCs w:val="22"/>
              </w:rPr>
              <w:t>Efektyvaus centralizuoto šilumos tiekimo sistema</w:t>
            </w:r>
            <w:r>
              <w:rPr>
                <w:b/>
                <w:bCs/>
                <w:iCs/>
                <w:sz w:val="22"/>
                <w:szCs w:val="22"/>
              </w:rPr>
              <w:t>“</w:t>
            </w:r>
            <w:r w:rsidRPr="009B5516">
              <w:rPr>
                <w:bCs/>
                <w:iCs/>
                <w:sz w:val="22"/>
                <w:szCs w:val="22"/>
              </w:rPr>
              <w:t xml:space="preserve"> – aprūpinimo šiluma sistema, kurioje esamam šilumos energijos poreikiui pagaminti naudojama ne mažiau kaip 50 procentų atsinaujinančiųjų išteklių energijos, 50 procentų technologinio proceso metu nepanaudotos šilumos, 75 procentai bendruose šilumos ir elektros gamybos įrenginiuose pagamintos šilumos arba ne mažiau kaip 50 procentų bendro jų derinio.</w:t>
            </w:r>
            <w:r w:rsidRPr="009B5516">
              <w:rPr>
                <w:iCs/>
                <w:sz w:val="22"/>
                <w:szCs w:val="22"/>
              </w:rPr>
              <w:t xml:space="preserve"> </w:t>
            </w:r>
          </w:p>
          <w:p w14:paraId="73CB845B" w14:textId="77777777" w:rsidR="00A2663E" w:rsidRDefault="00A2663E" w:rsidP="008C117A">
            <w:pPr>
              <w:tabs>
                <w:tab w:val="left" w:pos="598"/>
              </w:tabs>
              <w:jc w:val="both"/>
              <w:rPr>
                <w:b/>
                <w:iCs/>
                <w:sz w:val="22"/>
                <w:szCs w:val="22"/>
              </w:rPr>
            </w:pPr>
          </w:p>
          <w:p w14:paraId="61A19A08" w14:textId="77777777" w:rsidR="00A2663E" w:rsidRPr="000952D8" w:rsidRDefault="00A2663E" w:rsidP="008C117A">
            <w:pPr>
              <w:tabs>
                <w:tab w:val="left" w:pos="598"/>
              </w:tabs>
              <w:jc w:val="both"/>
              <w:rPr>
                <w:iCs/>
                <w:sz w:val="22"/>
                <w:szCs w:val="22"/>
              </w:rPr>
            </w:pPr>
            <w:r w:rsidRPr="000952D8">
              <w:rPr>
                <w:iCs/>
                <w:sz w:val="22"/>
                <w:szCs w:val="22"/>
              </w:rPr>
              <w:t xml:space="preserve">Pagal LŠTA </w:t>
            </w:r>
            <w:r>
              <w:rPr>
                <w:iCs/>
                <w:sz w:val="22"/>
                <w:szCs w:val="22"/>
              </w:rPr>
              <w:t xml:space="preserve">pateikiamą </w:t>
            </w:r>
            <w:r w:rsidRPr="000952D8">
              <w:rPr>
                <w:iCs/>
                <w:sz w:val="22"/>
                <w:szCs w:val="22"/>
              </w:rPr>
              <w:t>statistiką prie CŠT</w:t>
            </w:r>
            <w:r>
              <w:rPr>
                <w:iCs/>
                <w:sz w:val="22"/>
                <w:szCs w:val="22"/>
              </w:rPr>
              <w:t xml:space="preserve"> sistemų</w:t>
            </w:r>
            <w:r w:rsidRPr="000952D8">
              <w:rPr>
                <w:iCs/>
                <w:sz w:val="22"/>
                <w:szCs w:val="22"/>
              </w:rPr>
              <w:t xml:space="preserve"> prijungt</w:t>
            </w:r>
            <w:r>
              <w:rPr>
                <w:iCs/>
                <w:sz w:val="22"/>
                <w:szCs w:val="22"/>
              </w:rPr>
              <w:t>i</w:t>
            </w:r>
            <w:r w:rsidRPr="000952D8">
              <w:rPr>
                <w:iCs/>
                <w:sz w:val="22"/>
                <w:szCs w:val="22"/>
              </w:rPr>
              <w:t xml:space="preserve"> 18 975 daugiabučiai, kuriuose yra 734 831 vartotojų (namų ūkių). Vidutiniškai 1 daugiabutyje yra 39 butai</w:t>
            </w:r>
            <w:r>
              <w:rPr>
                <w:iCs/>
                <w:sz w:val="22"/>
                <w:szCs w:val="22"/>
              </w:rPr>
              <w:t xml:space="preserve">. </w:t>
            </w:r>
          </w:p>
          <w:p w14:paraId="0F9F123B" w14:textId="77777777" w:rsidR="00A2663E" w:rsidRDefault="00A2663E" w:rsidP="008C117A">
            <w:pPr>
              <w:tabs>
                <w:tab w:val="left" w:pos="598"/>
              </w:tabs>
              <w:jc w:val="both"/>
              <w:rPr>
                <w:iCs/>
                <w:sz w:val="22"/>
                <w:szCs w:val="22"/>
              </w:rPr>
            </w:pPr>
          </w:p>
          <w:p w14:paraId="648B156F" w14:textId="77777777" w:rsidR="00A2663E" w:rsidRPr="000952D8" w:rsidRDefault="00A2663E" w:rsidP="008C117A">
            <w:pPr>
              <w:tabs>
                <w:tab w:val="left" w:pos="598"/>
              </w:tabs>
              <w:jc w:val="both"/>
              <w:rPr>
                <w:iCs/>
                <w:sz w:val="22"/>
                <w:szCs w:val="22"/>
              </w:rPr>
            </w:pPr>
            <w:r>
              <w:rPr>
                <w:iCs/>
                <w:sz w:val="22"/>
                <w:szCs w:val="22"/>
              </w:rPr>
              <w:t xml:space="preserve">Vadovaujantis LŠTA informacija, </w:t>
            </w:r>
            <w:r w:rsidRPr="003A6DB7">
              <w:rPr>
                <w:iCs/>
                <w:sz w:val="22"/>
                <w:szCs w:val="22"/>
              </w:rPr>
              <w:t xml:space="preserve">CŠT sistemų, kurios neatitinka </w:t>
            </w:r>
            <w:r>
              <w:rPr>
                <w:iCs/>
                <w:sz w:val="22"/>
                <w:szCs w:val="22"/>
              </w:rPr>
              <w:t>e</w:t>
            </w:r>
            <w:r w:rsidRPr="003A6DB7">
              <w:rPr>
                <w:iCs/>
                <w:sz w:val="22"/>
                <w:szCs w:val="22"/>
              </w:rPr>
              <w:t>fektyvios CŠT sistemos apibrėžimo</w:t>
            </w:r>
            <w:r>
              <w:rPr>
                <w:iCs/>
                <w:sz w:val="22"/>
                <w:szCs w:val="22"/>
              </w:rPr>
              <w:t>,</w:t>
            </w:r>
            <w:r w:rsidRPr="003A6DB7">
              <w:rPr>
                <w:iCs/>
                <w:sz w:val="22"/>
                <w:szCs w:val="22"/>
              </w:rPr>
              <w:t xml:space="preserve"> skaičius</w:t>
            </w:r>
            <w:r>
              <w:rPr>
                <w:iCs/>
                <w:sz w:val="22"/>
                <w:szCs w:val="22"/>
              </w:rPr>
              <w:t xml:space="preserve"> yra </w:t>
            </w:r>
            <w:r w:rsidRPr="00C71C65">
              <w:rPr>
                <w:iCs/>
                <w:sz w:val="22"/>
                <w:szCs w:val="22"/>
              </w:rPr>
              <w:t>14</w:t>
            </w:r>
            <w:r>
              <w:rPr>
                <w:iCs/>
                <w:sz w:val="22"/>
                <w:szCs w:val="22"/>
              </w:rPr>
              <w:t>8.</w:t>
            </w:r>
            <w:r w:rsidRPr="003A6DB7">
              <w:rPr>
                <w:iCs/>
                <w:sz w:val="22"/>
                <w:szCs w:val="22"/>
              </w:rPr>
              <w:t> </w:t>
            </w:r>
            <w:r w:rsidRPr="000952D8">
              <w:rPr>
                <w:iCs/>
                <w:sz w:val="22"/>
                <w:szCs w:val="22"/>
              </w:rPr>
              <w:t xml:space="preserve">Prie neefektyvių CŠT sistemų prijungta apie 1 249 daugiabučių, </w:t>
            </w:r>
            <w:r>
              <w:rPr>
                <w:iCs/>
                <w:sz w:val="22"/>
                <w:szCs w:val="22"/>
              </w:rPr>
              <w:t>remiantis LŠTA statistika skaičiuojama,</w:t>
            </w:r>
            <w:r w:rsidRPr="000952D8">
              <w:rPr>
                <w:iCs/>
                <w:sz w:val="22"/>
                <w:szCs w:val="22"/>
              </w:rPr>
              <w:t xml:space="preserve"> kad </w:t>
            </w:r>
            <w:r>
              <w:rPr>
                <w:iCs/>
                <w:sz w:val="22"/>
                <w:szCs w:val="22"/>
              </w:rPr>
              <w:t>prie neefektyvių šilumos tiekimo sistemų</w:t>
            </w:r>
            <w:r w:rsidRPr="000952D8">
              <w:rPr>
                <w:iCs/>
                <w:sz w:val="22"/>
                <w:szCs w:val="22"/>
              </w:rPr>
              <w:t xml:space="preserve"> </w:t>
            </w:r>
            <w:r>
              <w:rPr>
                <w:iCs/>
                <w:sz w:val="22"/>
                <w:szCs w:val="22"/>
              </w:rPr>
              <w:t>prijungti</w:t>
            </w:r>
            <w:r w:rsidRPr="000952D8">
              <w:rPr>
                <w:iCs/>
                <w:sz w:val="22"/>
                <w:szCs w:val="22"/>
              </w:rPr>
              <w:t xml:space="preserve"> apie 48 711 butai (namų ūkiai). Tai sudaro 6,6 proc. pagal buitinių vartotojų skaičių arba 3,8 proc. pagal patiektą šilumos kiekį (2023 m. viso vartotojams patiekta 7035,6 GWh šilumos, t.sk. neefektyviose CŠT sistemose 264,2 GWh);</w:t>
            </w:r>
          </w:p>
          <w:p w14:paraId="46C21F69" w14:textId="77777777" w:rsidR="00A2663E" w:rsidRDefault="00A2663E" w:rsidP="008C117A">
            <w:pPr>
              <w:tabs>
                <w:tab w:val="left" w:pos="598"/>
              </w:tabs>
              <w:jc w:val="both"/>
              <w:rPr>
                <w:b/>
                <w:iCs/>
                <w:sz w:val="22"/>
                <w:szCs w:val="22"/>
              </w:rPr>
            </w:pPr>
          </w:p>
          <w:p w14:paraId="203BE20D" w14:textId="77777777" w:rsidR="00A2663E" w:rsidRPr="00775E1E" w:rsidRDefault="00A2663E" w:rsidP="008C117A">
            <w:pPr>
              <w:tabs>
                <w:tab w:val="left" w:pos="598"/>
              </w:tabs>
              <w:jc w:val="both"/>
              <w:rPr>
                <w:iCs/>
                <w:sz w:val="22"/>
                <w:szCs w:val="22"/>
              </w:rPr>
            </w:pPr>
            <w:r w:rsidRPr="00775E1E">
              <w:rPr>
                <w:iCs/>
                <w:sz w:val="22"/>
                <w:szCs w:val="22"/>
              </w:rPr>
              <w:t>Da</w:t>
            </w:r>
            <w:r>
              <w:rPr>
                <w:iCs/>
                <w:sz w:val="22"/>
                <w:szCs w:val="22"/>
              </w:rPr>
              <w:t xml:space="preserve">ugumoje atvejų, </w:t>
            </w:r>
            <w:r w:rsidRPr="00775E1E">
              <w:rPr>
                <w:iCs/>
                <w:sz w:val="22"/>
                <w:szCs w:val="22"/>
              </w:rPr>
              <w:t>neefektyviomis šilumos tiekimo sistemomis šilumos vartotojams tiekiama šiluma gaminama iškastinio kuro (suskystintų naftos dujų, gamtinių dujų, kito skysto kuro)</w:t>
            </w:r>
            <w:r>
              <w:rPr>
                <w:iCs/>
                <w:sz w:val="22"/>
                <w:szCs w:val="22"/>
              </w:rPr>
              <w:t xml:space="preserve"> įrenginiais</w:t>
            </w:r>
            <w:r w:rsidRPr="00775E1E">
              <w:rPr>
                <w:iCs/>
                <w:sz w:val="22"/>
                <w:szCs w:val="22"/>
              </w:rPr>
              <w:t xml:space="preserve"> arba senais, ilgai eksploatuojamais biokuro katilais. Prie tokių šilumos tiekimo sistemų prijungta nedaug vartotojų, dėl sąlyginai didelių kintamų kaštų (patiriamų dėl nutolusių nuo pagrindinių šilumos tiekimo tinklų ir šilumos gamybos įrenginių, katilinių eksploatacijos, naudojamo brangesnio iškastinio kuro, neefektyvios šilumos gamybos, šilumos tiekimo nuostolių), dėl masto ekonomijos nebuvimo, tokiems vartotojams tiekiama brangesnė šilumos energija</w:t>
            </w:r>
            <w:r>
              <w:rPr>
                <w:iCs/>
                <w:sz w:val="22"/>
                <w:szCs w:val="22"/>
              </w:rPr>
              <w:t>, lyginant su stambesnių šilumos tiekimo sistemų vartotojais</w:t>
            </w:r>
            <w:r w:rsidRPr="00775E1E">
              <w:rPr>
                <w:iCs/>
                <w:sz w:val="22"/>
                <w:szCs w:val="22"/>
              </w:rPr>
              <w:t>.</w:t>
            </w:r>
          </w:p>
          <w:p w14:paraId="345BDD92" w14:textId="77777777" w:rsidR="00A2663E" w:rsidRDefault="00A2663E" w:rsidP="008C117A">
            <w:pPr>
              <w:tabs>
                <w:tab w:val="left" w:pos="598"/>
              </w:tabs>
              <w:jc w:val="both"/>
              <w:rPr>
                <w:bCs/>
                <w:iCs/>
                <w:sz w:val="22"/>
                <w:szCs w:val="22"/>
              </w:rPr>
            </w:pPr>
            <w:r w:rsidRPr="005F1EDB">
              <w:rPr>
                <w:bCs/>
                <w:iCs/>
                <w:sz w:val="22"/>
                <w:szCs w:val="22"/>
              </w:rPr>
              <w:t>Pavyzdžiui, Vilniaus rajone šilumą tiekianti UAB „Nemenčinės komunalininkas“ eksploatuoja 20 katilinių, iš kurių 13 kūrenamos gamtinėmis dujomis ir 7 – medžio granulėmis. Vartotojų skaičius Vilniaus rajone santykinai mažas – 2 195. Palyginimui, Šiauliuose, kur paprastai šilumos energijos kaina mažiausia, šilumos energijos vartotojų skaičius didesnis nei 44</w:t>
            </w:r>
            <w:r>
              <w:rPr>
                <w:bCs/>
                <w:iCs/>
                <w:sz w:val="22"/>
                <w:szCs w:val="22"/>
              </w:rPr>
              <w:t xml:space="preserve"> </w:t>
            </w:r>
            <w:r w:rsidRPr="005F1EDB">
              <w:rPr>
                <w:bCs/>
                <w:iCs/>
                <w:sz w:val="22"/>
                <w:szCs w:val="22"/>
              </w:rPr>
              <w:t>000.</w:t>
            </w:r>
          </w:p>
          <w:p w14:paraId="43500381" w14:textId="77777777" w:rsidR="00A2663E" w:rsidRDefault="00A2663E" w:rsidP="008C117A">
            <w:pPr>
              <w:tabs>
                <w:tab w:val="left" w:pos="598"/>
              </w:tabs>
              <w:spacing w:after="120"/>
              <w:jc w:val="both"/>
              <w:rPr>
                <w:sz w:val="22"/>
                <w:szCs w:val="22"/>
              </w:rPr>
            </w:pPr>
            <w:r w:rsidRPr="08B57D3E">
              <w:rPr>
                <w:sz w:val="22"/>
                <w:szCs w:val="22"/>
              </w:rPr>
              <w:t>Žemiau pateikiami (Paveikslai 6, 7) tai patvirtinantys pavyzdžiai. AB „Šiaulių energija“ nuo 2025 m. vasario mėn. diferencijavo</w:t>
            </w:r>
            <w:r w:rsidRPr="08B57D3E">
              <w:rPr>
                <w:rStyle w:val="FootnoteReference"/>
                <w:sz w:val="22"/>
                <w:szCs w:val="22"/>
              </w:rPr>
              <w:footnoteReference w:id="10"/>
            </w:r>
            <w:r w:rsidRPr="08B57D3E">
              <w:rPr>
                <w:sz w:val="22"/>
                <w:szCs w:val="22"/>
              </w:rPr>
              <w:t xml:space="preserve"> šilumos kainas, taikomas Šiaulių miesto ir Šiaulių rajono gyventojams – dėl didesnių kintamos dalies sąnaudų Šiaulių rajono gyventojams taikoma didesnė galutinė šilumos kaina. </w:t>
            </w:r>
          </w:p>
          <w:p w14:paraId="6FA3410E" w14:textId="77777777" w:rsidR="00A2663E" w:rsidRPr="00476722" w:rsidRDefault="00A2663E" w:rsidP="008C117A">
            <w:pPr>
              <w:tabs>
                <w:tab w:val="left" w:pos="598"/>
              </w:tabs>
              <w:jc w:val="both"/>
              <w:rPr>
                <w:bCs/>
                <w:i/>
                <w:sz w:val="20"/>
              </w:rPr>
            </w:pPr>
            <w:r w:rsidRPr="00476722">
              <w:rPr>
                <w:i/>
                <w:noProof/>
                <w:sz w:val="20"/>
              </w:rPr>
              <w:drawing>
                <wp:anchor distT="0" distB="0" distL="114300" distR="114300" simplePos="0" relativeHeight="251660288" behindDoc="0" locked="0" layoutInCell="1" allowOverlap="1" wp14:anchorId="3B64914E" wp14:editId="1C272EEF">
                  <wp:simplePos x="0" y="0"/>
                  <wp:positionH relativeFrom="column">
                    <wp:posOffset>250190</wp:posOffset>
                  </wp:positionH>
                  <wp:positionV relativeFrom="paragraph">
                    <wp:posOffset>210820</wp:posOffset>
                  </wp:positionV>
                  <wp:extent cx="5440680" cy="3032760"/>
                  <wp:effectExtent l="0" t="0" r="7620" b="15240"/>
                  <wp:wrapTopAndBottom/>
                  <wp:docPr id="425187892" name="Chart 1">
                    <a:extLst xmlns:a="http://schemas.openxmlformats.org/drawingml/2006/main">
                      <a:ext uri="{FF2B5EF4-FFF2-40B4-BE49-F238E27FC236}">
                        <a16:creationId xmlns:a16="http://schemas.microsoft.com/office/drawing/2014/main" id="{71B12144-9D20-D0C8-E037-491A33187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476722">
              <w:rPr>
                <w:bCs/>
                <w:i/>
                <w:sz w:val="20"/>
              </w:rPr>
              <w:t>Paveikslas 6. Šiaulių miesto ir Šiaulių rajono vidutinės šilumos kainos palyginimas</w:t>
            </w:r>
          </w:p>
          <w:p w14:paraId="6503A414" w14:textId="77777777" w:rsidR="00A2663E" w:rsidRDefault="00A2663E" w:rsidP="008C117A">
            <w:pPr>
              <w:tabs>
                <w:tab w:val="left" w:pos="598"/>
              </w:tabs>
              <w:jc w:val="both"/>
              <w:rPr>
                <w:b/>
                <w:iCs/>
                <w:sz w:val="22"/>
                <w:szCs w:val="22"/>
              </w:rPr>
            </w:pPr>
            <w:r w:rsidRPr="00A133AC">
              <w:rPr>
                <w:bCs/>
                <w:i/>
                <w:sz w:val="20"/>
              </w:rPr>
              <w:t>Šaltinis: VERT, AB „Šiaulių energija“</w:t>
            </w:r>
          </w:p>
          <w:p w14:paraId="57BA85FB" w14:textId="77777777" w:rsidR="00A2663E" w:rsidRDefault="00A2663E" w:rsidP="008C117A">
            <w:pPr>
              <w:tabs>
                <w:tab w:val="left" w:pos="598"/>
              </w:tabs>
              <w:spacing w:before="120"/>
              <w:jc w:val="both"/>
              <w:rPr>
                <w:bCs/>
                <w:iCs/>
                <w:sz w:val="22"/>
                <w:szCs w:val="22"/>
              </w:rPr>
            </w:pPr>
            <w:r>
              <w:rPr>
                <w:bCs/>
                <w:iCs/>
                <w:sz w:val="22"/>
                <w:szCs w:val="22"/>
              </w:rPr>
              <w:t xml:space="preserve">Paveiksle </w:t>
            </w:r>
            <w:r w:rsidRPr="00A133AC">
              <w:rPr>
                <w:bCs/>
                <w:iCs/>
                <w:sz w:val="22"/>
                <w:szCs w:val="22"/>
              </w:rPr>
              <w:t xml:space="preserve">7 matoma </w:t>
            </w:r>
            <w:r>
              <w:rPr>
                <w:bCs/>
                <w:iCs/>
                <w:sz w:val="22"/>
                <w:szCs w:val="22"/>
              </w:rPr>
              <w:t>UAB „Plungės šilumos tinklai“ situacija aiškiai iliustruoja dėl geografinės padėties sąlygojamų patiriamų papildomų sąnaudų priežastis.</w:t>
            </w:r>
          </w:p>
          <w:p w14:paraId="29B2CB8C" w14:textId="77777777" w:rsidR="00A2663E" w:rsidRDefault="00A2663E" w:rsidP="008C117A">
            <w:pPr>
              <w:tabs>
                <w:tab w:val="left" w:pos="598"/>
              </w:tabs>
              <w:jc w:val="both"/>
              <w:rPr>
                <w:bCs/>
                <w:iCs/>
                <w:sz w:val="22"/>
                <w:szCs w:val="22"/>
              </w:rPr>
            </w:pPr>
            <w:r>
              <w:rPr>
                <w:bCs/>
                <w:iCs/>
                <w:sz w:val="22"/>
                <w:szCs w:val="22"/>
              </w:rPr>
              <w:t>Papildomas sąnaudas lemia nutolusių katilinių eksploatacija (priežiūros, remonto darbai), išlaidos iškastiniam kurui, šilumos perdavimas (technologiniai nuostoliai), personalo išlaikymas ir kitos, papildomos sąnaudos.</w:t>
            </w:r>
          </w:p>
          <w:p w14:paraId="4B3779C6" w14:textId="77777777" w:rsidR="00A2663E" w:rsidRDefault="00A2663E" w:rsidP="008C117A">
            <w:pPr>
              <w:tabs>
                <w:tab w:val="left" w:pos="34"/>
              </w:tabs>
              <w:spacing w:before="120" w:after="120"/>
              <w:rPr>
                <w:bCs/>
                <w:i/>
                <w:sz w:val="20"/>
              </w:rPr>
            </w:pPr>
            <w:r w:rsidRPr="00A133AC">
              <w:rPr>
                <w:bCs/>
                <w:i/>
                <w:sz w:val="20"/>
              </w:rPr>
              <w:t>Paveikslas 7. UAB „Plungės šilumos tinklai“ vietinės katilinės atskirose miestelių sistemose</w:t>
            </w:r>
          </w:p>
          <w:p w14:paraId="2A477873" w14:textId="77777777" w:rsidR="00A2663E" w:rsidRDefault="00A2663E" w:rsidP="008C117A">
            <w:pPr>
              <w:tabs>
                <w:tab w:val="left" w:pos="598"/>
              </w:tabs>
              <w:jc w:val="center"/>
              <w:rPr>
                <w:bCs/>
                <w:i/>
                <w:sz w:val="20"/>
              </w:rPr>
            </w:pPr>
            <w:r w:rsidRPr="003D56B5">
              <w:rPr>
                <w:iCs/>
                <w:noProof/>
                <w:sz w:val="22"/>
                <w:szCs w:val="22"/>
              </w:rPr>
              <w:lastRenderedPageBreak/>
              <w:drawing>
                <wp:inline distT="0" distB="0" distL="0" distR="0" wp14:anchorId="2640593F" wp14:editId="0DAC983C">
                  <wp:extent cx="4549140" cy="3394313"/>
                  <wp:effectExtent l="0" t="0" r="3810" b="0"/>
                  <wp:docPr id="785463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63007" name=""/>
                          <pic:cNvPicPr/>
                        </pic:nvPicPr>
                        <pic:blipFill rotWithShape="1">
                          <a:blip r:embed="rId19"/>
                          <a:srcRect t="5317" b="2509"/>
                          <a:stretch>
                            <a:fillRect/>
                          </a:stretch>
                        </pic:blipFill>
                        <pic:spPr bwMode="auto">
                          <a:xfrm>
                            <a:off x="0" y="0"/>
                            <a:ext cx="4620464" cy="3447531"/>
                          </a:xfrm>
                          <a:prstGeom prst="rect">
                            <a:avLst/>
                          </a:prstGeom>
                          <a:ln>
                            <a:noFill/>
                          </a:ln>
                          <a:extLst>
                            <a:ext uri="{53640926-AAD7-44D8-BBD7-CCE9431645EC}">
                              <a14:shadowObscured xmlns:a14="http://schemas.microsoft.com/office/drawing/2010/main"/>
                            </a:ext>
                          </a:extLst>
                        </pic:spPr>
                      </pic:pic>
                    </a:graphicData>
                  </a:graphic>
                </wp:inline>
              </w:drawing>
            </w:r>
          </w:p>
          <w:p w14:paraId="12E48D40" w14:textId="77777777" w:rsidR="00A2663E" w:rsidRPr="00A133AC" w:rsidRDefault="00A2663E" w:rsidP="008C117A">
            <w:pPr>
              <w:tabs>
                <w:tab w:val="left" w:pos="598"/>
              </w:tabs>
              <w:spacing w:before="120"/>
              <w:jc w:val="both"/>
              <w:rPr>
                <w:bCs/>
                <w:i/>
                <w:sz w:val="20"/>
              </w:rPr>
            </w:pPr>
            <w:r w:rsidRPr="00A133AC">
              <w:rPr>
                <w:bCs/>
                <w:i/>
                <w:sz w:val="20"/>
              </w:rPr>
              <w:t>Šaltinis: UAB „Plungės šilumos tinklai“</w:t>
            </w:r>
          </w:p>
          <w:p w14:paraId="650B8FF0" w14:textId="77777777" w:rsidR="00A2663E" w:rsidRPr="00BD7162" w:rsidRDefault="00A2663E" w:rsidP="008C117A">
            <w:pPr>
              <w:tabs>
                <w:tab w:val="left" w:pos="598"/>
              </w:tabs>
              <w:jc w:val="both"/>
              <w:rPr>
                <w:sz w:val="22"/>
                <w:szCs w:val="22"/>
              </w:rPr>
            </w:pPr>
            <w:r w:rsidRPr="6D2ACC3B">
              <w:rPr>
                <w:sz w:val="22"/>
                <w:szCs w:val="22"/>
              </w:rPr>
              <w:t>Vadovaujantis Šilumos ūkio įstatymo 29 straipsniu „Šilumos pirkimo–pardavimo sutarčių nutraukimas vartotojo iniciatyva“, šilumos vartotojai turi teisę nutraukti šilumos ir (ar) karšto vandens pirkimo–pardavimo sutartis ir atjungti viso pastato šildymo ir (ar) karšto vandens sistemos įrenginius nuo šilumos tiekimo sistemos, jeigu ji neatitinka efektyvaus centralizuoto šilumos tiekimo sistemos kriterijų, nurodytų šio įstatymo 2 straipsnio 10 dalyje, ir šilumos ūkio specialiajame plane nėra numatyta iki 2025 m. gruodžio 31 d. jų pasiekti, ir šilumos vartotojai pastato energinio naudingumo sertifikatu gali pagrįsti, kad numatytas pastato apsirūpinimo šiluma ir (ar) karštu vandeniu iš atsinaujinančių išteklių energijos būdas užtikrins ne mažiau kaip 20 procentų didesnį šilumos tiekimo sistemos energinį naudingumą.</w:t>
            </w:r>
          </w:p>
          <w:p w14:paraId="079DD32A" w14:textId="77777777" w:rsidR="00A2663E" w:rsidRDefault="00A2663E" w:rsidP="008C117A">
            <w:pPr>
              <w:tabs>
                <w:tab w:val="left" w:pos="598"/>
              </w:tabs>
              <w:spacing w:before="120"/>
              <w:jc w:val="both"/>
              <w:rPr>
                <w:sz w:val="22"/>
                <w:szCs w:val="22"/>
              </w:rPr>
            </w:pPr>
            <w:r w:rsidRPr="08B57D3E">
              <w:rPr>
                <w:sz w:val="22"/>
                <w:szCs w:val="22"/>
              </w:rPr>
              <w:t>Nacionalinė darbotvarkė „Nacionalinė energetinės nepriklausomybės strategija“ (toliau – NENS)</w:t>
            </w:r>
            <w:r w:rsidRPr="08B57D3E">
              <w:rPr>
                <w:rStyle w:val="FootnoteReference"/>
                <w:sz w:val="22"/>
                <w:szCs w:val="22"/>
              </w:rPr>
              <w:footnoteReference w:id="11"/>
            </w:r>
            <w:r w:rsidRPr="08B57D3E">
              <w:rPr>
                <w:sz w:val="22"/>
                <w:szCs w:val="22"/>
              </w:rPr>
              <w:t xml:space="preserve"> nurodoma jog Europos Sąjungos (ES) lygiu yra sutarta, kad efektyvaus centralizuoto šilumos ir vėsumos tiekimo (CŠT) sistema turės atitikti nustatytus atsinaujinančių išteklių energijos arba atliekinės šilumos dalies sistemoje kriterijus, kurie nuosekliai bus didinami nuo 2028 m. iki 2050 m. kas 5 metus. Nuo 2050 m. efektyvaus centralizuoto šilumos ir vėsumos tiekimo sistema bus laikoma tokia sistema, kurioje naudojama tik atsinaujinančių išteklių energija, tik aplinkos energija ir atliekinė šiluma arba tik atsinaujinančių išteklių energijos ir aplinkos energijos bei atliekinės šilumos derinys (150 p.).</w:t>
            </w:r>
          </w:p>
          <w:p w14:paraId="4CBAB817" w14:textId="77777777" w:rsidR="00A2663E" w:rsidRDefault="00A2663E" w:rsidP="008C117A">
            <w:pPr>
              <w:tabs>
                <w:tab w:val="left" w:pos="598"/>
              </w:tabs>
              <w:jc w:val="both"/>
              <w:rPr>
                <w:iCs/>
                <w:sz w:val="22"/>
                <w:szCs w:val="22"/>
              </w:rPr>
            </w:pPr>
            <w:r>
              <w:rPr>
                <w:iCs/>
                <w:sz w:val="22"/>
                <w:szCs w:val="22"/>
              </w:rPr>
              <w:t>NENS numatyta</w:t>
            </w:r>
            <w:r w:rsidRPr="00892F49">
              <w:rPr>
                <w:iCs/>
                <w:sz w:val="22"/>
                <w:szCs w:val="22"/>
              </w:rPr>
              <w:t>, kad vykstant energetikos pokyčiams Lietuvoje bus išlaikomos ir plečiamos CŠT sistemos, skatinamas jų perėjimas prie AEI, naujų šilumos gamybos būdų (šilumos siurblių, elektrinių katilų ar kt.) vystymas, atliekinės šilumos panaudojimas ir vystomi sezoniniai šilumos kaupimo sprendiniai</w:t>
            </w:r>
            <w:r>
              <w:rPr>
                <w:iCs/>
                <w:sz w:val="22"/>
                <w:szCs w:val="22"/>
              </w:rPr>
              <w:t xml:space="preserve"> (</w:t>
            </w:r>
            <w:r w:rsidRPr="00EF5E3E">
              <w:rPr>
                <w:iCs/>
                <w:sz w:val="22"/>
                <w:szCs w:val="22"/>
              </w:rPr>
              <w:t>1</w:t>
            </w:r>
            <w:r>
              <w:rPr>
                <w:iCs/>
                <w:sz w:val="22"/>
                <w:szCs w:val="22"/>
              </w:rPr>
              <w:t>60 p.)</w:t>
            </w:r>
            <w:r w:rsidRPr="00892F49">
              <w:rPr>
                <w:iCs/>
                <w:sz w:val="22"/>
                <w:szCs w:val="22"/>
              </w:rPr>
              <w:t>.</w:t>
            </w:r>
          </w:p>
          <w:p w14:paraId="32352F49" w14:textId="77777777" w:rsidR="00A2663E" w:rsidRDefault="00A2663E" w:rsidP="008C117A">
            <w:pPr>
              <w:tabs>
                <w:tab w:val="left" w:pos="598"/>
              </w:tabs>
              <w:jc w:val="both"/>
              <w:rPr>
                <w:iCs/>
                <w:sz w:val="22"/>
                <w:szCs w:val="22"/>
              </w:rPr>
            </w:pPr>
            <w:r w:rsidRPr="003F5877">
              <w:rPr>
                <w:iCs/>
                <w:sz w:val="22"/>
                <w:szCs w:val="22"/>
              </w:rPr>
              <w:t>CŠT sektoriuje siekiama perėjimo prie neutralaus poveikio klimatui šilumos gamybos būdų ir palankios aplinkos investicijoms į technologijas, skatinančias energijos vartojimo efektyvumą ir naujų AEI technologijų diegimą. Pasirenkant šildymo būdą, prioritetas teikiamas CŠT kaip žaliausiam, efektyviausiam ir patikimiausiam apsirūpinimo šiluma būdui Lietuvos miestuose. Miestuose centralizuotai tiekiama šiluma nepertraukiamai aprūpinama apie 80 proc. šilumos vartotojų, siekiama, kad iki 2050 m. šiluma bus gamina tik iš AEI</w:t>
            </w:r>
            <w:r>
              <w:rPr>
                <w:iCs/>
                <w:sz w:val="22"/>
                <w:szCs w:val="22"/>
              </w:rPr>
              <w:t xml:space="preserve"> (162 p.)</w:t>
            </w:r>
            <w:r w:rsidRPr="003F5877">
              <w:rPr>
                <w:iCs/>
                <w:sz w:val="22"/>
                <w:szCs w:val="22"/>
              </w:rPr>
              <w:t>.</w:t>
            </w:r>
          </w:p>
          <w:p w14:paraId="3D63D0B2" w14:textId="77777777" w:rsidR="00A2663E" w:rsidRPr="003F5877" w:rsidRDefault="00A2663E" w:rsidP="008C117A">
            <w:pPr>
              <w:tabs>
                <w:tab w:val="left" w:pos="598"/>
              </w:tabs>
              <w:jc w:val="both"/>
              <w:rPr>
                <w:iCs/>
                <w:sz w:val="22"/>
                <w:szCs w:val="22"/>
              </w:rPr>
            </w:pPr>
            <w:r w:rsidRPr="003F5877">
              <w:rPr>
                <w:iCs/>
                <w:sz w:val="22"/>
                <w:szCs w:val="22"/>
              </w:rPr>
              <w:t>ES CŠT plėtra pripažįstama pagrindiniu sprendimu, mažinant šilumos sektoriaus priklausomybę nuo iškastinio kuro, nes jis sudaro sąlygas plėsti AEI, taip pat perteklinės ir atliekinės šilumos naudojimą, kartu prisidedant prie energetikos sistemų stabilumo ir anglies dioksido emisijų mažinimo.</w:t>
            </w:r>
          </w:p>
          <w:p w14:paraId="394A19F3" w14:textId="77777777" w:rsidR="00A2663E" w:rsidRPr="00FD6336" w:rsidRDefault="00A2663E" w:rsidP="008C117A">
            <w:pPr>
              <w:tabs>
                <w:tab w:val="left" w:pos="598"/>
              </w:tabs>
              <w:spacing w:before="120"/>
              <w:jc w:val="both"/>
              <w:rPr>
                <w:iCs/>
                <w:sz w:val="22"/>
                <w:szCs w:val="22"/>
              </w:rPr>
            </w:pPr>
            <w:r>
              <w:rPr>
                <w:iCs/>
                <w:sz w:val="22"/>
                <w:szCs w:val="22"/>
              </w:rPr>
              <w:t xml:space="preserve">Siekiant įgyvendinti NENS, Šilumos ūkio įstatyme nustatytus tikslus, būtina užtikrinti sąlygas CŠT sistemų dekarbonizacijai ir plėtrai, svarbu išlaikyti esamus šilumos vartotojus, siekti, kad ir toliau </w:t>
            </w:r>
            <w:r w:rsidRPr="00D3063E">
              <w:rPr>
                <w:iCs/>
                <w:sz w:val="22"/>
                <w:szCs w:val="22"/>
              </w:rPr>
              <w:t>Lietuvos miestuose</w:t>
            </w:r>
            <w:r>
              <w:rPr>
                <w:iCs/>
                <w:sz w:val="22"/>
                <w:szCs w:val="22"/>
              </w:rPr>
              <w:t xml:space="preserve"> </w:t>
            </w:r>
            <w:r w:rsidRPr="00D3063E">
              <w:rPr>
                <w:iCs/>
                <w:sz w:val="22"/>
                <w:szCs w:val="22"/>
              </w:rPr>
              <w:t>CŠT</w:t>
            </w:r>
            <w:r>
              <w:rPr>
                <w:iCs/>
                <w:sz w:val="22"/>
                <w:szCs w:val="22"/>
              </w:rPr>
              <w:t xml:space="preserve"> liktų</w:t>
            </w:r>
            <w:r w:rsidRPr="00D3063E">
              <w:rPr>
                <w:iCs/>
                <w:sz w:val="22"/>
                <w:szCs w:val="22"/>
              </w:rPr>
              <w:t xml:space="preserve"> vienas iš pagrindinių šilumos tiekimo būdų, kuris užtikrina patikimą šilumos energijos tiekimą </w:t>
            </w:r>
            <w:r>
              <w:rPr>
                <w:iCs/>
                <w:sz w:val="22"/>
                <w:szCs w:val="22"/>
              </w:rPr>
              <w:t>didžiajai daliai Lietuvos gyventojų.</w:t>
            </w:r>
          </w:p>
          <w:p w14:paraId="6AD25E95" w14:textId="77777777" w:rsidR="00A2663E" w:rsidRPr="00C17460" w:rsidRDefault="00A2663E" w:rsidP="008C117A">
            <w:pPr>
              <w:tabs>
                <w:tab w:val="left" w:pos="598"/>
              </w:tabs>
              <w:spacing w:before="120"/>
              <w:jc w:val="both"/>
              <w:rPr>
                <w:b/>
                <w:bCs/>
                <w:sz w:val="22"/>
                <w:szCs w:val="22"/>
              </w:rPr>
            </w:pPr>
            <w:r w:rsidRPr="08B57D3E">
              <w:rPr>
                <w:b/>
                <w:bCs/>
                <w:sz w:val="22"/>
                <w:szCs w:val="22"/>
              </w:rPr>
              <w:lastRenderedPageBreak/>
              <w:t xml:space="preserve">Įgyvendinant pažangos priemonę, numatoma skirti 14 200 000 Eur (keturiolika milijonų du šimtus tūkstančių eurų) finansinę paramą neefektyvių šilumos gamybos įrenginių (iki 3 MW vardinės (nominalios) šiluminės galios) pakeitimui nedidelėse šilumos tiekimo sistemose: </w:t>
            </w:r>
          </w:p>
          <w:p w14:paraId="23837C22" w14:textId="77777777" w:rsidR="00A2663E" w:rsidRPr="00C17460" w:rsidRDefault="00A2663E" w:rsidP="00A2663E">
            <w:pPr>
              <w:numPr>
                <w:ilvl w:val="0"/>
                <w:numId w:val="66"/>
              </w:numPr>
              <w:tabs>
                <w:tab w:val="left" w:pos="598"/>
                <w:tab w:val="num" w:pos="720"/>
              </w:tabs>
              <w:jc w:val="both"/>
              <w:rPr>
                <w:sz w:val="22"/>
                <w:szCs w:val="22"/>
              </w:rPr>
            </w:pPr>
            <w:r w:rsidRPr="08B57D3E">
              <w:rPr>
                <w:b/>
                <w:bCs/>
                <w:sz w:val="22"/>
                <w:szCs w:val="22"/>
              </w:rPr>
              <w:t>pagal pažangos priemonę remiama veikla</w:t>
            </w:r>
            <w:r w:rsidRPr="08B57D3E">
              <w:rPr>
                <w:sz w:val="22"/>
                <w:szCs w:val="22"/>
              </w:rPr>
              <w:t xml:space="preserve"> – iškastinio kuro ir nusidėvėjusių biokurą naudojančių katilų keitimas naujais biokurą ar kitais atsinaujinančius energijos išteklius naudojančiais šilumos gamybos įrenginiais (iki 3 MW vardinės (nominalios) šiluminės galios) centralizuoto šilumos tiekimo sistemose („neefektyviose sistemose“);</w:t>
            </w:r>
          </w:p>
          <w:p w14:paraId="063DDD87" w14:textId="77777777" w:rsidR="00A2663E" w:rsidRPr="00C17460" w:rsidRDefault="00A2663E" w:rsidP="00A2663E">
            <w:pPr>
              <w:numPr>
                <w:ilvl w:val="0"/>
                <w:numId w:val="66"/>
              </w:numPr>
              <w:tabs>
                <w:tab w:val="left" w:pos="598"/>
                <w:tab w:val="num" w:pos="720"/>
              </w:tabs>
              <w:jc w:val="both"/>
              <w:rPr>
                <w:iCs/>
                <w:sz w:val="22"/>
                <w:szCs w:val="22"/>
              </w:rPr>
            </w:pPr>
            <w:r>
              <w:rPr>
                <w:iCs/>
                <w:sz w:val="22"/>
                <w:szCs w:val="22"/>
              </w:rPr>
              <w:t>s</w:t>
            </w:r>
            <w:r w:rsidRPr="00C17460">
              <w:rPr>
                <w:iCs/>
                <w:sz w:val="22"/>
                <w:szCs w:val="22"/>
              </w:rPr>
              <w:t>iūloma pažangos priemone būtų sprendžiam</w:t>
            </w:r>
            <w:r>
              <w:rPr>
                <w:iCs/>
                <w:sz w:val="22"/>
                <w:szCs w:val="22"/>
              </w:rPr>
              <w:t>os</w:t>
            </w:r>
            <w:r w:rsidRPr="00C17460">
              <w:rPr>
                <w:iCs/>
                <w:sz w:val="22"/>
                <w:szCs w:val="22"/>
              </w:rPr>
              <w:t xml:space="preserve"> P</w:t>
            </w:r>
            <w:r>
              <w:rPr>
                <w:iCs/>
                <w:sz w:val="22"/>
                <w:szCs w:val="22"/>
              </w:rPr>
              <w:t xml:space="preserve">lėtros </w:t>
            </w:r>
            <w:r w:rsidRPr="00C17460">
              <w:rPr>
                <w:iCs/>
                <w:sz w:val="22"/>
                <w:szCs w:val="22"/>
              </w:rPr>
              <w:t>P</w:t>
            </w:r>
            <w:r>
              <w:rPr>
                <w:iCs/>
                <w:sz w:val="22"/>
                <w:szCs w:val="22"/>
              </w:rPr>
              <w:t xml:space="preserve">rogramos </w:t>
            </w:r>
            <w:r w:rsidRPr="00C0058E">
              <w:rPr>
                <w:iCs/>
                <w:sz w:val="22"/>
                <w:szCs w:val="22"/>
              </w:rPr>
              <w:t>2</w:t>
            </w:r>
            <w:r>
              <w:rPr>
                <w:iCs/>
                <w:sz w:val="22"/>
                <w:szCs w:val="22"/>
              </w:rPr>
              <w:t>.4</w:t>
            </w:r>
            <w:r w:rsidRPr="00C17460">
              <w:rPr>
                <w:iCs/>
                <w:sz w:val="22"/>
                <w:szCs w:val="22"/>
              </w:rPr>
              <w:t xml:space="preserve"> uždavinio </w:t>
            </w:r>
            <w:r>
              <w:rPr>
                <w:iCs/>
                <w:sz w:val="22"/>
                <w:szCs w:val="22"/>
              </w:rPr>
              <w:t xml:space="preserve">„Mažinti gyventojų energetinį skurdą“ </w:t>
            </w:r>
            <w:r w:rsidRPr="00C0058E">
              <w:rPr>
                <w:iCs/>
                <w:sz w:val="22"/>
                <w:szCs w:val="22"/>
              </w:rPr>
              <w:t xml:space="preserve">3 </w:t>
            </w:r>
            <w:r w:rsidRPr="00C17460">
              <w:rPr>
                <w:iCs/>
                <w:sz w:val="22"/>
                <w:szCs w:val="22"/>
              </w:rPr>
              <w:t>problemos („Didelė gyventojų dalis energijai skiria didelę pajamų dalį (dėl to yra priversti riboti kitus būtinuosius poreikius)“) priežastys.</w:t>
            </w:r>
          </w:p>
          <w:p w14:paraId="0E6827DD" w14:textId="77777777" w:rsidR="00A2663E" w:rsidRPr="00CD04EB" w:rsidRDefault="00A2663E" w:rsidP="008C117A">
            <w:pPr>
              <w:tabs>
                <w:tab w:val="left" w:pos="598"/>
              </w:tabs>
              <w:spacing w:before="120"/>
              <w:jc w:val="both"/>
              <w:rPr>
                <w:sz w:val="22"/>
                <w:szCs w:val="22"/>
              </w:rPr>
            </w:pPr>
            <w:r w:rsidRPr="08B57D3E">
              <w:rPr>
                <w:b/>
                <w:bCs/>
                <w:sz w:val="22"/>
                <w:szCs w:val="22"/>
              </w:rPr>
              <w:t xml:space="preserve">Siekiant mažinti galutines šilumos kainas, įgyvendinant pažangos priemonę, taip pat būtų sudaromos sąlygos </w:t>
            </w:r>
            <w:r w:rsidRPr="08B57D3E">
              <w:rPr>
                <w:sz w:val="22"/>
                <w:szCs w:val="22"/>
              </w:rPr>
              <w:t>mažesniems šilumos tiekėjams (priskiriamiems IV ir V grupėms</w:t>
            </w:r>
            <w:r w:rsidRPr="08B57D3E">
              <w:rPr>
                <w:rStyle w:val="FootnoteReference"/>
                <w:sz w:val="22"/>
                <w:szCs w:val="22"/>
              </w:rPr>
              <w:footnoteReference w:id="12"/>
            </w:r>
            <w:r w:rsidRPr="08B57D3E">
              <w:rPr>
                <w:sz w:val="22"/>
                <w:szCs w:val="22"/>
              </w:rPr>
              <w:t xml:space="preserve"> pagal parduotą šilumos kiekį) modernizuoti šilumos gamybos šaltinius: 1) </w:t>
            </w:r>
            <w:r w:rsidRPr="08B57D3E">
              <w:rPr>
                <w:sz w:val="22"/>
                <w:szCs w:val="22"/>
                <w:lang w:eastAsia="lt-LT"/>
              </w:rPr>
              <w:t>mažinama pradinė investicijų našta keičiant šilumos gamybos šaltinius</w:t>
            </w:r>
            <w:r w:rsidRPr="08B57D3E">
              <w:rPr>
                <w:sz w:val="22"/>
                <w:szCs w:val="22"/>
              </w:rPr>
              <w:t>; 2) m</w:t>
            </w:r>
            <w:r w:rsidRPr="08B57D3E">
              <w:rPr>
                <w:sz w:val="22"/>
                <w:szCs w:val="22"/>
                <w:lang w:eastAsia="lt-LT"/>
              </w:rPr>
              <w:t>ažinamas iškastinio kuro vartojimas;</w:t>
            </w:r>
            <w:r w:rsidRPr="08B57D3E">
              <w:rPr>
                <w:sz w:val="22"/>
                <w:szCs w:val="22"/>
              </w:rPr>
              <w:t xml:space="preserve"> 3) e</w:t>
            </w:r>
            <w:r w:rsidRPr="08B57D3E">
              <w:rPr>
                <w:sz w:val="22"/>
                <w:szCs w:val="22"/>
                <w:lang w:eastAsia="lt-LT"/>
              </w:rPr>
              <w:t>fektyvinama šilumos gamyba ir mažinami pastovieji eksploataciniai (personalo) kaštai.</w:t>
            </w:r>
          </w:p>
          <w:p w14:paraId="4CCDF604" w14:textId="77777777" w:rsidR="00A2663E" w:rsidRDefault="00A2663E" w:rsidP="008C117A">
            <w:pPr>
              <w:tabs>
                <w:tab w:val="left" w:pos="598"/>
              </w:tabs>
              <w:jc w:val="both"/>
              <w:rPr>
                <w:b/>
                <w:bCs/>
                <w:sz w:val="22"/>
                <w:szCs w:val="22"/>
              </w:rPr>
            </w:pPr>
            <w:r w:rsidRPr="08B57D3E">
              <w:rPr>
                <w:sz w:val="22"/>
                <w:szCs w:val="22"/>
              </w:rPr>
              <w:t>Numatoma, kad kiekvienos savivaldybės CŠT sistemų modernizavimui galimi skirtingi techniniai sprendimai, kaip pavyzdžiui iškastinį kurą naudojančių katilinių (vandens šildymo katilų) keitimas į AEI šaltinius naudojančius sprendimus: šilumos siurblius (ypač aktualu CŠT sistemoms su karšto vandens vartojimu nešildymo sezono metu), modernias biokuro katilines (efektyvesnius biokuro katilus) ar jų kombinacijas su šilumos siurbliais, automatizuotų biokuro katilinių įrengimas (automatizuoti medienos skiedros/granulių katilai, automatinė kuro tiekimo ir degimo kontrolė). Sprendimų optimalumas grindžiamas kiekvieno šilumos tiekėjo pateiktame verslo plane.</w:t>
            </w:r>
          </w:p>
          <w:p w14:paraId="1463E227" w14:textId="77777777" w:rsidR="00A2663E" w:rsidRPr="00A91756" w:rsidRDefault="00A2663E" w:rsidP="008C117A">
            <w:pPr>
              <w:tabs>
                <w:tab w:val="left" w:pos="598"/>
              </w:tabs>
              <w:spacing w:before="120"/>
              <w:jc w:val="both"/>
              <w:rPr>
                <w:b/>
                <w:bCs/>
                <w:iCs/>
                <w:sz w:val="22"/>
                <w:szCs w:val="22"/>
              </w:rPr>
            </w:pPr>
            <w:r w:rsidRPr="00A91756">
              <w:rPr>
                <w:b/>
                <w:bCs/>
                <w:iCs/>
                <w:sz w:val="22"/>
                <w:szCs w:val="22"/>
              </w:rPr>
              <w:t xml:space="preserve">Skiriant </w:t>
            </w:r>
            <w:r>
              <w:rPr>
                <w:b/>
                <w:bCs/>
                <w:iCs/>
                <w:sz w:val="22"/>
                <w:szCs w:val="22"/>
              </w:rPr>
              <w:t>finansavimą</w:t>
            </w:r>
            <w:r w:rsidRPr="00A91756">
              <w:rPr>
                <w:b/>
                <w:bCs/>
                <w:iCs/>
                <w:sz w:val="22"/>
                <w:szCs w:val="22"/>
              </w:rPr>
              <w:t xml:space="preserve"> prioritetas būtų teikiamas:</w:t>
            </w:r>
          </w:p>
          <w:p w14:paraId="56E7BED2" w14:textId="77777777" w:rsidR="00A2663E" w:rsidRPr="00A91756" w:rsidRDefault="00A2663E" w:rsidP="00A2663E">
            <w:pPr>
              <w:numPr>
                <w:ilvl w:val="0"/>
                <w:numId w:val="70"/>
              </w:numPr>
              <w:tabs>
                <w:tab w:val="left" w:pos="598"/>
              </w:tabs>
              <w:jc w:val="both"/>
              <w:rPr>
                <w:iCs/>
                <w:sz w:val="22"/>
                <w:szCs w:val="22"/>
              </w:rPr>
            </w:pPr>
            <w:r w:rsidRPr="00A91756">
              <w:rPr>
                <w:iCs/>
                <w:sz w:val="22"/>
                <w:szCs w:val="22"/>
              </w:rPr>
              <w:t xml:space="preserve">Projektams, kurie vykdomi šilumos tiekimo sistemose, kuriose šilumos energijos gamybos kuro struktūroje gamtinės ar suskystintos naftos dujos sudaro </w:t>
            </w:r>
            <w:r w:rsidRPr="00A91756">
              <w:rPr>
                <w:b/>
                <w:bCs/>
                <w:iCs/>
                <w:sz w:val="22"/>
                <w:szCs w:val="22"/>
              </w:rPr>
              <w:t>50 proc. ir daugiau</w:t>
            </w:r>
            <w:r w:rsidRPr="00A91756">
              <w:rPr>
                <w:iCs/>
                <w:sz w:val="22"/>
                <w:szCs w:val="22"/>
              </w:rPr>
              <w:t xml:space="preserve"> („neefektyvios sistemos“)</w:t>
            </w:r>
            <w:r>
              <w:rPr>
                <w:iCs/>
                <w:sz w:val="22"/>
                <w:szCs w:val="22"/>
              </w:rPr>
              <w:t xml:space="preserve"> (apimtų </w:t>
            </w:r>
            <w:r w:rsidRPr="00AC7CC5">
              <w:rPr>
                <w:iCs/>
                <w:sz w:val="22"/>
                <w:szCs w:val="22"/>
              </w:rPr>
              <w:t>40 savivaldybių</w:t>
            </w:r>
            <w:r>
              <w:rPr>
                <w:iCs/>
                <w:sz w:val="22"/>
                <w:szCs w:val="22"/>
              </w:rPr>
              <w:t>)</w:t>
            </w:r>
            <w:r w:rsidRPr="00A91756">
              <w:rPr>
                <w:iCs/>
                <w:sz w:val="22"/>
                <w:szCs w:val="22"/>
              </w:rPr>
              <w:t>;</w:t>
            </w:r>
          </w:p>
          <w:p w14:paraId="1390512A" w14:textId="77777777" w:rsidR="00A2663E" w:rsidRPr="00B626C8" w:rsidRDefault="00A2663E" w:rsidP="00A2663E">
            <w:pPr>
              <w:numPr>
                <w:ilvl w:val="0"/>
                <w:numId w:val="70"/>
              </w:numPr>
              <w:tabs>
                <w:tab w:val="left" w:pos="598"/>
              </w:tabs>
              <w:jc w:val="both"/>
              <w:rPr>
                <w:sz w:val="22"/>
                <w:szCs w:val="22"/>
              </w:rPr>
            </w:pPr>
            <w:r w:rsidRPr="08B57D3E">
              <w:rPr>
                <w:sz w:val="22"/>
                <w:szCs w:val="22"/>
              </w:rPr>
              <w:t xml:space="preserve">Projektams, kurie vykdomi šilumos tiekimo sistemose (savivaldybėse), kuriose vidutinė metinė svertinė šilumos kaina yra </w:t>
            </w:r>
            <w:r w:rsidRPr="235C0155">
              <w:rPr>
                <w:sz w:val="22"/>
                <w:szCs w:val="22"/>
              </w:rPr>
              <w:t xml:space="preserve">didesnė </w:t>
            </w:r>
            <w:r w:rsidRPr="235C0155">
              <w:rPr>
                <w:b/>
                <w:bCs/>
                <w:sz w:val="22"/>
                <w:szCs w:val="22"/>
              </w:rPr>
              <w:t xml:space="preserve">30 proc. </w:t>
            </w:r>
            <w:r w:rsidRPr="0FF839A9">
              <w:rPr>
                <w:b/>
                <w:bCs/>
                <w:sz w:val="22"/>
                <w:szCs w:val="22"/>
              </w:rPr>
              <w:t>ir</w:t>
            </w:r>
            <w:r w:rsidRPr="2F7ECC5F">
              <w:rPr>
                <w:b/>
                <w:bCs/>
                <w:sz w:val="22"/>
                <w:szCs w:val="22"/>
              </w:rPr>
              <w:t xml:space="preserve"> daugiau</w:t>
            </w:r>
            <w:r w:rsidRPr="235C0155">
              <w:rPr>
                <w:b/>
                <w:bCs/>
                <w:sz w:val="22"/>
                <w:szCs w:val="22"/>
              </w:rPr>
              <w:t xml:space="preserve"> </w:t>
            </w:r>
            <w:r w:rsidRPr="08B57D3E">
              <w:rPr>
                <w:sz w:val="22"/>
                <w:szCs w:val="22"/>
              </w:rPr>
              <w:t>nei Valstybinės energetikos reguliavimo tarybos skelbiama vidutinė metinė svertinė šilumos ct/kWh be PVM. Vertinant 2024 m. vidutinę svertinę šalies šilumos kainą (6,72 ct/kWh be PVM), pagal pažangos priemonę projektams, vykdomiems savivaldybėse (šilumos tiekimo sistemose), kuriose vidutinė šilumos kaina būtų 8,74 ct/kWh be PVM ir didesnė, būtų teikiamas prioritetas (apimtų 17 savivaldybių).</w:t>
            </w:r>
          </w:p>
          <w:p w14:paraId="228667B1" w14:textId="77777777" w:rsidR="00A2663E" w:rsidRPr="00EE753B" w:rsidRDefault="00A2663E" w:rsidP="008C117A">
            <w:pPr>
              <w:spacing w:before="120"/>
              <w:jc w:val="both"/>
              <w:rPr>
                <w:sz w:val="22"/>
                <w:szCs w:val="22"/>
              </w:rPr>
            </w:pPr>
            <w:r w:rsidRPr="00EE753B">
              <w:rPr>
                <w:sz w:val="22"/>
                <w:szCs w:val="22"/>
              </w:rPr>
              <w:t xml:space="preserve">Pažangos priemonės įgyvendinimas visa apimtimi yra suplanuotas </w:t>
            </w:r>
            <w:r>
              <w:rPr>
                <w:sz w:val="22"/>
                <w:szCs w:val="22"/>
              </w:rPr>
              <w:t>P</w:t>
            </w:r>
            <w:r w:rsidRPr="000E2388">
              <w:rPr>
                <w:sz w:val="22"/>
                <w:szCs w:val="22"/>
              </w:rPr>
              <w:t xml:space="preserve">lėtros programos </w:t>
            </w:r>
            <w:r w:rsidRPr="00EE753B">
              <w:rPr>
                <w:sz w:val="22"/>
                <w:szCs w:val="22"/>
              </w:rPr>
              <w:t>2</w:t>
            </w:r>
            <w:r>
              <w:rPr>
                <w:sz w:val="22"/>
                <w:szCs w:val="22"/>
              </w:rPr>
              <w:t>.</w:t>
            </w:r>
            <w:r w:rsidRPr="00C620EF">
              <w:rPr>
                <w:sz w:val="22"/>
                <w:szCs w:val="22"/>
              </w:rPr>
              <w:t>4</w:t>
            </w:r>
            <w:r w:rsidRPr="00EE753B">
              <w:rPr>
                <w:sz w:val="22"/>
                <w:szCs w:val="22"/>
              </w:rPr>
              <w:t xml:space="preserve"> </w:t>
            </w:r>
            <w:r>
              <w:rPr>
                <w:sz w:val="22"/>
                <w:szCs w:val="22"/>
              </w:rPr>
              <w:t>uždavinio</w:t>
            </w:r>
            <w:r w:rsidRPr="00EE753B">
              <w:rPr>
                <w:sz w:val="22"/>
                <w:szCs w:val="22"/>
              </w:rPr>
              <w:t xml:space="preserve"> „</w:t>
            </w:r>
            <w:r>
              <w:rPr>
                <w:sz w:val="22"/>
                <w:szCs w:val="22"/>
              </w:rPr>
              <w:t>Mažinti gyventojų energetinį skurdą</w:t>
            </w:r>
            <w:r w:rsidRPr="00EE753B">
              <w:rPr>
                <w:sz w:val="22"/>
                <w:szCs w:val="22"/>
              </w:rPr>
              <w:t xml:space="preserve">“ </w:t>
            </w:r>
            <w:r>
              <w:rPr>
                <w:sz w:val="22"/>
                <w:szCs w:val="22"/>
              </w:rPr>
              <w:t>konkrečios problemos „</w:t>
            </w:r>
            <w:r w:rsidRPr="00C17460">
              <w:rPr>
                <w:iCs/>
                <w:sz w:val="22"/>
                <w:szCs w:val="22"/>
              </w:rPr>
              <w:t>Didelė gyventojų dalis energijai skiria didelę pajamų dalį (dėl to yra priversti riboti kitus būtinuosius poreikius)“</w:t>
            </w:r>
            <w:r w:rsidRPr="00EE753B">
              <w:rPr>
                <w:sz w:val="22"/>
                <w:szCs w:val="22"/>
              </w:rPr>
              <w:t xml:space="preserve"> </w:t>
            </w:r>
            <w:r>
              <w:rPr>
                <w:sz w:val="22"/>
                <w:szCs w:val="22"/>
              </w:rPr>
              <w:t>sprendimui</w:t>
            </w:r>
            <w:r w:rsidRPr="00EE753B">
              <w:rPr>
                <w:i/>
                <w:iCs/>
                <w:sz w:val="22"/>
                <w:szCs w:val="22"/>
              </w:rPr>
              <w:t xml:space="preserve"> </w:t>
            </w:r>
            <w:r w:rsidRPr="00EE753B">
              <w:rPr>
                <w:sz w:val="22"/>
                <w:szCs w:val="22"/>
              </w:rPr>
              <w:t>kaip</w:t>
            </w:r>
            <w:r w:rsidRPr="00EE753B">
              <w:rPr>
                <w:i/>
                <w:iCs/>
                <w:sz w:val="22"/>
                <w:szCs w:val="22"/>
              </w:rPr>
              <w:t xml:space="preserve"> </w:t>
            </w:r>
            <w:r w:rsidRPr="00EE753B">
              <w:rPr>
                <w:sz w:val="22"/>
                <w:szCs w:val="22"/>
              </w:rPr>
              <w:t xml:space="preserve">veikla </w:t>
            </w:r>
            <w:r w:rsidRPr="00EE753B">
              <w:rPr>
                <w:b/>
                <w:bCs/>
                <w:sz w:val="22"/>
                <w:szCs w:val="22"/>
              </w:rPr>
              <w:t>„</w:t>
            </w:r>
            <w:r w:rsidRPr="00EE1F78">
              <w:rPr>
                <w:b/>
                <w:bCs/>
                <w:sz w:val="22"/>
                <w:szCs w:val="22"/>
              </w:rPr>
              <w:t>Mažinti šilumos energijos kainas ir aplinkos taršą, šilumos energijai gaminti naudojamo kuro balanse teikiant pirmenybę atsinaujinantiems ir (ar) vietiniams energijos ištekliams</w:t>
            </w:r>
            <w:r w:rsidRPr="00EE753B">
              <w:rPr>
                <w:b/>
                <w:bCs/>
                <w:sz w:val="22"/>
                <w:szCs w:val="22"/>
              </w:rPr>
              <w:t xml:space="preserve">“. </w:t>
            </w:r>
            <w:r w:rsidRPr="00EE753B">
              <w:rPr>
                <w:sz w:val="22"/>
                <w:szCs w:val="22"/>
              </w:rPr>
              <w:t>Įgyvendinant šią veiklą, numatyta:</w:t>
            </w:r>
          </w:p>
          <w:p w14:paraId="1944A3F4" w14:textId="77777777" w:rsidR="00A2663E" w:rsidRPr="00EE753B" w:rsidRDefault="00A2663E" w:rsidP="00A2663E">
            <w:pPr>
              <w:pStyle w:val="ListParagraph"/>
              <w:numPr>
                <w:ilvl w:val="0"/>
                <w:numId w:val="59"/>
              </w:numPr>
              <w:jc w:val="both"/>
              <w:rPr>
                <w:sz w:val="22"/>
                <w:szCs w:val="22"/>
              </w:rPr>
            </w:pPr>
            <w:r>
              <w:rPr>
                <w:sz w:val="22"/>
                <w:szCs w:val="22"/>
              </w:rPr>
              <w:t xml:space="preserve">siekiant sumažinti galutines šilumos kainas, pakeisti </w:t>
            </w:r>
            <w:r w:rsidRPr="0038709E">
              <w:rPr>
                <w:sz w:val="22"/>
                <w:szCs w:val="22"/>
              </w:rPr>
              <w:t>iškastinio kuro ir nusidėvėjusi</w:t>
            </w:r>
            <w:r>
              <w:rPr>
                <w:sz w:val="22"/>
                <w:szCs w:val="22"/>
              </w:rPr>
              <w:t>us</w:t>
            </w:r>
            <w:r w:rsidRPr="0038709E">
              <w:rPr>
                <w:sz w:val="22"/>
                <w:szCs w:val="22"/>
              </w:rPr>
              <w:t xml:space="preserve"> biokur</w:t>
            </w:r>
            <w:r>
              <w:rPr>
                <w:sz w:val="22"/>
                <w:szCs w:val="22"/>
              </w:rPr>
              <w:t>o</w:t>
            </w:r>
            <w:r w:rsidRPr="0038709E">
              <w:rPr>
                <w:sz w:val="22"/>
                <w:szCs w:val="22"/>
              </w:rPr>
              <w:t xml:space="preserve"> katil</w:t>
            </w:r>
            <w:r>
              <w:rPr>
                <w:sz w:val="22"/>
                <w:szCs w:val="22"/>
              </w:rPr>
              <w:t>us</w:t>
            </w:r>
            <w:r w:rsidRPr="0038709E">
              <w:rPr>
                <w:sz w:val="22"/>
                <w:szCs w:val="22"/>
              </w:rPr>
              <w:t xml:space="preserve"> naujais</w:t>
            </w:r>
            <w:r>
              <w:rPr>
                <w:sz w:val="22"/>
                <w:szCs w:val="22"/>
              </w:rPr>
              <w:t>,</w:t>
            </w:r>
            <w:r w:rsidRPr="0038709E">
              <w:rPr>
                <w:sz w:val="22"/>
                <w:szCs w:val="22"/>
              </w:rPr>
              <w:t xml:space="preserve"> biokurą ar kitais atsinaujinančius energijos išteklius naudojančiais šilumos gamybos įrenginiais (iki </w:t>
            </w:r>
            <w:r>
              <w:rPr>
                <w:sz w:val="22"/>
                <w:szCs w:val="22"/>
              </w:rPr>
              <w:t>3</w:t>
            </w:r>
            <w:r w:rsidRPr="0038709E">
              <w:rPr>
                <w:sz w:val="22"/>
                <w:szCs w:val="22"/>
              </w:rPr>
              <w:t xml:space="preserve"> MW </w:t>
            </w:r>
            <w:r>
              <w:rPr>
                <w:sz w:val="22"/>
                <w:szCs w:val="22"/>
              </w:rPr>
              <w:t xml:space="preserve">vardinės (nominalios) </w:t>
            </w:r>
            <w:r w:rsidRPr="0038709E">
              <w:rPr>
                <w:sz w:val="22"/>
                <w:szCs w:val="22"/>
              </w:rPr>
              <w:t>šiluminės galios) centralizuoto šilumos tiekimo sistemose („neefektyviose sistemose“)</w:t>
            </w:r>
            <w:r w:rsidRPr="00EE753B">
              <w:rPr>
                <w:sz w:val="22"/>
                <w:szCs w:val="22"/>
              </w:rPr>
              <w:t>;</w:t>
            </w:r>
          </w:p>
          <w:p w14:paraId="79529962" w14:textId="77777777" w:rsidR="00A2663E" w:rsidRDefault="00A2663E" w:rsidP="00A2663E">
            <w:pPr>
              <w:pStyle w:val="ListParagraph"/>
              <w:numPr>
                <w:ilvl w:val="0"/>
                <w:numId w:val="59"/>
              </w:numPr>
              <w:jc w:val="both"/>
              <w:rPr>
                <w:sz w:val="22"/>
                <w:szCs w:val="22"/>
              </w:rPr>
            </w:pPr>
            <w:r w:rsidRPr="00EE753B">
              <w:rPr>
                <w:sz w:val="22"/>
                <w:szCs w:val="22"/>
              </w:rPr>
              <w:t xml:space="preserve">siekiant </w:t>
            </w:r>
            <w:r>
              <w:rPr>
                <w:sz w:val="22"/>
                <w:szCs w:val="22"/>
              </w:rPr>
              <w:t>modernizuoti CŠT sistemas, kad jos atitiktų e</w:t>
            </w:r>
            <w:r w:rsidRPr="00447D5B">
              <w:rPr>
                <w:sz w:val="22"/>
                <w:szCs w:val="22"/>
              </w:rPr>
              <w:t>fektyvaus centralizuoto šilumos tiekimo sistem</w:t>
            </w:r>
            <w:r>
              <w:rPr>
                <w:sz w:val="22"/>
                <w:szCs w:val="22"/>
              </w:rPr>
              <w:t xml:space="preserve">os kriterijus, planuojama įrengti </w:t>
            </w:r>
            <w:r w:rsidRPr="00864CD5">
              <w:rPr>
                <w:sz w:val="22"/>
                <w:szCs w:val="22"/>
              </w:rPr>
              <w:t>40</w:t>
            </w:r>
            <w:r w:rsidRPr="00CB20F2">
              <w:rPr>
                <w:sz w:val="22"/>
                <w:szCs w:val="22"/>
              </w:rPr>
              <w:t xml:space="preserve"> </w:t>
            </w:r>
            <w:r>
              <w:rPr>
                <w:sz w:val="22"/>
                <w:szCs w:val="22"/>
              </w:rPr>
              <w:t>MW nominalios šiluminės vardinės galios papildomų, atsinaujinančius energijos išteklius (AEI), biokurą naudojančių šilumos gamybos pajėgumų;</w:t>
            </w:r>
          </w:p>
          <w:p w14:paraId="70D34B52" w14:textId="77777777" w:rsidR="00A2663E" w:rsidRDefault="00A2663E" w:rsidP="00A2663E">
            <w:pPr>
              <w:pStyle w:val="ListParagraph"/>
              <w:numPr>
                <w:ilvl w:val="0"/>
                <w:numId w:val="59"/>
              </w:numPr>
              <w:jc w:val="both"/>
              <w:rPr>
                <w:sz w:val="22"/>
                <w:szCs w:val="22"/>
              </w:rPr>
            </w:pPr>
            <w:r>
              <w:rPr>
                <w:sz w:val="22"/>
                <w:szCs w:val="22"/>
              </w:rPr>
              <w:t xml:space="preserve">sumažinti oro taršą. </w:t>
            </w:r>
            <w:r w:rsidRPr="00E81147">
              <w:rPr>
                <w:iCs/>
                <w:sz w:val="22"/>
                <w:szCs w:val="22"/>
              </w:rPr>
              <w:t>Numatomas išmetamų šiltnamio efektą sukeliančių dujų kieki</w:t>
            </w:r>
            <w:r>
              <w:rPr>
                <w:iCs/>
                <w:sz w:val="22"/>
                <w:szCs w:val="22"/>
              </w:rPr>
              <w:t xml:space="preserve">o sumažėjimas </w:t>
            </w:r>
            <w:r w:rsidRPr="00E81147">
              <w:rPr>
                <w:iCs/>
                <w:sz w:val="22"/>
                <w:szCs w:val="22"/>
              </w:rPr>
              <w:t xml:space="preserve">– </w:t>
            </w:r>
            <w:r>
              <w:rPr>
                <w:iCs/>
                <w:sz w:val="22"/>
                <w:szCs w:val="22"/>
              </w:rPr>
              <w:t>14 200</w:t>
            </w:r>
            <w:r w:rsidRPr="00E81147">
              <w:rPr>
                <w:iCs/>
                <w:sz w:val="22"/>
                <w:szCs w:val="22"/>
              </w:rPr>
              <w:t xml:space="preserve"> tCO</w:t>
            </w:r>
            <w:r w:rsidRPr="00E81147">
              <w:rPr>
                <w:iCs/>
                <w:sz w:val="22"/>
                <w:szCs w:val="22"/>
                <w:vertAlign w:val="subscript"/>
              </w:rPr>
              <w:t>2</w:t>
            </w:r>
            <w:r w:rsidRPr="00E81147">
              <w:rPr>
                <w:iCs/>
                <w:sz w:val="22"/>
                <w:szCs w:val="22"/>
              </w:rPr>
              <w:t>/MWh/metus</w:t>
            </w:r>
            <w:r>
              <w:rPr>
                <w:iCs/>
                <w:sz w:val="22"/>
                <w:szCs w:val="22"/>
              </w:rPr>
              <w:t xml:space="preserve"> (siektina reikšmė </w:t>
            </w:r>
            <w:r w:rsidRPr="002A6A84">
              <w:rPr>
                <w:iCs/>
                <w:sz w:val="22"/>
                <w:szCs w:val="22"/>
              </w:rPr>
              <w:t>2</w:t>
            </w:r>
            <w:r>
              <w:rPr>
                <w:iCs/>
                <w:sz w:val="22"/>
                <w:szCs w:val="22"/>
              </w:rPr>
              <w:t>030 m.).</w:t>
            </w:r>
          </w:p>
          <w:p w14:paraId="74FD7967" w14:textId="77777777" w:rsidR="00A2663E" w:rsidRDefault="00A2663E" w:rsidP="008C117A">
            <w:pPr>
              <w:spacing w:before="120"/>
              <w:jc w:val="both"/>
              <w:rPr>
                <w:sz w:val="22"/>
                <w:szCs w:val="22"/>
              </w:rPr>
            </w:pPr>
            <w:r w:rsidRPr="08B57D3E">
              <w:rPr>
                <w:sz w:val="22"/>
                <w:szCs w:val="22"/>
              </w:rPr>
              <w:t xml:space="preserve">Šioje pažangos priemonėje formuluojama investicinė veikla, šalinanti problemos 3 problemos „Didelė gyventojų dalis energijai skiria didelę pajamų dalį (dėl to yra priversti riboti kitus būtinuosius poreikius)“ šias priežastis: „3.2.2. Neefektyvūs įrenginiai, šildymo sistemos ir neefektyvi jų eksploatacija“, „3.3.1. Šilumos kainų skirtumai skirtingose Lietuvos savivaldybėse“ ir „3.3.2. Vartotojų, prijungtų prie vietinių </w:t>
            </w:r>
            <w:r w:rsidRPr="08B57D3E">
              <w:rPr>
                <w:sz w:val="22"/>
                <w:szCs w:val="22"/>
              </w:rPr>
              <w:lastRenderedPageBreak/>
              <w:t>nedidelių energijos išteklių (suskystintų naftos dujų) tiekimo sistemų, energijos išteklių tiekimo paslaugų kainų augimas ir ribotos šių vartotojų galimybės pereiti prie pigesnio energijos šaltinio.“</w:t>
            </w:r>
          </w:p>
          <w:p w14:paraId="3B2764EC" w14:textId="77777777" w:rsidR="00A2663E" w:rsidRPr="00EE753B" w:rsidRDefault="00A2663E" w:rsidP="008C117A">
            <w:pPr>
              <w:spacing w:after="100"/>
              <w:jc w:val="both"/>
              <w:rPr>
                <w:sz w:val="22"/>
                <w:szCs w:val="22"/>
              </w:rPr>
            </w:pPr>
            <w:r>
              <w:rPr>
                <w:sz w:val="22"/>
                <w:szCs w:val="22"/>
              </w:rPr>
              <w:t xml:space="preserve">Pažangos priemonės veikla </w:t>
            </w:r>
            <w:r w:rsidRPr="00EE753B">
              <w:rPr>
                <w:sz w:val="22"/>
                <w:szCs w:val="22"/>
              </w:rPr>
              <w:t>formuluojam</w:t>
            </w:r>
            <w:r>
              <w:rPr>
                <w:sz w:val="22"/>
                <w:szCs w:val="22"/>
              </w:rPr>
              <w:t>a</w:t>
            </w:r>
            <w:r w:rsidRPr="00EE753B">
              <w:rPr>
                <w:sz w:val="22"/>
                <w:szCs w:val="22"/>
              </w:rPr>
              <w:t xml:space="preserve"> identifikuojant investicijų tipą ir </w:t>
            </w:r>
            <w:r>
              <w:rPr>
                <w:sz w:val="22"/>
                <w:szCs w:val="22"/>
              </w:rPr>
              <w:t>finansavimo formą. V</w:t>
            </w:r>
            <w:r w:rsidRPr="00EE753B">
              <w:rPr>
                <w:sz w:val="22"/>
                <w:szCs w:val="22"/>
              </w:rPr>
              <w:t>eiklos įgyvendinimo teritorij</w:t>
            </w:r>
            <w:r>
              <w:rPr>
                <w:sz w:val="22"/>
                <w:szCs w:val="22"/>
              </w:rPr>
              <w:t>a – visa šalies teritorija</w:t>
            </w:r>
            <w:r w:rsidRPr="00EE753B">
              <w:rPr>
                <w:sz w:val="22"/>
                <w:szCs w:val="22"/>
              </w:rPr>
              <w:t xml:space="preserve">. </w:t>
            </w:r>
          </w:p>
          <w:p w14:paraId="715778FD" w14:textId="77777777" w:rsidR="00A2663E" w:rsidRPr="00467210" w:rsidRDefault="00A2663E" w:rsidP="008C117A">
            <w:pPr>
              <w:pStyle w:val="Caption"/>
              <w:rPr>
                <w:b/>
                <w:bCs/>
                <w:sz w:val="20"/>
                <w:szCs w:val="20"/>
              </w:rPr>
            </w:pPr>
            <w:r w:rsidRPr="00467210">
              <w:rPr>
                <w:sz w:val="20"/>
                <w:szCs w:val="20"/>
              </w:rPr>
              <w:t xml:space="preserve">Lentelė </w:t>
            </w:r>
            <w:r w:rsidRPr="00467210">
              <w:rPr>
                <w:sz w:val="20"/>
                <w:szCs w:val="20"/>
              </w:rPr>
              <w:fldChar w:fldCharType="begin"/>
            </w:r>
            <w:r w:rsidRPr="00467210">
              <w:rPr>
                <w:sz w:val="20"/>
                <w:szCs w:val="20"/>
              </w:rPr>
              <w:instrText xml:space="preserve"> SEQ Lentelė \* ARABIC </w:instrText>
            </w:r>
            <w:r w:rsidRPr="00467210">
              <w:rPr>
                <w:sz w:val="20"/>
                <w:szCs w:val="20"/>
              </w:rPr>
              <w:fldChar w:fldCharType="separate"/>
            </w:r>
            <w:r w:rsidRPr="00467210">
              <w:rPr>
                <w:noProof/>
                <w:sz w:val="20"/>
                <w:szCs w:val="20"/>
              </w:rPr>
              <w:t>1</w:t>
            </w:r>
            <w:r w:rsidRPr="00467210">
              <w:rPr>
                <w:noProof/>
                <w:sz w:val="20"/>
                <w:szCs w:val="20"/>
              </w:rPr>
              <w:fldChar w:fldCharType="end"/>
            </w:r>
            <w:r w:rsidRPr="00467210">
              <w:rPr>
                <w:sz w:val="20"/>
                <w:szCs w:val="20"/>
              </w:rPr>
              <w:t>. Pažangos priemonėje planuojamų veiklų sąrašas</w:t>
            </w:r>
          </w:p>
          <w:tbl>
            <w:tblPr>
              <w:tblStyle w:val="TableGrid"/>
              <w:tblW w:w="4988" w:type="pct"/>
              <w:tblCellMar>
                <w:left w:w="28" w:type="dxa"/>
                <w:right w:w="28" w:type="dxa"/>
              </w:tblCellMar>
              <w:tblLook w:val="04A0" w:firstRow="1" w:lastRow="0" w:firstColumn="1" w:lastColumn="0" w:noHBand="0" w:noVBand="1"/>
            </w:tblPr>
            <w:tblGrid>
              <w:gridCol w:w="3851"/>
              <w:gridCol w:w="5528"/>
            </w:tblGrid>
            <w:tr w:rsidR="00A2663E" w:rsidRPr="00B25684" w14:paraId="2E2EDAEE" w14:textId="77777777" w:rsidTr="008C117A">
              <w:trPr>
                <w:tblHeader/>
              </w:trPr>
              <w:tc>
                <w:tcPr>
                  <w:tcW w:w="2053" w:type="pct"/>
                  <w:shd w:val="clear" w:color="auto" w:fill="D7E6C8"/>
                </w:tcPr>
                <w:p w14:paraId="43C97826" w14:textId="77777777" w:rsidR="00A2663E" w:rsidRPr="00B25684" w:rsidRDefault="00A2663E" w:rsidP="008C117A">
                  <w:pPr>
                    <w:jc w:val="center"/>
                    <w:rPr>
                      <w:b/>
                      <w:bCs/>
                      <w:sz w:val="22"/>
                      <w:szCs w:val="22"/>
                    </w:rPr>
                  </w:pPr>
                  <w:r w:rsidRPr="00B25684">
                    <w:rPr>
                      <w:b/>
                      <w:bCs/>
                      <w:sz w:val="22"/>
                      <w:szCs w:val="22"/>
                    </w:rPr>
                    <w:t>Plėtros programos veikla</w:t>
                  </w:r>
                </w:p>
              </w:tc>
              <w:tc>
                <w:tcPr>
                  <w:tcW w:w="2947" w:type="pct"/>
                  <w:shd w:val="clear" w:color="auto" w:fill="D7E6C8"/>
                </w:tcPr>
                <w:p w14:paraId="2313158F" w14:textId="77777777" w:rsidR="00A2663E" w:rsidRPr="00B25684" w:rsidRDefault="00A2663E" w:rsidP="008C117A">
                  <w:pPr>
                    <w:jc w:val="center"/>
                    <w:rPr>
                      <w:b/>
                      <w:bCs/>
                      <w:sz w:val="22"/>
                      <w:szCs w:val="22"/>
                    </w:rPr>
                  </w:pPr>
                  <w:r w:rsidRPr="00B25684">
                    <w:rPr>
                      <w:b/>
                      <w:bCs/>
                      <w:sz w:val="22"/>
                      <w:szCs w:val="22"/>
                    </w:rPr>
                    <w:t>Konkrečios šioje pažangos priemonėje identifikuotos investicinės veiklos</w:t>
                  </w:r>
                </w:p>
              </w:tc>
            </w:tr>
            <w:tr w:rsidR="00A2663E" w:rsidRPr="00B25684" w14:paraId="574DA208" w14:textId="77777777" w:rsidTr="008C117A">
              <w:tc>
                <w:tcPr>
                  <w:tcW w:w="2053" w:type="pct"/>
                  <w:vAlign w:val="center"/>
                </w:tcPr>
                <w:p w14:paraId="569196FB" w14:textId="77777777" w:rsidR="00A2663E" w:rsidRPr="00B25684" w:rsidRDefault="00A2663E" w:rsidP="008C117A">
                  <w:pPr>
                    <w:jc w:val="center"/>
                    <w:rPr>
                      <w:sz w:val="22"/>
                      <w:szCs w:val="22"/>
                    </w:rPr>
                  </w:pPr>
                  <w:r w:rsidRPr="00B25684">
                    <w:rPr>
                      <w:b/>
                      <w:bCs/>
                      <w:sz w:val="22"/>
                      <w:szCs w:val="22"/>
                    </w:rPr>
                    <w:t>Mažinti šilumos energijos kainas ir aplinkos taršą, šilumos energijai gaminti naudojamo kuro balanse teikiant pirmenybę atsinaujinantiems ir (ar) vietiniams energijos ištekliams</w:t>
                  </w:r>
                </w:p>
              </w:tc>
              <w:tc>
                <w:tcPr>
                  <w:tcW w:w="2947" w:type="pct"/>
                  <w:vAlign w:val="center"/>
                </w:tcPr>
                <w:p w14:paraId="2A59EFB4" w14:textId="77777777" w:rsidR="00A2663E" w:rsidRPr="00B25684" w:rsidRDefault="00A2663E" w:rsidP="00A2663E">
                  <w:pPr>
                    <w:pStyle w:val="ListParagraph"/>
                    <w:numPr>
                      <w:ilvl w:val="0"/>
                      <w:numId w:val="57"/>
                    </w:numPr>
                    <w:ind w:left="399"/>
                    <w:jc w:val="center"/>
                    <w:rPr>
                      <w:sz w:val="22"/>
                      <w:szCs w:val="22"/>
                    </w:rPr>
                  </w:pPr>
                  <w:r w:rsidRPr="00B25684">
                    <w:rPr>
                      <w:b/>
                      <w:bCs/>
                      <w:sz w:val="22"/>
                      <w:szCs w:val="22"/>
                    </w:rPr>
                    <w:t xml:space="preserve">Iškastino kuro ir nusidėvėjusių biokurą naudojančių katilų keitimas naujais biokurą ar kitais atsinaujinančius energijos išteklius naudojančiais šilumos gamybos įrenginiais </w:t>
                  </w:r>
                </w:p>
              </w:tc>
            </w:tr>
            <w:tr w:rsidR="00A2663E" w:rsidRPr="00B25684" w14:paraId="427F0766" w14:textId="77777777" w:rsidTr="008C117A">
              <w:tc>
                <w:tcPr>
                  <w:tcW w:w="2053" w:type="pct"/>
                  <w:vAlign w:val="center"/>
                </w:tcPr>
                <w:p w14:paraId="584DFE59" w14:textId="77777777" w:rsidR="00A2663E" w:rsidRPr="00B25684" w:rsidRDefault="00A2663E" w:rsidP="008C117A">
                  <w:pPr>
                    <w:jc w:val="center"/>
                    <w:rPr>
                      <w:sz w:val="22"/>
                      <w:szCs w:val="22"/>
                    </w:rPr>
                  </w:pPr>
                  <w:r w:rsidRPr="00B25684">
                    <w:rPr>
                      <w:sz w:val="22"/>
                      <w:szCs w:val="22"/>
                    </w:rPr>
                    <w:t>Investuoti į iškastinio kuro ir nusidėvėjusių biokurą naudojančių katilų keitimą naujais biokurą ar kitais atsinaujinančius energijos išteklius naudojančiais šilumos gamybos įrenginiais (iki 3 MW vardinės (nominalios) šiluminės galios) centralizuoto šilumos tiekimo sistemose ir kt.)</w:t>
                  </w:r>
                </w:p>
              </w:tc>
              <w:tc>
                <w:tcPr>
                  <w:tcW w:w="2947" w:type="pct"/>
                  <w:vAlign w:val="center"/>
                </w:tcPr>
                <w:p w14:paraId="43237652" w14:textId="77777777" w:rsidR="00A2663E" w:rsidRPr="00B25684" w:rsidRDefault="00A2663E" w:rsidP="008C117A">
                  <w:pPr>
                    <w:jc w:val="both"/>
                    <w:rPr>
                      <w:sz w:val="22"/>
                      <w:szCs w:val="22"/>
                    </w:rPr>
                  </w:pPr>
                  <w:r w:rsidRPr="00B25684">
                    <w:rPr>
                      <w:sz w:val="22"/>
                      <w:szCs w:val="22"/>
                    </w:rPr>
                    <w:t xml:space="preserve">Atskira poveiklė neišskiriama, kadangi kiekvienos savivaldybės CŠT sistemų modernizavimui gali būti reikalingi skirtingi techniniai sprendimai. Sprendimų optimalumas grindžiamas kiekvieno šilumos tiekėjo pateiktame verslo plane. </w:t>
                  </w:r>
                </w:p>
              </w:tc>
            </w:tr>
          </w:tbl>
          <w:p w14:paraId="1E4BA534" w14:textId="77777777" w:rsidR="00A2663E" w:rsidRPr="00EE753B" w:rsidRDefault="00A2663E" w:rsidP="008C117A">
            <w:pPr>
              <w:spacing w:after="100"/>
              <w:jc w:val="both"/>
              <w:rPr>
                <w:i/>
                <w:iCs/>
                <w:sz w:val="18"/>
                <w:szCs w:val="18"/>
              </w:rPr>
            </w:pPr>
            <w:r w:rsidRPr="00EE753B">
              <w:rPr>
                <w:i/>
                <w:iCs/>
                <w:sz w:val="18"/>
                <w:szCs w:val="18"/>
              </w:rPr>
              <w:t>Šaltinis: sudaryta autorių</w:t>
            </w:r>
          </w:p>
          <w:p w14:paraId="570D8ADD" w14:textId="77777777" w:rsidR="00A2663E" w:rsidRPr="00EE753B" w:rsidRDefault="00A2663E" w:rsidP="008C117A">
            <w:pPr>
              <w:spacing w:after="100"/>
              <w:jc w:val="both"/>
              <w:rPr>
                <w:sz w:val="22"/>
                <w:szCs w:val="22"/>
              </w:rPr>
            </w:pPr>
            <w:r w:rsidRPr="00EE753B">
              <w:rPr>
                <w:sz w:val="22"/>
                <w:szCs w:val="22"/>
              </w:rPr>
              <w:t xml:space="preserve">Veiklų vykdytojai ir jų skaičius nustatyti remiantis LŠTA duomenimis. </w:t>
            </w:r>
          </w:p>
          <w:p w14:paraId="3D952B5C" w14:textId="77777777" w:rsidR="00A2663E" w:rsidRDefault="00A2663E" w:rsidP="008C117A">
            <w:pPr>
              <w:pStyle w:val="Caption"/>
              <w:rPr>
                <w:sz w:val="20"/>
                <w:szCs w:val="20"/>
              </w:rPr>
            </w:pPr>
          </w:p>
          <w:p w14:paraId="1EAD318E" w14:textId="77777777" w:rsidR="00A2663E" w:rsidRPr="00467210" w:rsidRDefault="00A2663E" w:rsidP="008C117A">
            <w:pPr>
              <w:pStyle w:val="Caption"/>
              <w:rPr>
                <w:b/>
                <w:bCs/>
                <w:sz w:val="20"/>
                <w:szCs w:val="20"/>
              </w:rPr>
            </w:pPr>
            <w:r w:rsidRPr="00467210">
              <w:rPr>
                <w:sz w:val="20"/>
                <w:szCs w:val="20"/>
              </w:rPr>
              <w:t xml:space="preserve">Lentelė </w:t>
            </w:r>
            <w:r w:rsidRPr="00467210">
              <w:rPr>
                <w:sz w:val="20"/>
                <w:szCs w:val="20"/>
              </w:rPr>
              <w:fldChar w:fldCharType="begin"/>
            </w:r>
            <w:r w:rsidRPr="00467210">
              <w:rPr>
                <w:sz w:val="20"/>
                <w:szCs w:val="20"/>
              </w:rPr>
              <w:instrText xml:space="preserve"> SEQ Lentelė \* ARABIC </w:instrText>
            </w:r>
            <w:r w:rsidRPr="00467210">
              <w:rPr>
                <w:sz w:val="20"/>
                <w:szCs w:val="20"/>
              </w:rPr>
              <w:fldChar w:fldCharType="separate"/>
            </w:r>
            <w:r w:rsidRPr="00467210">
              <w:rPr>
                <w:noProof/>
                <w:sz w:val="20"/>
                <w:szCs w:val="20"/>
              </w:rPr>
              <w:t>2</w:t>
            </w:r>
            <w:r w:rsidRPr="00467210">
              <w:rPr>
                <w:noProof/>
                <w:sz w:val="20"/>
                <w:szCs w:val="20"/>
              </w:rPr>
              <w:fldChar w:fldCharType="end"/>
            </w:r>
            <w:r w:rsidRPr="00467210">
              <w:rPr>
                <w:sz w:val="20"/>
                <w:szCs w:val="20"/>
              </w:rPr>
              <w:t>. Pažangos priemonės veiklų vykdytojai</w:t>
            </w:r>
          </w:p>
          <w:tbl>
            <w:tblPr>
              <w:tblStyle w:val="TableGrid"/>
              <w:tblW w:w="5000" w:type="pct"/>
              <w:tblCellMar>
                <w:left w:w="28" w:type="dxa"/>
                <w:right w:w="28" w:type="dxa"/>
              </w:tblCellMar>
              <w:tblLook w:val="04A0" w:firstRow="1" w:lastRow="0" w:firstColumn="1" w:lastColumn="0" w:noHBand="0" w:noVBand="1"/>
            </w:tblPr>
            <w:tblGrid>
              <w:gridCol w:w="4554"/>
              <w:gridCol w:w="3545"/>
              <w:gridCol w:w="1303"/>
            </w:tblGrid>
            <w:tr w:rsidR="00A2663E" w:rsidRPr="00B25684" w14:paraId="4D3A80DA" w14:textId="77777777" w:rsidTr="008C117A">
              <w:trPr>
                <w:tblHeader/>
              </w:trPr>
              <w:tc>
                <w:tcPr>
                  <w:tcW w:w="2422" w:type="pct"/>
                  <w:shd w:val="clear" w:color="auto" w:fill="D7E6C8"/>
                </w:tcPr>
                <w:p w14:paraId="7552D2D9" w14:textId="77777777" w:rsidR="00A2663E" w:rsidRPr="00B25684" w:rsidRDefault="00A2663E" w:rsidP="008C117A">
                  <w:pPr>
                    <w:jc w:val="center"/>
                    <w:rPr>
                      <w:b/>
                      <w:bCs/>
                      <w:sz w:val="22"/>
                      <w:szCs w:val="22"/>
                    </w:rPr>
                  </w:pPr>
                  <w:r w:rsidRPr="00B25684">
                    <w:rPr>
                      <w:b/>
                      <w:bCs/>
                      <w:sz w:val="22"/>
                      <w:szCs w:val="22"/>
                    </w:rPr>
                    <w:t>Konkrečios šioje pažangos priemonėje identifikuotos investicinės veiklos</w:t>
                  </w:r>
                </w:p>
              </w:tc>
              <w:tc>
                <w:tcPr>
                  <w:tcW w:w="1885" w:type="pct"/>
                  <w:shd w:val="clear" w:color="auto" w:fill="D7E6C8"/>
                </w:tcPr>
                <w:p w14:paraId="056FCCDE" w14:textId="77777777" w:rsidR="00A2663E" w:rsidRPr="00B25684" w:rsidRDefault="00A2663E" w:rsidP="008C117A">
                  <w:pPr>
                    <w:jc w:val="center"/>
                    <w:rPr>
                      <w:b/>
                      <w:bCs/>
                      <w:sz w:val="22"/>
                      <w:szCs w:val="22"/>
                    </w:rPr>
                  </w:pPr>
                  <w:r w:rsidRPr="00B25684">
                    <w:rPr>
                      <w:b/>
                      <w:bCs/>
                      <w:sz w:val="22"/>
                      <w:szCs w:val="22"/>
                    </w:rPr>
                    <w:t>Veiklos vykdytojų tipai</w:t>
                  </w:r>
                </w:p>
              </w:tc>
              <w:tc>
                <w:tcPr>
                  <w:tcW w:w="693" w:type="pct"/>
                  <w:shd w:val="clear" w:color="auto" w:fill="D7E6C8"/>
                </w:tcPr>
                <w:p w14:paraId="2D1301D8" w14:textId="77777777" w:rsidR="00A2663E" w:rsidRPr="00B25684" w:rsidRDefault="00A2663E" w:rsidP="008C117A">
                  <w:pPr>
                    <w:jc w:val="center"/>
                    <w:rPr>
                      <w:b/>
                      <w:bCs/>
                      <w:sz w:val="22"/>
                      <w:szCs w:val="22"/>
                    </w:rPr>
                  </w:pPr>
                  <w:r w:rsidRPr="00B25684">
                    <w:rPr>
                      <w:b/>
                      <w:bCs/>
                      <w:sz w:val="22"/>
                      <w:szCs w:val="22"/>
                    </w:rPr>
                    <w:t>Potencialių veiklos vykdytojų skaičius</w:t>
                  </w:r>
                </w:p>
              </w:tc>
            </w:tr>
            <w:tr w:rsidR="00A2663E" w:rsidRPr="00B25684" w14:paraId="67155175" w14:textId="77777777" w:rsidTr="008C117A">
              <w:tc>
                <w:tcPr>
                  <w:tcW w:w="2422" w:type="pct"/>
                </w:tcPr>
                <w:p w14:paraId="586E0CAD" w14:textId="77777777" w:rsidR="00A2663E" w:rsidRPr="00B25684" w:rsidRDefault="00A2663E" w:rsidP="008C117A">
                  <w:pPr>
                    <w:pStyle w:val="ListParagraph"/>
                    <w:ind w:left="57"/>
                    <w:jc w:val="center"/>
                    <w:rPr>
                      <w:sz w:val="22"/>
                      <w:szCs w:val="22"/>
                    </w:rPr>
                  </w:pPr>
                  <w:r w:rsidRPr="00B25684">
                    <w:rPr>
                      <w:sz w:val="22"/>
                      <w:szCs w:val="22"/>
                    </w:rPr>
                    <w:t>Iškastino kuro ir nusidėvėjusių biokurą naudojančių katilų keitimas naujais biokurą ar kitais atsinaujinančius energijos išteklius naudojančiais šilumos gamybos įrenginiais</w:t>
                  </w:r>
                </w:p>
              </w:tc>
              <w:tc>
                <w:tcPr>
                  <w:tcW w:w="1885" w:type="pct"/>
                  <w:vAlign w:val="center"/>
                </w:tcPr>
                <w:p w14:paraId="10E92EC1" w14:textId="77777777" w:rsidR="00A2663E" w:rsidRPr="00B25684" w:rsidRDefault="00A2663E" w:rsidP="008C117A">
                  <w:pPr>
                    <w:jc w:val="center"/>
                    <w:rPr>
                      <w:sz w:val="22"/>
                      <w:szCs w:val="22"/>
                    </w:rPr>
                  </w:pPr>
                  <w:r w:rsidRPr="00B25684">
                    <w:rPr>
                      <w:sz w:val="22"/>
                      <w:szCs w:val="22"/>
                    </w:rPr>
                    <w:t>Šilumos tiekimo licenciją turinčios įmonės</w:t>
                  </w:r>
                </w:p>
              </w:tc>
              <w:tc>
                <w:tcPr>
                  <w:tcW w:w="693" w:type="pct"/>
                  <w:vAlign w:val="center"/>
                </w:tcPr>
                <w:p w14:paraId="5CB356C9" w14:textId="77777777" w:rsidR="00A2663E" w:rsidRPr="00B25684" w:rsidRDefault="00A2663E" w:rsidP="008C117A">
                  <w:pPr>
                    <w:pStyle w:val="ListParagraph"/>
                    <w:ind w:left="0"/>
                    <w:jc w:val="center"/>
                    <w:rPr>
                      <w:sz w:val="22"/>
                      <w:szCs w:val="22"/>
                    </w:rPr>
                  </w:pPr>
                  <w:r w:rsidRPr="00B25684">
                    <w:rPr>
                      <w:sz w:val="22"/>
                      <w:szCs w:val="22"/>
                    </w:rPr>
                    <w:t>49</w:t>
                  </w:r>
                </w:p>
              </w:tc>
            </w:tr>
          </w:tbl>
          <w:p w14:paraId="37E2D9AF" w14:textId="77777777" w:rsidR="00A2663E" w:rsidRPr="00EE753B" w:rsidRDefault="00A2663E" w:rsidP="008C117A">
            <w:pPr>
              <w:spacing w:after="100"/>
              <w:jc w:val="both"/>
              <w:rPr>
                <w:i/>
                <w:iCs/>
                <w:sz w:val="18"/>
                <w:szCs w:val="18"/>
              </w:rPr>
            </w:pPr>
            <w:r w:rsidRPr="00EE753B">
              <w:rPr>
                <w:i/>
                <w:iCs/>
                <w:sz w:val="18"/>
                <w:szCs w:val="18"/>
              </w:rPr>
              <w:t>Šaltinis: sudaryta autorių</w:t>
            </w:r>
          </w:p>
          <w:p w14:paraId="14C5E2CC" w14:textId="77777777" w:rsidR="00A2663E" w:rsidRPr="00EE753B" w:rsidRDefault="00A2663E" w:rsidP="008C117A">
            <w:pPr>
              <w:spacing w:after="100"/>
              <w:jc w:val="both"/>
              <w:rPr>
                <w:sz w:val="22"/>
                <w:szCs w:val="22"/>
              </w:rPr>
            </w:pPr>
            <w:r w:rsidRPr="00EE753B">
              <w:rPr>
                <w:sz w:val="22"/>
                <w:szCs w:val="22"/>
              </w:rPr>
              <w:t>Pažangos priemonės veikl</w:t>
            </w:r>
            <w:r>
              <w:rPr>
                <w:sz w:val="22"/>
                <w:szCs w:val="22"/>
              </w:rPr>
              <w:t>os</w:t>
            </w:r>
            <w:r w:rsidRPr="00EE753B">
              <w:rPr>
                <w:sz w:val="22"/>
                <w:szCs w:val="22"/>
              </w:rPr>
              <w:t xml:space="preserve"> tikslinių grupių dydis grindžiamas </w:t>
            </w:r>
            <w:r>
              <w:rPr>
                <w:sz w:val="22"/>
                <w:szCs w:val="22"/>
              </w:rPr>
              <w:t>Plėtros programos uždavinių įgyvendinimu</w:t>
            </w:r>
            <w:r w:rsidRPr="00EE753B">
              <w:rPr>
                <w:sz w:val="22"/>
                <w:szCs w:val="22"/>
              </w:rPr>
              <w:t xml:space="preserve"> ir LŠTA duomenimis</w:t>
            </w:r>
            <w:r>
              <w:rPr>
                <w:sz w:val="22"/>
                <w:szCs w:val="22"/>
              </w:rPr>
              <w:t xml:space="preserve">. </w:t>
            </w:r>
          </w:p>
          <w:p w14:paraId="069A65E2" w14:textId="77777777" w:rsidR="00A2663E" w:rsidRPr="00EE753B" w:rsidRDefault="00A2663E" w:rsidP="008C117A">
            <w:pPr>
              <w:rPr>
                <w:sz w:val="22"/>
                <w:szCs w:val="22"/>
              </w:rPr>
            </w:pPr>
            <w:r w:rsidRPr="00EE753B">
              <w:rPr>
                <w:sz w:val="22"/>
                <w:szCs w:val="22"/>
              </w:rPr>
              <w:t>Pagrindinė tikslinė grupė yra šilumos tiekimo licenciją turinčios įmonės.</w:t>
            </w:r>
            <w:r w:rsidRPr="00EE753B" w:rsidDel="00D21C91">
              <w:rPr>
                <w:sz w:val="22"/>
                <w:szCs w:val="22"/>
              </w:rPr>
              <w:t xml:space="preserve"> </w:t>
            </w:r>
          </w:p>
          <w:p w14:paraId="6C43444C" w14:textId="77777777" w:rsidR="00A2663E" w:rsidRPr="00EE753B" w:rsidRDefault="00A2663E" w:rsidP="008C117A">
            <w:pPr>
              <w:spacing w:before="120"/>
              <w:jc w:val="both"/>
              <w:rPr>
                <w:sz w:val="22"/>
                <w:szCs w:val="22"/>
              </w:rPr>
            </w:pPr>
            <w:r w:rsidRPr="00EE753B">
              <w:rPr>
                <w:sz w:val="22"/>
                <w:szCs w:val="22"/>
              </w:rPr>
              <w:t>Veikl</w:t>
            </w:r>
            <w:r>
              <w:rPr>
                <w:sz w:val="22"/>
                <w:szCs w:val="22"/>
              </w:rPr>
              <w:t>os</w:t>
            </w:r>
            <w:r w:rsidRPr="00EE753B">
              <w:rPr>
                <w:sz w:val="22"/>
                <w:szCs w:val="22"/>
              </w:rPr>
              <w:t xml:space="preserve"> įgyvendinimas prisidės prie </w:t>
            </w:r>
            <w:r>
              <w:rPr>
                <w:sz w:val="22"/>
                <w:szCs w:val="22"/>
              </w:rPr>
              <w:t xml:space="preserve">energetinio skurdo mažinimo, </w:t>
            </w:r>
            <w:r w:rsidRPr="00EE753B">
              <w:rPr>
                <w:sz w:val="22"/>
                <w:szCs w:val="22"/>
              </w:rPr>
              <w:t xml:space="preserve">CŠT sistemų energetinio efektyvumo didinimo, </w:t>
            </w:r>
            <w:r>
              <w:rPr>
                <w:sz w:val="22"/>
                <w:szCs w:val="22"/>
              </w:rPr>
              <w:t>didins AEI dalį šilumos gamyboje</w:t>
            </w:r>
            <w:r w:rsidRPr="00EE753B">
              <w:rPr>
                <w:sz w:val="22"/>
                <w:szCs w:val="22"/>
              </w:rPr>
              <w:t xml:space="preserve">, tai lems mažesnes šilumos tiekėjų veiklos sąnaudas </w:t>
            </w:r>
            <w:r>
              <w:rPr>
                <w:sz w:val="22"/>
                <w:szCs w:val="22"/>
              </w:rPr>
              <w:t xml:space="preserve">ir </w:t>
            </w:r>
            <w:r w:rsidRPr="00EE753B">
              <w:rPr>
                <w:sz w:val="22"/>
                <w:szCs w:val="22"/>
              </w:rPr>
              <w:t>turės teigiamos įtakos galutinių šilumos vartotojų sąskaitų dydžiui.</w:t>
            </w:r>
          </w:p>
          <w:p w14:paraId="6BA01676" w14:textId="77777777" w:rsidR="00A2663E" w:rsidRPr="00EE753B" w:rsidRDefault="00A2663E" w:rsidP="008C117A">
            <w:pPr>
              <w:spacing w:after="100"/>
              <w:jc w:val="both"/>
              <w:rPr>
                <w:sz w:val="22"/>
                <w:szCs w:val="22"/>
              </w:rPr>
            </w:pPr>
            <w:r w:rsidRPr="00EE753B">
              <w:rPr>
                <w:sz w:val="22"/>
                <w:szCs w:val="22"/>
              </w:rPr>
              <w:t>-----------------------------------------------------------------------------------------------------------------------------</w:t>
            </w:r>
          </w:p>
          <w:p w14:paraId="778A9AA2" w14:textId="77777777" w:rsidR="00A2663E" w:rsidRPr="00EE753B" w:rsidRDefault="00A2663E" w:rsidP="008C117A">
            <w:pPr>
              <w:pStyle w:val="ListParagraph"/>
              <w:tabs>
                <w:tab w:val="left" w:pos="255"/>
              </w:tabs>
              <w:ind w:left="0"/>
              <w:jc w:val="both"/>
              <w:rPr>
                <w:b/>
                <w:bCs/>
                <w:color w:val="1F497D" w:themeColor="text2"/>
                <w:sz w:val="22"/>
                <w:szCs w:val="22"/>
              </w:rPr>
            </w:pPr>
            <w:r w:rsidRPr="08B57D3E">
              <w:rPr>
                <w:b/>
                <w:bCs/>
                <w:color w:val="1F497D" w:themeColor="text2"/>
                <w:sz w:val="22"/>
                <w:szCs w:val="22"/>
              </w:rPr>
              <w:t xml:space="preserve">Veikla. Iškastino kuro ir nusidėvėjusių biokurą naudojančių katilų keitimas naujais biokurą ar kitais atsinaujinančius energijos išteklius naudojančiais šilumos gamybos įrenginiais </w:t>
            </w:r>
          </w:p>
          <w:p w14:paraId="1B5B3D1A" w14:textId="77777777" w:rsidR="00A2663E" w:rsidRDefault="00A2663E" w:rsidP="008C117A">
            <w:pPr>
              <w:jc w:val="both"/>
              <w:rPr>
                <w:bCs/>
                <w:sz w:val="22"/>
                <w:szCs w:val="22"/>
              </w:rPr>
            </w:pPr>
            <w:r>
              <w:rPr>
                <w:sz w:val="22"/>
                <w:szCs w:val="22"/>
              </w:rPr>
              <w:t>Pažangos priemonės v</w:t>
            </w:r>
            <w:r w:rsidRPr="00EE753B">
              <w:rPr>
                <w:sz w:val="22"/>
                <w:szCs w:val="22"/>
              </w:rPr>
              <w:t xml:space="preserve">eiklos esmė – </w:t>
            </w:r>
            <w:r>
              <w:rPr>
                <w:sz w:val="22"/>
                <w:szCs w:val="22"/>
              </w:rPr>
              <w:t>m</w:t>
            </w:r>
            <w:r w:rsidRPr="00C636C6">
              <w:rPr>
                <w:bCs/>
                <w:sz w:val="22"/>
                <w:szCs w:val="22"/>
              </w:rPr>
              <w:t xml:space="preserve">ažinti šilumos energijos kainas ir aplinkos taršą, </w:t>
            </w:r>
            <w:r>
              <w:rPr>
                <w:bCs/>
                <w:sz w:val="22"/>
                <w:szCs w:val="22"/>
              </w:rPr>
              <w:t xml:space="preserve">pakeičiant </w:t>
            </w:r>
            <w:r w:rsidRPr="00C636C6">
              <w:rPr>
                <w:bCs/>
                <w:sz w:val="22"/>
                <w:szCs w:val="22"/>
              </w:rPr>
              <w:t xml:space="preserve">šilumos </w:t>
            </w:r>
            <w:r>
              <w:rPr>
                <w:bCs/>
                <w:sz w:val="22"/>
                <w:szCs w:val="22"/>
              </w:rPr>
              <w:t>gamybai</w:t>
            </w:r>
            <w:r w:rsidRPr="00C636C6">
              <w:rPr>
                <w:bCs/>
                <w:sz w:val="22"/>
                <w:szCs w:val="22"/>
              </w:rPr>
              <w:t xml:space="preserve"> naudojam</w:t>
            </w:r>
            <w:r>
              <w:rPr>
                <w:bCs/>
                <w:sz w:val="22"/>
                <w:szCs w:val="22"/>
              </w:rPr>
              <w:t>ą brangų ir taršų iškastinį kurą</w:t>
            </w:r>
            <w:r w:rsidRPr="00C636C6">
              <w:rPr>
                <w:bCs/>
                <w:sz w:val="22"/>
                <w:szCs w:val="22"/>
              </w:rPr>
              <w:t xml:space="preserve"> </w:t>
            </w:r>
            <w:r>
              <w:rPr>
                <w:bCs/>
                <w:sz w:val="22"/>
                <w:szCs w:val="22"/>
              </w:rPr>
              <w:t>pigesniu, vietiniu biokuru ar kitais</w:t>
            </w:r>
            <w:r w:rsidRPr="00C636C6">
              <w:rPr>
                <w:bCs/>
                <w:sz w:val="22"/>
                <w:szCs w:val="22"/>
              </w:rPr>
              <w:t xml:space="preserve"> atsinaujinan</w:t>
            </w:r>
            <w:r>
              <w:rPr>
                <w:bCs/>
                <w:sz w:val="22"/>
                <w:szCs w:val="22"/>
              </w:rPr>
              <w:t xml:space="preserve">čiais </w:t>
            </w:r>
            <w:r w:rsidRPr="00C636C6">
              <w:rPr>
                <w:bCs/>
                <w:sz w:val="22"/>
                <w:szCs w:val="22"/>
              </w:rPr>
              <w:t>energijos išteklia</w:t>
            </w:r>
            <w:r>
              <w:rPr>
                <w:bCs/>
                <w:sz w:val="22"/>
                <w:szCs w:val="22"/>
              </w:rPr>
              <w:t>i</w:t>
            </w:r>
            <w:r w:rsidRPr="00C636C6">
              <w:rPr>
                <w:bCs/>
                <w:sz w:val="22"/>
                <w:szCs w:val="22"/>
              </w:rPr>
              <w:t>s</w:t>
            </w:r>
            <w:r>
              <w:rPr>
                <w:bCs/>
                <w:sz w:val="22"/>
                <w:szCs w:val="22"/>
              </w:rPr>
              <w:t>.</w:t>
            </w:r>
          </w:p>
          <w:p w14:paraId="1643D8DA" w14:textId="77777777" w:rsidR="00A2663E" w:rsidRDefault="00A2663E" w:rsidP="008C117A">
            <w:pPr>
              <w:jc w:val="both"/>
              <w:rPr>
                <w:sz w:val="22"/>
                <w:szCs w:val="22"/>
              </w:rPr>
            </w:pPr>
            <w:r>
              <w:rPr>
                <w:bCs/>
                <w:sz w:val="22"/>
                <w:szCs w:val="22"/>
              </w:rPr>
              <w:t>Tuo pačiu CŠT sistemos būtų modernizuojamos, kad jos atitiktų efektyvių centralizuoto šilumos tiekimo sistemų kriterijus, o pakeitus iškastinio kuro ar senus, ilgai eksploatuojamus biokuro katilus naujais, efektyvesniais, šilumos gamyba taptų efektyvesnė ir švaresnė, būtų sunaudojama mažiau kuro. Tai mažintų kintamas šilumos tiekėjų sąnaudas ir turėtų įtakos galutinėms šilumos kainoms.</w:t>
            </w:r>
          </w:p>
          <w:p w14:paraId="43E2E4D5" w14:textId="77777777" w:rsidR="00A2663E" w:rsidRPr="00A35EC9" w:rsidRDefault="00A2663E" w:rsidP="008C117A">
            <w:pPr>
              <w:jc w:val="both"/>
              <w:rPr>
                <w:sz w:val="22"/>
                <w:szCs w:val="22"/>
              </w:rPr>
            </w:pPr>
            <w:r w:rsidRPr="08B57D3E">
              <w:rPr>
                <w:sz w:val="22"/>
                <w:szCs w:val="22"/>
              </w:rPr>
              <w:t xml:space="preserve">Siektinas pažangos priemonės produkto rodiklis – </w:t>
            </w:r>
            <w:r w:rsidRPr="08B57D3E">
              <w:rPr>
                <w:b/>
                <w:bCs/>
                <w:i/>
                <w:iCs/>
                <w:sz w:val="22"/>
                <w:szCs w:val="22"/>
              </w:rPr>
              <w:t>Vartotojų (namų ūkių) skaičius šilumos tiekimo sistemose, kuriose pakeisti šilumos energijos gamybos šaltiniai naujais, siekiant sumažinti šilumos energijos kainas</w:t>
            </w:r>
            <w:r w:rsidRPr="08B57D3E">
              <w:rPr>
                <w:sz w:val="22"/>
                <w:szCs w:val="22"/>
              </w:rPr>
              <w:t xml:space="preserve">, mato vnt. – vnt. Rodiklis parodo, kokia asmenų/namų ūkių (šilumos vartotojų) dalis perėjo </w:t>
            </w:r>
            <w:r w:rsidRPr="08B57D3E">
              <w:rPr>
                <w:sz w:val="22"/>
                <w:szCs w:val="22"/>
              </w:rPr>
              <w:lastRenderedPageBreak/>
              <w:t>prie pigesnio ir efektyvesnio šilumos energijos šaltinio, centralizuoto šilumos tiekimo sistemose pakeitus energijos gamybos šaltinius naujais, siekiant sumažinti šilumos energijos kainas ir aplinkos taršą.</w:t>
            </w:r>
          </w:p>
          <w:p w14:paraId="72719DB6" w14:textId="77777777" w:rsidR="00A2663E" w:rsidRPr="00EE753B" w:rsidRDefault="00A2663E" w:rsidP="008C117A">
            <w:pPr>
              <w:spacing w:before="120"/>
              <w:jc w:val="both"/>
              <w:rPr>
                <w:sz w:val="22"/>
                <w:szCs w:val="22"/>
              </w:rPr>
            </w:pPr>
            <w:r w:rsidRPr="00EE753B">
              <w:rPr>
                <w:sz w:val="22"/>
                <w:szCs w:val="22"/>
              </w:rPr>
              <w:t>Tarpinė ir galutinė rodiklių reikšmės pateiktos lentelėje.</w:t>
            </w:r>
          </w:p>
          <w:p w14:paraId="0BBC4342" w14:textId="77777777" w:rsidR="00A2663E" w:rsidRPr="00EE753B" w:rsidRDefault="00A2663E" w:rsidP="008C117A">
            <w:pPr>
              <w:jc w:val="both"/>
              <w:rPr>
                <w:sz w:val="22"/>
                <w:szCs w:val="22"/>
              </w:rPr>
            </w:pPr>
            <w:r w:rsidRPr="00EE753B">
              <w:rPr>
                <w:sz w:val="22"/>
                <w:szCs w:val="22"/>
                <w:lang w:eastAsia="lt-LT"/>
              </w:rPr>
              <w:t xml:space="preserve">Pažangos priemonės įgyvendinimo pradžioje rodiklio reikšmė lygi 0. Tarpinė rodiklio reikšmė </w:t>
            </w:r>
            <w:r>
              <w:rPr>
                <w:sz w:val="22"/>
                <w:szCs w:val="22"/>
                <w:lang w:eastAsia="lt-LT"/>
              </w:rPr>
              <w:t>ne</w:t>
            </w:r>
            <w:r w:rsidRPr="00EE753B">
              <w:rPr>
                <w:sz w:val="22"/>
                <w:szCs w:val="22"/>
                <w:lang w:eastAsia="lt-LT"/>
              </w:rPr>
              <w:t>nustatyta. Galutinė siekiama rodiklio reikšmė 2029</w:t>
            </w:r>
            <w:r>
              <w:rPr>
                <w:sz w:val="22"/>
                <w:szCs w:val="22"/>
                <w:lang w:eastAsia="lt-LT"/>
              </w:rPr>
              <w:t xml:space="preserve"> </w:t>
            </w:r>
            <w:r w:rsidRPr="00EE753B">
              <w:rPr>
                <w:sz w:val="22"/>
                <w:szCs w:val="22"/>
                <w:lang w:eastAsia="lt-LT"/>
              </w:rPr>
              <w:t xml:space="preserve">m. yra </w:t>
            </w:r>
            <w:r w:rsidRPr="00A83820">
              <w:rPr>
                <w:sz w:val="22"/>
                <w:szCs w:val="22"/>
                <w:lang w:eastAsia="lt-LT"/>
              </w:rPr>
              <w:t>6</w:t>
            </w:r>
            <w:r>
              <w:rPr>
                <w:sz w:val="22"/>
                <w:szCs w:val="22"/>
                <w:lang w:eastAsia="lt-LT"/>
              </w:rPr>
              <w:t xml:space="preserve"> 500 vnt</w:t>
            </w:r>
            <w:r w:rsidRPr="00EE753B">
              <w:rPr>
                <w:sz w:val="22"/>
                <w:szCs w:val="22"/>
              </w:rPr>
              <w:t xml:space="preserve">. </w:t>
            </w:r>
          </w:p>
          <w:p w14:paraId="506D036E" w14:textId="77777777" w:rsidR="00A2663E" w:rsidRPr="00EE753B" w:rsidRDefault="00A2663E" w:rsidP="008C117A">
            <w:pPr>
              <w:jc w:val="both"/>
              <w:rPr>
                <w:sz w:val="22"/>
                <w:szCs w:val="22"/>
              </w:rPr>
            </w:pPr>
          </w:p>
          <w:p w14:paraId="0129859B" w14:textId="77777777" w:rsidR="00A2663E" w:rsidRPr="00467210" w:rsidRDefault="00A2663E" w:rsidP="008C117A">
            <w:pPr>
              <w:jc w:val="both"/>
              <w:rPr>
                <w:i/>
                <w:iCs/>
                <w:color w:val="1F497D" w:themeColor="text2"/>
                <w:sz w:val="20"/>
                <w:lang w:eastAsia="lt-LT"/>
              </w:rPr>
            </w:pPr>
            <w:r w:rsidRPr="00467210">
              <w:rPr>
                <w:i/>
                <w:iCs/>
                <w:color w:val="1F497D" w:themeColor="text2"/>
                <w:sz w:val="20"/>
                <w:lang w:eastAsia="lt-LT"/>
              </w:rPr>
              <w:t xml:space="preserve">Lentelė </w:t>
            </w:r>
            <w:r>
              <w:rPr>
                <w:i/>
                <w:iCs/>
                <w:color w:val="1F497D" w:themeColor="text2"/>
                <w:sz w:val="20"/>
                <w:lang w:val="en-US" w:eastAsia="lt-LT"/>
              </w:rPr>
              <w:t>3</w:t>
            </w:r>
            <w:r w:rsidRPr="00467210">
              <w:rPr>
                <w:i/>
                <w:iCs/>
                <w:color w:val="1F497D" w:themeColor="text2"/>
                <w:sz w:val="20"/>
                <w:lang w:eastAsia="lt-LT"/>
              </w:rPr>
              <w:t xml:space="preserve">. </w:t>
            </w:r>
            <w:r>
              <w:rPr>
                <w:i/>
                <w:iCs/>
                <w:color w:val="1F497D" w:themeColor="text2"/>
                <w:sz w:val="20"/>
                <w:lang w:eastAsia="lt-LT"/>
              </w:rPr>
              <w:t>Pažangos priemonės veiklos</w:t>
            </w:r>
            <w:r w:rsidRPr="00467210">
              <w:rPr>
                <w:i/>
                <w:iCs/>
                <w:color w:val="1F497D" w:themeColor="text2"/>
                <w:sz w:val="20"/>
                <w:lang w:eastAsia="lt-LT"/>
              </w:rPr>
              <w:t xml:space="preserve"> produkto rodiklio reikšmės ir suplanuotos lėšos</w:t>
            </w:r>
          </w:p>
          <w:p w14:paraId="30F73B57" w14:textId="77777777" w:rsidR="00A2663E" w:rsidRPr="00EE753B" w:rsidRDefault="00A2663E" w:rsidP="008C117A">
            <w:pPr>
              <w:jc w:val="both"/>
              <w:rPr>
                <w:i/>
                <w:iCs/>
                <w:color w:val="1F497D" w:themeColor="text2"/>
                <w:sz w:val="18"/>
                <w:szCs w:val="18"/>
                <w:lang w:eastAsia="lt-LT"/>
              </w:rPr>
            </w:pPr>
          </w:p>
          <w:tbl>
            <w:tblPr>
              <w:tblStyle w:val="TableGrid"/>
              <w:tblW w:w="5000" w:type="pct"/>
              <w:tblCellMar>
                <w:left w:w="28" w:type="dxa"/>
                <w:right w:w="28" w:type="dxa"/>
              </w:tblCellMar>
              <w:tblLook w:val="04A0" w:firstRow="1" w:lastRow="0" w:firstColumn="1" w:lastColumn="0" w:noHBand="0" w:noVBand="1"/>
            </w:tblPr>
            <w:tblGrid>
              <w:gridCol w:w="2354"/>
              <w:gridCol w:w="1971"/>
              <w:gridCol w:w="1004"/>
              <w:gridCol w:w="1175"/>
              <w:gridCol w:w="1352"/>
              <w:gridCol w:w="1546"/>
            </w:tblGrid>
            <w:tr w:rsidR="00A2663E" w:rsidRPr="00B25684" w14:paraId="6AF23E77" w14:textId="77777777" w:rsidTr="008C117A">
              <w:trPr>
                <w:tblHeader/>
              </w:trPr>
              <w:tc>
                <w:tcPr>
                  <w:tcW w:w="1252" w:type="pct"/>
                  <w:shd w:val="clear" w:color="auto" w:fill="D7E6C8"/>
                  <w:vAlign w:val="center"/>
                  <w:hideMark/>
                </w:tcPr>
                <w:p w14:paraId="17AC3CA5" w14:textId="77777777" w:rsidR="00A2663E" w:rsidRPr="00B25684" w:rsidRDefault="00A2663E" w:rsidP="008C117A">
                  <w:pPr>
                    <w:jc w:val="center"/>
                    <w:rPr>
                      <w:b/>
                      <w:bCs/>
                      <w:sz w:val="22"/>
                      <w:szCs w:val="22"/>
                      <w:lang w:eastAsia="lt-LT"/>
                    </w:rPr>
                  </w:pPr>
                  <w:r w:rsidRPr="00B25684">
                    <w:rPr>
                      <w:b/>
                      <w:bCs/>
                      <w:sz w:val="22"/>
                      <w:szCs w:val="22"/>
                      <w:lang w:eastAsia="lt-LT"/>
                    </w:rPr>
                    <w:t>Veiklos pavadinimas</w:t>
                  </w:r>
                </w:p>
              </w:tc>
              <w:tc>
                <w:tcPr>
                  <w:tcW w:w="1048" w:type="pct"/>
                  <w:shd w:val="clear" w:color="auto" w:fill="D7E6C8"/>
                  <w:vAlign w:val="center"/>
                  <w:hideMark/>
                </w:tcPr>
                <w:p w14:paraId="459F4239" w14:textId="77777777" w:rsidR="00A2663E" w:rsidRPr="00B25684" w:rsidRDefault="00A2663E" w:rsidP="008C117A">
                  <w:pPr>
                    <w:jc w:val="center"/>
                    <w:rPr>
                      <w:b/>
                      <w:bCs/>
                      <w:sz w:val="22"/>
                      <w:szCs w:val="22"/>
                      <w:lang w:eastAsia="lt-LT"/>
                    </w:rPr>
                  </w:pPr>
                  <w:r w:rsidRPr="00B25684">
                    <w:rPr>
                      <w:b/>
                      <w:bCs/>
                      <w:sz w:val="22"/>
                      <w:szCs w:val="22"/>
                      <w:lang w:eastAsia="lt-LT"/>
                    </w:rPr>
                    <w:t xml:space="preserve">Siekiamas produkto rodiklis </w:t>
                  </w:r>
                </w:p>
              </w:tc>
              <w:tc>
                <w:tcPr>
                  <w:tcW w:w="534" w:type="pct"/>
                  <w:shd w:val="clear" w:color="auto" w:fill="D7E6C8"/>
                  <w:vAlign w:val="center"/>
                  <w:hideMark/>
                </w:tcPr>
                <w:p w14:paraId="09BC505A" w14:textId="77777777" w:rsidR="00A2663E" w:rsidRPr="00B25684" w:rsidRDefault="00A2663E" w:rsidP="008C117A">
                  <w:pPr>
                    <w:jc w:val="center"/>
                    <w:rPr>
                      <w:b/>
                      <w:bCs/>
                      <w:sz w:val="22"/>
                      <w:szCs w:val="22"/>
                      <w:lang w:eastAsia="lt-LT"/>
                    </w:rPr>
                  </w:pPr>
                  <w:r w:rsidRPr="00B25684">
                    <w:rPr>
                      <w:b/>
                      <w:bCs/>
                      <w:sz w:val="22"/>
                      <w:szCs w:val="22"/>
                      <w:lang w:eastAsia="lt-LT"/>
                    </w:rPr>
                    <w:t>Tarpinė reikšmė</w:t>
                  </w:r>
                </w:p>
              </w:tc>
              <w:tc>
                <w:tcPr>
                  <w:tcW w:w="625" w:type="pct"/>
                  <w:shd w:val="clear" w:color="auto" w:fill="D7E6C8"/>
                  <w:vAlign w:val="center"/>
                  <w:hideMark/>
                </w:tcPr>
                <w:p w14:paraId="18633B01" w14:textId="77777777" w:rsidR="00A2663E" w:rsidRPr="00B25684" w:rsidRDefault="00A2663E" w:rsidP="008C117A">
                  <w:pPr>
                    <w:jc w:val="center"/>
                    <w:rPr>
                      <w:b/>
                      <w:bCs/>
                      <w:sz w:val="22"/>
                      <w:szCs w:val="22"/>
                      <w:lang w:eastAsia="lt-LT"/>
                    </w:rPr>
                  </w:pPr>
                  <w:r w:rsidRPr="00B25684">
                    <w:rPr>
                      <w:b/>
                      <w:bCs/>
                      <w:sz w:val="22"/>
                      <w:szCs w:val="22"/>
                      <w:lang w:eastAsia="lt-LT"/>
                    </w:rPr>
                    <w:t>Galutinė reikšmė</w:t>
                  </w:r>
                </w:p>
              </w:tc>
              <w:tc>
                <w:tcPr>
                  <w:tcW w:w="719" w:type="pct"/>
                  <w:shd w:val="clear" w:color="auto" w:fill="D7E6C8"/>
                  <w:vAlign w:val="center"/>
                  <w:hideMark/>
                </w:tcPr>
                <w:p w14:paraId="31DB5295" w14:textId="77777777" w:rsidR="00A2663E" w:rsidRPr="00B25684" w:rsidRDefault="00A2663E" w:rsidP="008C117A">
                  <w:pPr>
                    <w:jc w:val="center"/>
                    <w:rPr>
                      <w:b/>
                      <w:bCs/>
                      <w:sz w:val="22"/>
                      <w:szCs w:val="22"/>
                      <w:lang w:eastAsia="lt-LT"/>
                    </w:rPr>
                  </w:pPr>
                  <w:r w:rsidRPr="00B25684">
                    <w:rPr>
                      <w:b/>
                      <w:bCs/>
                      <w:sz w:val="22"/>
                      <w:szCs w:val="22"/>
                      <w:lang w:eastAsia="lt-LT"/>
                    </w:rPr>
                    <w:t>VB</w:t>
                  </w:r>
                </w:p>
              </w:tc>
              <w:tc>
                <w:tcPr>
                  <w:tcW w:w="822" w:type="pct"/>
                  <w:shd w:val="clear" w:color="auto" w:fill="D7E6C8"/>
                  <w:vAlign w:val="center"/>
                  <w:hideMark/>
                </w:tcPr>
                <w:p w14:paraId="45FBE0F7" w14:textId="77777777" w:rsidR="00A2663E" w:rsidRPr="00B25684" w:rsidRDefault="00A2663E" w:rsidP="008C117A">
                  <w:pPr>
                    <w:jc w:val="center"/>
                    <w:rPr>
                      <w:b/>
                      <w:bCs/>
                      <w:sz w:val="22"/>
                      <w:szCs w:val="22"/>
                      <w:lang w:eastAsia="lt-LT"/>
                    </w:rPr>
                  </w:pPr>
                  <w:r w:rsidRPr="00B25684">
                    <w:rPr>
                      <w:b/>
                      <w:bCs/>
                      <w:sz w:val="22"/>
                      <w:szCs w:val="22"/>
                      <w:lang w:eastAsia="lt-LT"/>
                    </w:rPr>
                    <w:t>Privačios lėšos</w:t>
                  </w:r>
                </w:p>
              </w:tc>
            </w:tr>
            <w:tr w:rsidR="00A2663E" w:rsidRPr="00B25684" w14:paraId="0F9E532B" w14:textId="77777777" w:rsidTr="008C117A">
              <w:tc>
                <w:tcPr>
                  <w:tcW w:w="1252" w:type="pct"/>
                  <w:vAlign w:val="center"/>
                  <w:hideMark/>
                </w:tcPr>
                <w:p w14:paraId="6A535A28" w14:textId="77777777" w:rsidR="00A2663E" w:rsidRPr="00B25684" w:rsidRDefault="00A2663E" w:rsidP="008C117A">
                  <w:pPr>
                    <w:jc w:val="center"/>
                    <w:rPr>
                      <w:sz w:val="22"/>
                      <w:szCs w:val="22"/>
                    </w:rPr>
                  </w:pPr>
                  <w:r w:rsidRPr="00B25684">
                    <w:rPr>
                      <w:sz w:val="22"/>
                      <w:szCs w:val="22"/>
                    </w:rPr>
                    <w:t xml:space="preserve">Iškastino kuro ir nusidėvėjusių biokurą naudojančių katilų keitimas naujais biokurą ar kitais atsinaujinančius energijos išteklius naudojančiais šilumos gamybos įrenginiais </w:t>
                  </w:r>
                </w:p>
              </w:tc>
              <w:tc>
                <w:tcPr>
                  <w:tcW w:w="1048" w:type="pct"/>
                  <w:vAlign w:val="center"/>
                  <w:hideMark/>
                </w:tcPr>
                <w:p w14:paraId="1AB6A559" w14:textId="77777777" w:rsidR="00A2663E" w:rsidRPr="00B25684" w:rsidRDefault="00A2663E" w:rsidP="008C117A">
                  <w:pPr>
                    <w:jc w:val="center"/>
                    <w:rPr>
                      <w:sz w:val="22"/>
                      <w:szCs w:val="22"/>
                      <w:lang w:eastAsia="lt-LT"/>
                    </w:rPr>
                  </w:pPr>
                  <w:r w:rsidRPr="00B25684">
                    <w:rPr>
                      <w:sz w:val="22"/>
                      <w:szCs w:val="22"/>
                      <w:lang w:eastAsia="lt-LT"/>
                    </w:rPr>
                    <w:t>Vartotojų (namų ūkių), kuriems mažinamos šilumos energijos tiekimo paslaugų kainos ir oro tarša, šilumos tiekimo sistemose pakeičiant šilumos energijos gamybos įrenginius naujais, atsinaujinančius energijos išteklius naudojančiais įrenginiais, skaičius (vienetai)</w:t>
                  </w:r>
                </w:p>
              </w:tc>
              <w:tc>
                <w:tcPr>
                  <w:tcW w:w="534" w:type="pct"/>
                  <w:vAlign w:val="center"/>
                  <w:hideMark/>
                </w:tcPr>
                <w:p w14:paraId="6BF201A0" w14:textId="77777777" w:rsidR="00A2663E" w:rsidRPr="00B25684" w:rsidRDefault="00A2663E" w:rsidP="008C117A">
                  <w:pPr>
                    <w:jc w:val="center"/>
                    <w:rPr>
                      <w:sz w:val="22"/>
                      <w:szCs w:val="22"/>
                      <w:lang w:eastAsia="lt-LT"/>
                    </w:rPr>
                  </w:pPr>
                  <w:r w:rsidRPr="00B25684">
                    <w:rPr>
                      <w:sz w:val="22"/>
                      <w:szCs w:val="22"/>
                      <w:lang w:eastAsia="lt-LT"/>
                    </w:rPr>
                    <w:t>0</w:t>
                  </w:r>
                </w:p>
              </w:tc>
              <w:tc>
                <w:tcPr>
                  <w:tcW w:w="625" w:type="pct"/>
                  <w:vAlign w:val="center"/>
                  <w:hideMark/>
                </w:tcPr>
                <w:p w14:paraId="3E353D1A" w14:textId="77777777" w:rsidR="00A2663E" w:rsidRPr="00B25684" w:rsidRDefault="00A2663E" w:rsidP="008C117A">
                  <w:pPr>
                    <w:jc w:val="center"/>
                    <w:rPr>
                      <w:sz w:val="22"/>
                      <w:szCs w:val="22"/>
                      <w:lang w:eastAsia="lt-LT"/>
                    </w:rPr>
                  </w:pPr>
                  <w:r w:rsidRPr="00B25684">
                    <w:rPr>
                      <w:sz w:val="22"/>
                      <w:szCs w:val="22"/>
                      <w:lang w:eastAsia="lt-LT"/>
                    </w:rPr>
                    <w:t>6 500</w:t>
                  </w:r>
                </w:p>
              </w:tc>
              <w:tc>
                <w:tcPr>
                  <w:tcW w:w="719" w:type="pct"/>
                  <w:vAlign w:val="center"/>
                  <w:hideMark/>
                </w:tcPr>
                <w:p w14:paraId="1B75F087" w14:textId="77777777" w:rsidR="00A2663E" w:rsidRPr="00B25684" w:rsidRDefault="00A2663E" w:rsidP="008C117A">
                  <w:pPr>
                    <w:jc w:val="center"/>
                    <w:rPr>
                      <w:sz w:val="22"/>
                      <w:szCs w:val="22"/>
                      <w:lang w:eastAsia="lt-LT"/>
                    </w:rPr>
                  </w:pPr>
                  <w:r w:rsidRPr="00B25684">
                    <w:rPr>
                      <w:sz w:val="22"/>
                      <w:szCs w:val="22"/>
                      <w:lang w:eastAsia="lt-LT"/>
                    </w:rPr>
                    <w:t>14 200 000</w:t>
                  </w:r>
                </w:p>
              </w:tc>
              <w:tc>
                <w:tcPr>
                  <w:tcW w:w="822" w:type="pct"/>
                  <w:vAlign w:val="center"/>
                  <w:hideMark/>
                </w:tcPr>
                <w:p w14:paraId="16993BF8" w14:textId="77777777" w:rsidR="00A2663E" w:rsidRPr="00B25684" w:rsidRDefault="00A2663E" w:rsidP="008C117A">
                  <w:pPr>
                    <w:jc w:val="center"/>
                    <w:rPr>
                      <w:sz w:val="22"/>
                      <w:szCs w:val="22"/>
                      <w:lang w:eastAsia="lt-LT"/>
                    </w:rPr>
                  </w:pPr>
                  <w:r w:rsidRPr="00B25684">
                    <w:rPr>
                      <w:sz w:val="22"/>
                      <w:szCs w:val="22"/>
                    </w:rPr>
                    <w:t>17 355 555</w:t>
                  </w:r>
                </w:p>
              </w:tc>
            </w:tr>
            <w:tr w:rsidR="00A2663E" w:rsidRPr="00B25684" w14:paraId="73F0F49D" w14:textId="77777777" w:rsidTr="008C117A">
              <w:tc>
                <w:tcPr>
                  <w:tcW w:w="1252" w:type="pct"/>
                  <w:vAlign w:val="center"/>
                </w:tcPr>
                <w:p w14:paraId="47E94354" w14:textId="77777777" w:rsidR="00A2663E" w:rsidRPr="00B25684" w:rsidRDefault="00A2663E" w:rsidP="008C117A">
                  <w:pPr>
                    <w:jc w:val="center"/>
                    <w:rPr>
                      <w:sz w:val="22"/>
                      <w:szCs w:val="22"/>
                      <w:lang w:eastAsia="lt-LT"/>
                    </w:rPr>
                  </w:pPr>
                </w:p>
              </w:tc>
              <w:tc>
                <w:tcPr>
                  <w:tcW w:w="1048" w:type="pct"/>
                  <w:vAlign w:val="center"/>
                </w:tcPr>
                <w:p w14:paraId="5AC8DBE2" w14:textId="77777777" w:rsidR="00A2663E" w:rsidRPr="00B25684" w:rsidRDefault="00A2663E" w:rsidP="008C117A">
                  <w:pPr>
                    <w:jc w:val="center"/>
                    <w:rPr>
                      <w:b/>
                      <w:bCs/>
                      <w:sz w:val="22"/>
                      <w:szCs w:val="22"/>
                      <w:lang w:eastAsia="lt-LT"/>
                    </w:rPr>
                  </w:pPr>
                  <w:r w:rsidRPr="00B25684">
                    <w:rPr>
                      <w:b/>
                      <w:bCs/>
                      <w:sz w:val="22"/>
                      <w:szCs w:val="22"/>
                      <w:lang w:eastAsia="lt-LT"/>
                    </w:rPr>
                    <w:t>SUMA:</w:t>
                  </w:r>
                </w:p>
              </w:tc>
              <w:tc>
                <w:tcPr>
                  <w:tcW w:w="534" w:type="pct"/>
                  <w:vAlign w:val="center"/>
                </w:tcPr>
                <w:p w14:paraId="66A85C4B" w14:textId="77777777" w:rsidR="00A2663E" w:rsidRPr="00B25684" w:rsidRDefault="00A2663E" w:rsidP="008C117A">
                  <w:pPr>
                    <w:jc w:val="center"/>
                    <w:rPr>
                      <w:b/>
                      <w:bCs/>
                      <w:sz w:val="22"/>
                      <w:szCs w:val="22"/>
                      <w:lang w:eastAsia="lt-LT"/>
                    </w:rPr>
                  </w:pPr>
                  <w:r w:rsidRPr="00B25684">
                    <w:rPr>
                      <w:b/>
                      <w:bCs/>
                      <w:sz w:val="22"/>
                      <w:szCs w:val="22"/>
                      <w:lang w:eastAsia="lt-LT"/>
                    </w:rPr>
                    <w:t>0</w:t>
                  </w:r>
                </w:p>
              </w:tc>
              <w:tc>
                <w:tcPr>
                  <w:tcW w:w="625" w:type="pct"/>
                  <w:vAlign w:val="center"/>
                </w:tcPr>
                <w:p w14:paraId="63E9985D" w14:textId="77777777" w:rsidR="00A2663E" w:rsidRPr="00B25684" w:rsidRDefault="00A2663E" w:rsidP="008C117A">
                  <w:pPr>
                    <w:jc w:val="center"/>
                    <w:rPr>
                      <w:b/>
                      <w:bCs/>
                      <w:sz w:val="22"/>
                      <w:szCs w:val="22"/>
                      <w:lang w:eastAsia="lt-LT"/>
                    </w:rPr>
                  </w:pPr>
                  <w:r w:rsidRPr="00B25684">
                    <w:rPr>
                      <w:b/>
                      <w:bCs/>
                      <w:sz w:val="22"/>
                      <w:szCs w:val="22"/>
                      <w:lang w:eastAsia="lt-LT"/>
                    </w:rPr>
                    <w:t>6 500</w:t>
                  </w:r>
                </w:p>
              </w:tc>
              <w:tc>
                <w:tcPr>
                  <w:tcW w:w="719" w:type="pct"/>
                  <w:vAlign w:val="center"/>
                </w:tcPr>
                <w:p w14:paraId="13870FF0" w14:textId="77777777" w:rsidR="00A2663E" w:rsidRPr="00B25684" w:rsidRDefault="00A2663E" w:rsidP="008C117A">
                  <w:pPr>
                    <w:jc w:val="center"/>
                    <w:rPr>
                      <w:b/>
                      <w:bCs/>
                      <w:sz w:val="22"/>
                      <w:szCs w:val="22"/>
                      <w:lang w:eastAsia="lt-LT"/>
                    </w:rPr>
                  </w:pPr>
                  <w:r w:rsidRPr="00B25684">
                    <w:rPr>
                      <w:b/>
                      <w:bCs/>
                      <w:sz w:val="22"/>
                      <w:szCs w:val="22"/>
                      <w:lang w:eastAsia="lt-LT"/>
                    </w:rPr>
                    <w:t>14 200 000</w:t>
                  </w:r>
                </w:p>
              </w:tc>
              <w:tc>
                <w:tcPr>
                  <w:tcW w:w="822" w:type="pct"/>
                  <w:vAlign w:val="center"/>
                </w:tcPr>
                <w:p w14:paraId="3F7B3019" w14:textId="77777777" w:rsidR="00A2663E" w:rsidRPr="00B25684" w:rsidRDefault="00A2663E" w:rsidP="008C117A">
                  <w:pPr>
                    <w:jc w:val="center"/>
                    <w:rPr>
                      <w:b/>
                      <w:bCs/>
                      <w:sz w:val="22"/>
                      <w:szCs w:val="22"/>
                      <w:lang w:eastAsia="lt-LT"/>
                    </w:rPr>
                  </w:pPr>
                  <w:r w:rsidRPr="00B25684">
                    <w:rPr>
                      <w:b/>
                      <w:bCs/>
                      <w:sz w:val="22"/>
                      <w:szCs w:val="22"/>
                      <w:lang w:eastAsia="lt-LT"/>
                    </w:rPr>
                    <w:t>17 355 555</w:t>
                  </w:r>
                </w:p>
              </w:tc>
            </w:tr>
          </w:tbl>
          <w:p w14:paraId="7DE51A73" w14:textId="77777777" w:rsidR="00A2663E" w:rsidRPr="00EE753B" w:rsidRDefault="00A2663E" w:rsidP="008C117A">
            <w:pPr>
              <w:spacing w:after="100"/>
              <w:jc w:val="both"/>
              <w:rPr>
                <w:i/>
                <w:iCs/>
                <w:sz w:val="18"/>
                <w:szCs w:val="18"/>
              </w:rPr>
            </w:pPr>
            <w:r w:rsidRPr="00EE753B">
              <w:rPr>
                <w:i/>
                <w:iCs/>
                <w:sz w:val="18"/>
                <w:szCs w:val="18"/>
              </w:rPr>
              <w:t>Šaltinis: sudaryta autorių</w:t>
            </w:r>
          </w:p>
          <w:p w14:paraId="5934B1E0" w14:textId="77777777" w:rsidR="00A2663E" w:rsidRDefault="00A2663E" w:rsidP="008C117A">
            <w:pPr>
              <w:jc w:val="both"/>
              <w:rPr>
                <w:sz w:val="22"/>
                <w:szCs w:val="22"/>
              </w:rPr>
            </w:pPr>
            <w:r>
              <w:rPr>
                <w:sz w:val="22"/>
                <w:szCs w:val="22"/>
              </w:rPr>
              <w:t>Pažangos priemonės veikla</w:t>
            </w:r>
            <w:r w:rsidRPr="00EE753B">
              <w:rPr>
                <w:sz w:val="22"/>
                <w:szCs w:val="22"/>
              </w:rPr>
              <w:t xml:space="preserve"> bus įgyvendinama teikiant </w:t>
            </w:r>
            <w:r>
              <w:rPr>
                <w:sz w:val="22"/>
                <w:szCs w:val="22"/>
              </w:rPr>
              <w:t>dotac</w:t>
            </w:r>
            <w:r w:rsidRPr="00EE753B">
              <w:rPr>
                <w:sz w:val="22"/>
                <w:szCs w:val="22"/>
              </w:rPr>
              <w:t>iją veikl</w:t>
            </w:r>
            <w:r>
              <w:rPr>
                <w:sz w:val="22"/>
                <w:szCs w:val="22"/>
              </w:rPr>
              <w:t>os</w:t>
            </w:r>
            <w:r w:rsidRPr="00EE753B">
              <w:rPr>
                <w:sz w:val="22"/>
                <w:szCs w:val="22"/>
              </w:rPr>
              <w:t xml:space="preserve"> vykdytojams. Veiklą</w:t>
            </w:r>
            <w:r>
              <w:rPr>
                <w:sz w:val="22"/>
                <w:szCs w:val="22"/>
              </w:rPr>
              <w:t xml:space="preserve"> </w:t>
            </w:r>
            <w:r w:rsidRPr="00EE753B">
              <w:rPr>
                <w:sz w:val="22"/>
                <w:szCs w:val="22"/>
              </w:rPr>
              <w:t>gali vykdyti patys šilumos tiekėjai, taip pat jie gali pasitelkti rangovus.</w:t>
            </w:r>
          </w:p>
          <w:p w14:paraId="5598C134" w14:textId="77777777" w:rsidR="00A2663E" w:rsidRPr="00EE753B" w:rsidRDefault="00A2663E" w:rsidP="008C117A">
            <w:pPr>
              <w:jc w:val="both"/>
              <w:rPr>
                <w:sz w:val="22"/>
                <w:szCs w:val="22"/>
              </w:rPr>
            </w:pPr>
            <w:r w:rsidRPr="006733E6">
              <w:rPr>
                <w:sz w:val="22"/>
                <w:szCs w:val="22"/>
              </w:rPr>
              <w:t>Taikant dotacinę priemonę</w:t>
            </w:r>
            <w:r>
              <w:rPr>
                <w:sz w:val="22"/>
                <w:szCs w:val="22"/>
              </w:rPr>
              <w:t>,</w:t>
            </w:r>
            <w:r w:rsidRPr="006733E6">
              <w:rPr>
                <w:sz w:val="22"/>
                <w:szCs w:val="22"/>
              </w:rPr>
              <w:t xml:space="preserve"> šilumos vartotojams mažinama pradinė investicijų našta keičiant šilumos gamybos šaltinius, nes gautų dotacijų dalis nėra įtraukiama į šilumos tiekėjų šilumos kainų dedamąsias ir tokiu atveju nedidinama galutinė šilumos kaina vartotojams. Be to, ne visi šilumos tiekėjai turi lygiavertes galimybės investuoti į iškastinio kuro atsisakymą ir perėjimą prie atsinaujinančių energijos išteklių naudojimo šilumos gamyboje. Ribojantys faktoriai – mažas šilumos vartotojų skaičius ir sąlyginai didelės patiriamos investicinės sąnaudos. </w:t>
            </w:r>
          </w:p>
          <w:p w14:paraId="6038D822" w14:textId="77777777" w:rsidR="00A2663E" w:rsidRPr="00EE753B" w:rsidRDefault="00A2663E" w:rsidP="008C117A">
            <w:pPr>
              <w:jc w:val="both"/>
              <w:rPr>
                <w:sz w:val="22"/>
                <w:szCs w:val="22"/>
              </w:rPr>
            </w:pPr>
            <w:r w:rsidRPr="00EE753B">
              <w:rPr>
                <w:sz w:val="22"/>
                <w:szCs w:val="22"/>
              </w:rPr>
              <w:t>Tai išimtinai nauja veikla, kuri gali būti vykdoma tik pastatų, daugiabučių namų, prijungtų prie CŠT sistemų, atžvilgiu</w:t>
            </w:r>
            <w:r>
              <w:rPr>
                <w:sz w:val="22"/>
                <w:szCs w:val="22"/>
              </w:rPr>
              <w:t xml:space="preserve">, </w:t>
            </w:r>
            <w:r w:rsidRPr="00EE753B">
              <w:rPr>
                <w:sz w:val="22"/>
                <w:szCs w:val="22"/>
              </w:rPr>
              <w:t>kuri</w:t>
            </w:r>
            <w:r>
              <w:rPr>
                <w:sz w:val="22"/>
                <w:szCs w:val="22"/>
              </w:rPr>
              <w:t>a</w:t>
            </w:r>
            <w:r w:rsidRPr="00EE753B">
              <w:rPr>
                <w:sz w:val="22"/>
                <w:szCs w:val="22"/>
              </w:rPr>
              <w:t xml:space="preserve">s </w:t>
            </w:r>
            <w:r>
              <w:rPr>
                <w:sz w:val="22"/>
                <w:szCs w:val="22"/>
              </w:rPr>
              <w:t>siekiama paversti</w:t>
            </w:r>
            <w:r w:rsidRPr="00EE753B">
              <w:rPr>
                <w:sz w:val="22"/>
                <w:szCs w:val="22"/>
              </w:rPr>
              <w:t xml:space="preserve"> efektyviomis ir aplinką tausojančiomis sistemomis</w:t>
            </w:r>
            <w:r>
              <w:rPr>
                <w:sz w:val="22"/>
                <w:szCs w:val="22"/>
              </w:rPr>
              <w:t>, tuo pačiu vartotojams sumažinant galutines šilumos kainas</w:t>
            </w:r>
            <w:r w:rsidRPr="00EE753B">
              <w:rPr>
                <w:sz w:val="22"/>
                <w:szCs w:val="22"/>
              </w:rPr>
              <w:t>.</w:t>
            </w:r>
          </w:p>
          <w:p w14:paraId="7FC86DEF" w14:textId="77777777" w:rsidR="00A2663E" w:rsidRPr="00EE753B" w:rsidRDefault="00A2663E" w:rsidP="008C117A">
            <w:pPr>
              <w:tabs>
                <w:tab w:val="left" w:pos="255"/>
              </w:tabs>
              <w:jc w:val="both"/>
              <w:rPr>
                <w:sz w:val="22"/>
                <w:szCs w:val="22"/>
              </w:rPr>
            </w:pPr>
          </w:p>
        </w:tc>
      </w:tr>
    </w:tbl>
    <w:p w14:paraId="59E5C8E1" w14:textId="77777777" w:rsidR="00A2663E" w:rsidRDefault="00A2663E" w:rsidP="00A2663E">
      <w:pPr>
        <w:jc w:val="center"/>
        <w:rPr>
          <w:b/>
          <w:bCs/>
        </w:rPr>
      </w:pPr>
    </w:p>
    <w:p w14:paraId="5F5840B2" w14:textId="77777777" w:rsidR="00A2663E" w:rsidRDefault="00A2663E" w:rsidP="00A2663E">
      <w:pPr>
        <w:rPr>
          <w:b/>
          <w:bCs/>
        </w:rPr>
      </w:pPr>
      <w:r>
        <w:rPr>
          <w:b/>
          <w:bCs/>
        </w:rPr>
        <w:br w:type="page"/>
      </w:r>
    </w:p>
    <w:p w14:paraId="57B6C826" w14:textId="77777777" w:rsidR="00A2663E" w:rsidRDefault="00A2663E" w:rsidP="00A2663E">
      <w:pPr>
        <w:jc w:val="center"/>
        <w:rPr>
          <w:b/>
          <w:bCs/>
        </w:rPr>
      </w:pPr>
    </w:p>
    <w:p w14:paraId="1A2951B1" w14:textId="77777777" w:rsidR="00A2663E" w:rsidRPr="00EE753B" w:rsidRDefault="00A2663E" w:rsidP="00A2663E">
      <w:pPr>
        <w:jc w:val="center"/>
        <w:rPr>
          <w:b/>
          <w:bCs/>
        </w:rPr>
      </w:pPr>
      <w:r w:rsidRPr="00EE753B">
        <w:rPr>
          <w:b/>
          <w:bCs/>
        </w:rPr>
        <w:t>III SKYRIUS</w:t>
      </w:r>
    </w:p>
    <w:p w14:paraId="3E2FBEC1" w14:textId="77777777" w:rsidR="00A2663E" w:rsidRPr="00EE753B" w:rsidRDefault="00A2663E" w:rsidP="00A2663E">
      <w:pPr>
        <w:jc w:val="center"/>
        <w:rPr>
          <w:b/>
          <w:bCs/>
        </w:rPr>
      </w:pPr>
      <w:r w:rsidRPr="00EE753B">
        <w:rPr>
          <w:b/>
          <w:bCs/>
        </w:rPr>
        <w:t>ALTERNATYVŲ ANALIZĖ</w:t>
      </w:r>
    </w:p>
    <w:p w14:paraId="48B5C895" w14:textId="77777777" w:rsidR="00A2663E" w:rsidRPr="00EE753B" w:rsidRDefault="00A2663E" w:rsidP="00A2663E">
      <w:pPr>
        <w:jc w:val="cente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A2663E" w:rsidRPr="00EE753B" w14:paraId="3EC2BE3E" w14:textId="77777777" w:rsidTr="008C117A">
        <w:tc>
          <w:tcPr>
            <w:tcW w:w="9634" w:type="dxa"/>
            <w:shd w:val="clear" w:color="auto" w:fill="DBE5F1" w:themeFill="accent1" w:themeFillTint="33"/>
          </w:tcPr>
          <w:p w14:paraId="00DCC723" w14:textId="77777777" w:rsidR="00A2663E" w:rsidRPr="00EE753B" w:rsidRDefault="00A2663E" w:rsidP="008C117A">
            <w:pPr>
              <w:tabs>
                <w:tab w:val="left" w:pos="598"/>
              </w:tabs>
              <w:jc w:val="center"/>
              <w:rPr>
                <w:b/>
                <w:szCs w:val="24"/>
              </w:rPr>
            </w:pPr>
            <w:r w:rsidRPr="00EE753B">
              <w:rPr>
                <w:b/>
                <w:szCs w:val="24"/>
              </w:rPr>
              <w:t>PIRMASIS SKIRSNIS</w:t>
            </w:r>
          </w:p>
          <w:p w14:paraId="30D03660" w14:textId="77777777" w:rsidR="00A2663E" w:rsidRPr="00EE753B" w:rsidRDefault="00A2663E" w:rsidP="008C117A">
            <w:pPr>
              <w:tabs>
                <w:tab w:val="left" w:pos="598"/>
              </w:tabs>
              <w:jc w:val="center"/>
              <w:rPr>
                <w:color w:val="808080"/>
                <w:sz w:val="20"/>
              </w:rPr>
            </w:pPr>
            <w:r w:rsidRPr="00EE753B">
              <w:rPr>
                <w:b/>
                <w:szCs w:val="24"/>
              </w:rPr>
              <w:t>PLĖTROS PROGRAMOS PAŽANGOS PRIEMONĖS ALTERNATYVOS</w:t>
            </w:r>
          </w:p>
        </w:tc>
      </w:tr>
      <w:tr w:rsidR="00A2663E" w:rsidRPr="00EE753B" w14:paraId="0DC214EA" w14:textId="77777777" w:rsidTr="008C117A">
        <w:tc>
          <w:tcPr>
            <w:tcW w:w="9634" w:type="dxa"/>
          </w:tcPr>
          <w:p w14:paraId="50092CCC" w14:textId="77777777" w:rsidR="00A2663E" w:rsidRPr="00EE753B" w:rsidRDefault="00A2663E" w:rsidP="008C117A">
            <w:pPr>
              <w:tabs>
                <w:tab w:val="left" w:pos="598"/>
              </w:tabs>
              <w:jc w:val="both"/>
              <w:rPr>
                <w:sz w:val="22"/>
                <w:szCs w:val="22"/>
                <w:lang w:eastAsia="lt-LT"/>
              </w:rPr>
            </w:pPr>
            <w:r w:rsidRPr="00EE753B">
              <w:rPr>
                <w:sz w:val="22"/>
                <w:szCs w:val="22"/>
                <w:lang w:eastAsia="lt-LT"/>
              </w:rPr>
              <w:t>Bendrosios alternatyvų analizės nuostatos:</w:t>
            </w:r>
          </w:p>
          <w:p w14:paraId="0B086F38" w14:textId="77777777" w:rsidR="00A2663E" w:rsidRPr="00EE753B" w:rsidRDefault="00A2663E" w:rsidP="00A2663E">
            <w:pPr>
              <w:pStyle w:val="ListParagraph"/>
              <w:numPr>
                <w:ilvl w:val="0"/>
                <w:numId w:val="16"/>
              </w:numPr>
              <w:tabs>
                <w:tab w:val="left" w:pos="360"/>
              </w:tabs>
              <w:jc w:val="both"/>
              <w:rPr>
                <w:sz w:val="22"/>
                <w:szCs w:val="22"/>
              </w:rPr>
            </w:pPr>
            <w:r w:rsidRPr="08B57D3E">
              <w:rPr>
                <w:sz w:val="22"/>
                <w:szCs w:val="22"/>
              </w:rPr>
              <w:t>Alternatyvų analizė atliekama sąnaudų–naudos analizės (toliau – SNA) metodu.</w:t>
            </w:r>
          </w:p>
          <w:p w14:paraId="5D9F7A67" w14:textId="77777777" w:rsidR="00A2663E" w:rsidRPr="00EE753B" w:rsidRDefault="00A2663E" w:rsidP="00A2663E">
            <w:pPr>
              <w:pStyle w:val="ListParagraph"/>
              <w:numPr>
                <w:ilvl w:val="0"/>
                <w:numId w:val="16"/>
              </w:numPr>
              <w:tabs>
                <w:tab w:val="left" w:pos="360"/>
              </w:tabs>
              <w:rPr>
                <w:iCs/>
                <w:sz w:val="22"/>
                <w:szCs w:val="22"/>
              </w:rPr>
            </w:pPr>
            <w:r>
              <w:rPr>
                <w:iCs/>
                <w:sz w:val="22"/>
                <w:szCs w:val="22"/>
              </w:rPr>
              <w:t>A</w:t>
            </w:r>
            <w:r w:rsidRPr="00EE753B">
              <w:rPr>
                <w:iCs/>
                <w:sz w:val="22"/>
                <w:szCs w:val="22"/>
              </w:rPr>
              <w:t>lternatyvų įgyvendinimas pasieks nustatyt</w:t>
            </w:r>
            <w:r>
              <w:rPr>
                <w:iCs/>
                <w:sz w:val="22"/>
                <w:szCs w:val="22"/>
              </w:rPr>
              <w:t>as</w:t>
            </w:r>
            <w:r w:rsidRPr="00EE753B">
              <w:rPr>
                <w:iCs/>
                <w:sz w:val="22"/>
                <w:szCs w:val="22"/>
              </w:rPr>
              <w:t xml:space="preserve"> pažangos priemonės </w:t>
            </w:r>
            <w:r>
              <w:rPr>
                <w:iCs/>
                <w:sz w:val="22"/>
                <w:szCs w:val="22"/>
              </w:rPr>
              <w:t>stebėsenos</w:t>
            </w:r>
            <w:r w:rsidRPr="00EE753B">
              <w:rPr>
                <w:iCs/>
                <w:sz w:val="22"/>
                <w:szCs w:val="22"/>
              </w:rPr>
              <w:t xml:space="preserve"> rodikli</w:t>
            </w:r>
            <w:r>
              <w:rPr>
                <w:iCs/>
                <w:sz w:val="22"/>
                <w:szCs w:val="22"/>
              </w:rPr>
              <w:t>ų</w:t>
            </w:r>
            <w:r w:rsidRPr="00EE753B">
              <w:rPr>
                <w:iCs/>
                <w:sz w:val="22"/>
                <w:szCs w:val="22"/>
              </w:rPr>
              <w:t xml:space="preserve"> reikšmes. </w:t>
            </w:r>
          </w:p>
          <w:p w14:paraId="4A27B110" w14:textId="77777777" w:rsidR="00A2663E" w:rsidRPr="00EE753B" w:rsidRDefault="00A2663E" w:rsidP="00A2663E">
            <w:pPr>
              <w:pStyle w:val="ListParagraph"/>
              <w:numPr>
                <w:ilvl w:val="0"/>
                <w:numId w:val="16"/>
              </w:numPr>
              <w:tabs>
                <w:tab w:val="left" w:pos="360"/>
              </w:tabs>
              <w:jc w:val="both"/>
              <w:rPr>
                <w:iCs/>
                <w:sz w:val="22"/>
                <w:szCs w:val="22"/>
              </w:rPr>
            </w:pPr>
            <w:r w:rsidRPr="00EE753B">
              <w:rPr>
                <w:iCs/>
                <w:sz w:val="22"/>
                <w:szCs w:val="22"/>
              </w:rPr>
              <w:t xml:space="preserve">Veiklų alternatyvos </w:t>
            </w:r>
            <w:r>
              <w:rPr>
                <w:iCs/>
                <w:sz w:val="22"/>
                <w:szCs w:val="22"/>
              </w:rPr>
              <w:t>vertinamos r</w:t>
            </w:r>
            <w:r w:rsidRPr="00217BF6">
              <w:rPr>
                <w:iCs/>
                <w:sz w:val="22"/>
                <w:szCs w:val="22"/>
              </w:rPr>
              <w:t>emiantis Strateginio valdymo metodikos, patvirtintos Lietuvos Respublikos Vyriausybės 2021 m. balandžio 28 d. nutarimu Nr. 292 „Dėl Strateginio valdymo metodikos patvirtinimo“</w:t>
            </w:r>
            <w:r>
              <w:rPr>
                <w:iCs/>
                <w:sz w:val="22"/>
                <w:szCs w:val="22"/>
              </w:rPr>
              <w:t>, nuostatomis.</w:t>
            </w:r>
          </w:p>
          <w:p w14:paraId="6FC07F03" w14:textId="77777777" w:rsidR="00A2663E" w:rsidRDefault="00A2663E" w:rsidP="00A2663E">
            <w:pPr>
              <w:pStyle w:val="ListParagraph"/>
              <w:numPr>
                <w:ilvl w:val="0"/>
                <w:numId w:val="16"/>
              </w:numPr>
              <w:tabs>
                <w:tab w:val="left" w:pos="360"/>
              </w:tabs>
              <w:jc w:val="both"/>
              <w:rPr>
                <w:i/>
                <w:iCs/>
                <w:sz w:val="22"/>
                <w:szCs w:val="22"/>
              </w:rPr>
            </w:pPr>
            <w:r w:rsidRPr="08B57D3E">
              <w:rPr>
                <w:sz w:val="22"/>
                <w:szCs w:val="22"/>
              </w:rPr>
              <w:t xml:space="preserve">Finansavimas pažangos priemonės veiklai bus skiriamas taikant dotacinę priemonę. Technologiniam veiklos įgyvendinimo palyginimui duomenys bus pateikiami kiekvieno šilumos tiekėjo konkrečiame verslo plane (projekte), veiklos įgyvendinimui nustatyti konkretūs stebėsenos rodikliai, kurie nėra keičiami. Atitinkamai, toliau išdėstyta pažangos priemonės veikla sudaro </w:t>
            </w:r>
            <w:r w:rsidRPr="08B57D3E">
              <w:rPr>
                <w:b/>
                <w:bCs/>
                <w:color w:val="1F497D" w:themeColor="text2"/>
                <w:sz w:val="22"/>
                <w:szCs w:val="22"/>
              </w:rPr>
              <w:t>vieną alternatyvą „Plėtros programos uždavinių ir jų apimčių vykdymas“</w:t>
            </w:r>
            <w:r w:rsidRPr="08B57D3E">
              <w:rPr>
                <w:sz w:val="22"/>
                <w:szCs w:val="22"/>
              </w:rPr>
              <w:t>, kuriai apskaičiuoti finansiniai bei socialiniai–ekonominiai rodikliai:</w:t>
            </w:r>
            <w:r w:rsidRPr="08B57D3E">
              <w:rPr>
                <w:i/>
                <w:iCs/>
                <w:sz w:val="22"/>
                <w:szCs w:val="22"/>
              </w:rPr>
              <w:t xml:space="preserve"> „Iškastino kuro ir nusidėvėjusių biokurą naudojančių katilų keitimas naujais biokurą ar kitais atsinaujinančius energijos išteklius naudojančiais šilumos gamybos įrenginiais“.</w:t>
            </w:r>
          </w:p>
          <w:p w14:paraId="46D58BE1" w14:textId="77777777" w:rsidR="00A2663E" w:rsidRDefault="00A2663E" w:rsidP="00A2663E">
            <w:pPr>
              <w:pStyle w:val="ListParagraph"/>
              <w:numPr>
                <w:ilvl w:val="0"/>
                <w:numId w:val="16"/>
              </w:numPr>
              <w:tabs>
                <w:tab w:val="left" w:pos="360"/>
              </w:tabs>
              <w:ind w:left="714" w:hanging="357"/>
              <w:jc w:val="both"/>
              <w:rPr>
                <w:sz w:val="22"/>
                <w:szCs w:val="22"/>
              </w:rPr>
            </w:pPr>
            <w:r w:rsidRPr="0034558B">
              <w:rPr>
                <w:sz w:val="22"/>
                <w:szCs w:val="22"/>
              </w:rPr>
              <w:t>Parenkant ataskaitinį laikotarpį SNA, atsižvelgta į tai, kad rekomenduojamas energetikos sektoriaus rekomenduojamas ataskaitinis laikotarpis yra 30 metų. SNA naudojamas ataskaitinis laikotarpis nustatytas pagal infrastruktūros, kuriai skirta didžiausia finansavimo suma, eksploatavimo laikotarpį, išlaikant reikalavimą, kad ataskaitinis laikotarpis būtų ne mažiau nei 5 metais ilgesnis nei pažangos priemonės įgyvendinimo laikotarpis</w:t>
            </w:r>
            <w:r>
              <w:rPr>
                <w:sz w:val="22"/>
                <w:szCs w:val="22"/>
              </w:rPr>
              <w:t>.</w:t>
            </w:r>
          </w:p>
          <w:p w14:paraId="0963FEE6" w14:textId="77777777" w:rsidR="00A2663E" w:rsidRPr="00136955" w:rsidRDefault="00A2663E" w:rsidP="00A2663E">
            <w:pPr>
              <w:pStyle w:val="ListParagraph"/>
              <w:numPr>
                <w:ilvl w:val="0"/>
                <w:numId w:val="16"/>
              </w:numPr>
              <w:tabs>
                <w:tab w:val="left" w:pos="360"/>
              </w:tabs>
              <w:ind w:left="714" w:hanging="357"/>
              <w:jc w:val="both"/>
              <w:rPr>
                <w:sz w:val="22"/>
                <w:szCs w:val="22"/>
              </w:rPr>
            </w:pPr>
            <w:r w:rsidRPr="00136955">
              <w:rPr>
                <w:sz w:val="22"/>
                <w:szCs w:val="22"/>
              </w:rPr>
              <w:t xml:space="preserve">Vadovaujantis Valstybinės energetikos reguliavimo tarybos 2018 m. gruodžio 31 d. nutarimu </w:t>
            </w:r>
            <w:r>
              <w:rPr>
                <w:sz w:val="22"/>
                <w:szCs w:val="22"/>
              </w:rPr>
              <w:br w:type="textWrapping" w:clear="all"/>
              <w:t>N</w:t>
            </w:r>
            <w:r w:rsidRPr="00136955">
              <w:rPr>
                <w:sz w:val="22"/>
                <w:szCs w:val="22"/>
              </w:rPr>
              <w:t>r. O3E-470 patvirtintu Šilumos sektoriaus įmonių apskaitos atskyrimo ir sąnaudų paskirstymo reikalavimų aprašu, biokuro katilų (II.3.1, II.3.2) nusidėvėjimo laikotarpis – 16 metų, šilumos siurblių (II.3.4.)</w:t>
            </w:r>
            <w:r>
              <w:t xml:space="preserve"> </w:t>
            </w:r>
            <w:r w:rsidRPr="00136955">
              <w:rPr>
                <w:sz w:val="22"/>
                <w:szCs w:val="22"/>
              </w:rPr>
              <w:t>nusidėvėjimo laikotarpis – 10 metų. Atsižvelgiant į tai, kad investicijų tikslas yra sumažinti šilumos energijos kainas, atliekant SNA priimama, kad modernizuoti šilumos gamybos įrenginiai bus eksploatuojami iki ataskaitinio laikotarpio pabaigos, t. y. ilgiausiai bus eksploatuojami 2026 m. modernizuoti įrenginiai – 24 metus.</w:t>
            </w:r>
          </w:p>
          <w:p w14:paraId="5C366DF5" w14:textId="77777777" w:rsidR="00A2663E" w:rsidRPr="0034558B" w:rsidRDefault="00A2663E" w:rsidP="00A2663E">
            <w:pPr>
              <w:pStyle w:val="ListParagraph"/>
              <w:numPr>
                <w:ilvl w:val="0"/>
                <w:numId w:val="16"/>
              </w:numPr>
              <w:tabs>
                <w:tab w:val="left" w:pos="360"/>
              </w:tabs>
              <w:spacing w:after="120"/>
              <w:ind w:left="714" w:hanging="357"/>
              <w:jc w:val="both"/>
              <w:rPr>
                <w:sz w:val="22"/>
                <w:szCs w:val="22"/>
              </w:rPr>
            </w:pPr>
            <w:r w:rsidRPr="00210A3F">
              <w:rPr>
                <w:iCs/>
                <w:sz w:val="22"/>
                <w:szCs w:val="22"/>
              </w:rPr>
              <w:t>Investicijų likutinės vertės apskaičiuotos remiantis žemiau 4 lentelėje nurodytomis prielaidomis</w:t>
            </w:r>
            <w:r>
              <w:rPr>
                <w:iCs/>
                <w:sz w:val="22"/>
                <w:szCs w:val="22"/>
              </w:rPr>
              <w:t>.</w:t>
            </w:r>
          </w:p>
          <w:p w14:paraId="2F2536E2" w14:textId="77777777" w:rsidR="00A2663E" w:rsidRPr="00467210" w:rsidRDefault="00A2663E" w:rsidP="008C117A">
            <w:pPr>
              <w:tabs>
                <w:tab w:val="left" w:pos="598"/>
              </w:tabs>
              <w:jc w:val="both"/>
              <w:rPr>
                <w:i/>
                <w:color w:val="808080"/>
                <w:sz w:val="20"/>
              </w:rPr>
            </w:pPr>
            <w:r w:rsidRPr="00467210">
              <w:rPr>
                <w:i/>
                <w:color w:val="808080"/>
                <w:sz w:val="20"/>
              </w:rPr>
              <w:t>Lentelė 4. Prielaidos investicijų likutinei vertei apskaičiuoti</w:t>
            </w:r>
          </w:p>
          <w:tbl>
            <w:tblPr>
              <w:tblStyle w:val="TableGrid"/>
              <w:tblW w:w="9526" w:type="dxa"/>
              <w:tblLayout w:type="fixed"/>
              <w:tblCellMar>
                <w:left w:w="28" w:type="dxa"/>
                <w:right w:w="28" w:type="dxa"/>
              </w:tblCellMar>
              <w:tblLook w:val="04A0" w:firstRow="1" w:lastRow="0" w:firstColumn="1" w:lastColumn="0" w:noHBand="0" w:noVBand="1"/>
            </w:tblPr>
            <w:tblGrid>
              <w:gridCol w:w="2722"/>
              <w:gridCol w:w="1247"/>
              <w:gridCol w:w="5557"/>
            </w:tblGrid>
            <w:tr w:rsidR="00A2663E" w:rsidRPr="0078421E" w14:paraId="79D3C23E" w14:textId="77777777" w:rsidTr="008C117A">
              <w:trPr>
                <w:trHeight w:val="300"/>
                <w:tblHeader/>
              </w:trPr>
              <w:tc>
                <w:tcPr>
                  <w:tcW w:w="2722" w:type="dxa"/>
                  <w:shd w:val="clear" w:color="auto" w:fill="D7E6C8"/>
                  <w:vAlign w:val="center"/>
                </w:tcPr>
                <w:p w14:paraId="41B73EA3" w14:textId="77777777" w:rsidR="00A2663E" w:rsidRPr="0078421E" w:rsidRDefault="00A2663E" w:rsidP="008C117A">
                  <w:pPr>
                    <w:jc w:val="center"/>
                    <w:rPr>
                      <w:b/>
                      <w:bCs/>
                      <w:sz w:val="22"/>
                      <w:szCs w:val="22"/>
                      <w:lang w:eastAsia="lt-LT"/>
                    </w:rPr>
                  </w:pPr>
                  <w:r w:rsidRPr="0078421E">
                    <w:rPr>
                      <w:b/>
                      <w:bCs/>
                      <w:sz w:val="22"/>
                      <w:szCs w:val="22"/>
                      <w:lang w:eastAsia="lt-LT"/>
                    </w:rPr>
                    <w:t>Investicijų tipas</w:t>
                  </w:r>
                </w:p>
              </w:tc>
              <w:tc>
                <w:tcPr>
                  <w:tcW w:w="1247" w:type="dxa"/>
                  <w:shd w:val="clear" w:color="auto" w:fill="D7E6C8"/>
                  <w:noWrap/>
                  <w:vAlign w:val="center"/>
                </w:tcPr>
                <w:p w14:paraId="2DEAD872" w14:textId="77777777" w:rsidR="00A2663E" w:rsidRPr="0078421E" w:rsidRDefault="00A2663E" w:rsidP="008C117A">
                  <w:pPr>
                    <w:jc w:val="center"/>
                    <w:rPr>
                      <w:b/>
                      <w:bCs/>
                      <w:sz w:val="22"/>
                      <w:szCs w:val="22"/>
                      <w:lang w:eastAsia="lt-LT"/>
                    </w:rPr>
                  </w:pPr>
                  <w:r w:rsidRPr="0078421E">
                    <w:rPr>
                      <w:b/>
                      <w:bCs/>
                      <w:sz w:val="22"/>
                      <w:szCs w:val="22"/>
                      <w:lang w:eastAsia="lt-LT"/>
                    </w:rPr>
                    <w:t>Eksploatavimo laikotarpis, metais</w:t>
                  </w:r>
                </w:p>
              </w:tc>
              <w:tc>
                <w:tcPr>
                  <w:tcW w:w="5557" w:type="dxa"/>
                  <w:shd w:val="clear" w:color="auto" w:fill="D7E6C8"/>
                  <w:vAlign w:val="center"/>
                </w:tcPr>
                <w:p w14:paraId="257E501A" w14:textId="77777777" w:rsidR="00A2663E" w:rsidRPr="0078421E" w:rsidRDefault="00A2663E" w:rsidP="008C117A">
                  <w:pPr>
                    <w:jc w:val="center"/>
                    <w:rPr>
                      <w:b/>
                      <w:bCs/>
                      <w:sz w:val="22"/>
                      <w:szCs w:val="22"/>
                      <w:lang w:eastAsia="lt-LT"/>
                    </w:rPr>
                  </w:pPr>
                  <w:r w:rsidRPr="0078421E">
                    <w:rPr>
                      <w:b/>
                      <w:bCs/>
                      <w:sz w:val="22"/>
                      <w:szCs w:val="22"/>
                      <w:lang w:eastAsia="lt-LT"/>
                    </w:rPr>
                    <w:t>Pasirinkimo pagrindimas</w:t>
                  </w:r>
                </w:p>
              </w:tc>
            </w:tr>
            <w:tr w:rsidR="00A2663E" w:rsidRPr="0078421E" w14:paraId="32F4863E" w14:textId="77777777" w:rsidTr="008C117A">
              <w:trPr>
                <w:trHeight w:val="300"/>
              </w:trPr>
              <w:tc>
                <w:tcPr>
                  <w:tcW w:w="2722" w:type="dxa"/>
                  <w:vAlign w:val="center"/>
                  <w:hideMark/>
                </w:tcPr>
                <w:p w14:paraId="4BCFCBB2" w14:textId="77777777" w:rsidR="00A2663E" w:rsidRPr="0078421E" w:rsidRDefault="00A2663E" w:rsidP="008C117A">
                  <w:pPr>
                    <w:jc w:val="center"/>
                    <w:rPr>
                      <w:sz w:val="22"/>
                      <w:szCs w:val="22"/>
                      <w:lang w:eastAsia="lt-LT"/>
                    </w:rPr>
                  </w:pPr>
                  <w:r w:rsidRPr="0078421E">
                    <w:rPr>
                      <w:sz w:val="22"/>
                      <w:szCs w:val="22"/>
                      <w:lang w:eastAsia="lt-LT"/>
                    </w:rPr>
                    <w:t>Biokuro katilų eksploatavimo laikotarpis iki esminių reinvesticijų/pakeitimo</w:t>
                  </w:r>
                </w:p>
              </w:tc>
              <w:tc>
                <w:tcPr>
                  <w:tcW w:w="1247" w:type="dxa"/>
                  <w:noWrap/>
                  <w:vAlign w:val="center"/>
                  <w:hideMark/>
                </w:tcPr>
                <w:p w14:paraId="7DC63936" w14:textId="77777777" w:rsidR="00A2663E" w:rsidRPr="0078421E" w:rsidRDefault="00A2663E" w:rsidP="008C117A">
                  <w:pPr>
                    <w:jc w:val="center"/>
                    <w:rPr>
                      <w:sz w:val="22"/>
                      <w:szCs w:val="22"/>
                      <w:lang w:eastAsia="lt-LT"/>
                    </w:rPr>
                  </w:pPr>
                  <w:r w:rsidRPr="0078421E">
                    <w:rPr>
                      <w:sz w:val="22"/>
                      <w:szCs w:val="22"/>
                      <w:lang w:eastAsia="lt-LT"/>
                    </w:rPr>
                    <w:t>16</w:t>
                  </w:r>
                </w:p>
              </w:tc>
              <w:tc>
                <w:tcPr>
                  <w:tcW w:w="5557" w:type="dxa"/>
                  <w:noWrap/>
                  <w:vAlign w:val="center"/>
                  <w:hideMark/>
                </w:tcPr>
                <w:p w14:paraId="388DCCBF" w14:textId="77777777" w:rsidR="00A2663E" w:rsidRPr="0078421E" w:rsidRDefault="00A2663E" w:rsidP="008C117A">
                  <w:pPr>
                    <w:jc w:val="center"/>
                    <w:rPr>
                      <w:sz w:val="22"/>
                      <w:szCs w:val="22"/>
                      <w:lang w:eastAsia="lt-LT"/>
                    </w:rPr>
                  </w:pPr>
                  <w:r w:rsidRPr="0078421E">
                    <w:rPr>
                      <w:sz w:val="22"/>
                      <w:szCs w:val="22"/>
                      <w:lang w:eastAsia="lt-LT"/>
                    </w:rPr>
                    <w:t>Valstybinės energetikos reguliavimo tarybos 2018 m. gruodžio 31 d. nutarimu Nr. O3E-470 patvirtintas Šilumos sektoriaus įmonių apskaitos atskyrimo ir sąnaudų paskirstymo reikalavimų aprašas, pozicijos katilinių įrengimai ir stacionarinieji garo katilai, vandens šildymo katilai</w:t>
                  </w:r>
                </w:p>
              </w:tc>
            </w:tr>
            <w:tr w:rsidR="00A2663E" w:rsidRPr="0078421E" w14:paraId="28A43741" w14:textId="77777777" w:rsidTr="008C117A">
              <w:trPr>
                <w:trHeight w:val="300"/>
              </w:trPr>
              <w:tc>
                <w:tcPr>
                  <w:tcW w:w="2722" w:type="dxa"/>
                  <w:vAlign w:val="center"/>
                  <w:hideMark/>
                </w:tcPr>
                <w:p w14:paraId="69CEBD9B" w14:textId="77777777" w:rsidR="00A2663E" w:rsidRPr="0078421E" w:rsidRDefault="00A2663E" w:rsidP="008C117A">
                  <w:pPr>
                    <w:jc w:val="center"/>
                    <w:rPr>
                      <w:sz w:val="22"/>
                      <w:szCs w:val="22"/>
                      <w:lang w:eastAsia="lt-LT"/>
                    </w:rPr>
                  </w:pPr>
                  <w:r w:rsidRPr="0078421E">
                    <w:rPr>
                      <w:sz w:val="22"/>
                      <w:szCs w:val="22"/>
                      <w:lang w:eastAsia="lt-LT"/>
                    </w:rPr>
                    <w:t>Šilumos siurblių eksploatavimo laikotarpis iki esminių reinvesticijų/pakeitimo</w:t>
                  </w:r>
                </w:p>
              </w:tc>
              <w:tc>
                <w:tcPr>
                  <w:tcW w:w="1247" w:type="dxa"/>
                  <w:noWrap/>
                  <w:vAlign w:val="center"/>
                  <w:hideMark/>
                </w:tcPr>
                <w:p w14:paraId="3B4CCF48" w14:textId="77777777" w:rsidR="00A2663E" w:rsidRPr="0078421E" w:rsidRDefault="00A2663E" w:rsidP="008C117A">
                  <w:pPr>
                    <w:jc w:val="center"/>
                    <w:rPr>
                      <w:sz w:val="22"/>
                      <w:szCs w:val="22"/>
                      <w:lang w:eastAsia="lt-LT"/>
                    </w:rPr>
                  </w:pPr>
                  <w:r w:rsidRPr="0078421E">
                    <w:rPr>
                      <w:sz w:val="22"/>
                      <w:szCs w:val="22"/>
                      <w:lang w:eastAsia="lt-LT"/>
                    </w:rPr>
                    <w:t>10</w:t>
                  </w:r>
                </w:p>
              </w:tc>
              <w:tc>
                <w:tcPr>
                  <w:tcW w:w="5557" w:type="dxa"/>
                  <w:noWrap/>
                  <w:vAlign w:val="center"/>
                  <w:hideMark/>
                </w:tcPr>
                <w:p w14:paraId="0CB8CD2F" w14:textId="77777777" w:rsidR="00A2663E" w:rsidRPr="0078421E" w:rsidRDefault="00A2663E" w:rsidP="008C117A">
                  <w:pPr>
                    <w:jc w:val="center"/>
                    <w:rPr>
                      <w:sz w:val="22"/>
                      <w:szCs w:val="22"/>
                      <w:lang w:eastAsia="lt-LT"/>
                    </w:rPr>
                  </w:pPr>
                  <w:r w:rsidRPr="0078421E">
                    <w:rPr>
                      <w:sz w:val="22"/>
                      <w:szCs w:val="22"/>
                      <w:lang w:eastAsia="lt-LT"/>
                    </w:rPr>
                    <w:t>Valstybinės energetikos reguliavimo tarybos 2018 m. gruodžio 31 d. nutarimu Nr. O3E-470 patvirtintas Šilumos sektoriaus įmonių apskaitos atskyrimo ir sąnaudų paskirstymo reikalavimų aprašas, pozicija siurbliai ir kita siurblinė įranga</w:t>
                  </w:r>
                </w:p>
              </w:tc>
            </w:tr>
          </w:tbl>
          <w:p w14:paraId="3EE86E6A" w14:textId="77777777" w:rsidR="00A2663E" w:rsidRPr="00467210" w:rsidRDefault="00A2663E" w:rsidP="008C117A">
            <w:pPr>
              <w:tabs>
                <w:tab w:val="left" w:pos="598"/>
              </w:tabs>
              <w:jc w:val="both"/>
              <w:rPr>
                <w:i/>
                <w:color w:val="808080"/>
                <w:sz w:val="20"/>
              </w:rPr>
            </w:pPr>
            <w:r w:rsidRPr="00467210">
              <w:rPr>
                <w:i/>
                <w:color w:val="808080"/>
                <w:sz w:val="20"/>
              </w:rPr>
              <w:t>Šaltinis: sudaryta autorių</w:t>
            </w:r>
          </w:p>
          <w:p w14:paraId="75E09C04" w14:textId="77777777" w:rsidR="00A2663E" w:rsidRDefault="00A2663E" w:rsidP="00A2663E">
            <w:pPr>
              <w:pStyle w:val="ListParagraph"/>
              <w:numPr>
                <w:ilvl w:val="0"/>
                <w:numId w:val="75"/>
              </w:numPr>
              <w:tabs>
                <w:tab w:val="left" w:pos="360"/>
                <w:tab w:val="left" w:pos="598"/>
                <w:tab w:val="left" w:pos="1160"/>
              </w:tabs>
              <w:spacing w:before="120"/>
              <w:contextualSpacing w:val="0"/>
              <w:jc w:val="both"/>
              <w:rPr>
                <w:iCs/>
                <w:sz w:val="22"/>
                <w:szCs w:val="22"/>
              </w:rPr>
            </w:pPr>
            <w:r w:rsidRPr="00BA3063">
              <w:rPr>
                <w:iCs/>
                <w:sz w:val="22"/>
                <w:szCs w:val="22"/>
              </w:rPr>
              <w:t xml:space="preserve"> Investicijų sumos </w:t>
            </w:r>
            <w:r>
              <w:rPr>
                <w:iCs/>
                <w:sz w:val="22"/>
                <w:szCs w:val="22"/>
              </w:rPr>
              <w:t>pažangos priemonės veiklai</w:t>
            </w:r>
            <w:r w:rsidRPr="00BA3063">
              <w:rPr>
                <w:iCs/>
                <w:sz w:val="22"/>
                <w:szCs w:val="22"/>
              </w:rPr>
              <w:t xml:space="preserve"> identifikuotos skaičiuoklės darbalapyje „Prielaidos_N“</w:t>
            </w:r>
            <w:r>
              <w:rPr>
                <w:iCs/>
                <w:sz w:val="22"/>
                <w:szCs w:val="22"/>
              </w:rPr>
              <w:t xml:space="preserve"> </w:t>
            </w:r>
            <w:r>
              <w:rPr>
                <w:iCs/>
                <w:sz w:val="22"/>
                <w:szCs w:val="22"/>
                <w:lang w:val="en-US"/>
              </w:rPr>
              <w:t>1 lentel</w:t>
            </w:r>
            <w:r>
              <w:rPr>
                <w:iCs/>
                <w:sz w:val="22"/>
                <w:szCs w:val="22"/>
              </w:rPr>
              <w:t>ėje</w:t>
            </w:r>
            <w:r w:rsidRPr="00BA3063">
              <w:rPr>
                <w:iCs/>
                <w:sz w:val="22"/>
                <w:szCs w:val="22"/>
              </w:rPr>
              <w:t xml:space="preserve">. </w:t>
            </w:r>
          </w:p>
          <w:p w14:paraId="44CE388B" w14:textId="77777777" w:rsidR="00A2663E" w:rsidRPr="00280C40" w:rsidRDefault="00A2663E" w:rsidP="00A2663E">
            <w:pPr>
              <w:pStyle w:val="ListParagraph"/>
              <w:numPr>
                <w:ilvl w:val="0"/>
                <w:numId w:val="75"/>
              </w:numPr>
              <w:ind w:left="714" w:hanging="357"/>
              <w:jc w:val="both"/>
              <w:rPr>
                <w:sz w:val="22"/>
                <w:szCs w:val="22"/>
              </w:rPr>
            </w:pPr>
            <w:r w:rsidRPr="08B57D3E">
              <w:rPr>
                <w:sz w:val="22"/>
                <w:szCs w:val="22"/>
              </w:rPr>
              <w:t xml:space="preserve">Investicijomis sukurto turto veiklos sąnaudos ir pajamos bei reinvesticijų poreikis nėra vertinami, kadangi tai privačių investuotojų pinigų srautai, kurie bus prognozuojami verslo planuose, tvirtinamuose Valstybinės energetikos reguliavimo tarybos. Bet kokiu atveju, investicijos į įrenginius, gaminančius ir (ar) tiekiančius šilumą į CŠT sistemą, yra reguliuojama veikla, kuria užtikrinamas pagrįstas nustatyto dydžio pelnas šilumos gamintojui, todėl įvertinus šiuos finansinius pinigų srautus socialinio–ekonominio poveikio, konkrečiai ENIS reikšmė didėtų. </w:t>
            </w:r>
          </w:p>
          <w:p w14:paraId="365C0656" w14:textId="77777777" w:rsidR="00A2663E" w:rsidRPr="00BA3063" w:rsidRDefault="00A2663E" w:rsidP="00A2663E">
            <w:pPr>
              <w:pStyle w:val="ListParagraph"/>
              <w:numPr>
                <w:ilvl w:val="0"/>
                <w:numId w:val="75"/>
              </w:numPr>
              <w:tabs>
                <w:tab w:val="left" w:pos="360"/>
                <w:tab w:val="left" w:pos="598"/>
                <w:tab w:val="left" w:pos="1160"/>
              </w:tabs>
              <w:ind w:left="714" w:hanging="357"/>
              <w:jc w:val="both"/>
              <w:rPr>
                <w:sz w:val="22"/>
                <w:szCs w:val="22"/>
              </w:rPr>
            </w:pPr>
            <w:r w:rsidRPr="08B57D3E">
              <w:rPr>
                <w:sz w:val="22"/>
                <w:szCs w:val="22"/>
              </w:rPr>
              <w:lastRenderedPageBreak/>
              <w:t>Pagrindinė investicinės veiklos socialinė–ekonominė nauda, remiantis Konversijos koeficientų apskaičiavimo ir socialinio ekonominio poveikio (naudos/žalos) vertinimo metodikos 2.5 skyriumi yra „Anglies dioksido (kaip šiltnamio efektą sukeliančių dujų) emisijos sumažėjimas“. Nauda išreikšta skaitine išraiška naudojant šio įverčio reikšmes, apskaičiuotas Konversijos koeficientų apskaičiavimo ir socialinio ekonominio poveikio (naudos/žalos) vertinimo metodikos 5-6 prieduose, galiojančiuose nuo 2025-01-01. Nauda pradedama skaičiuoti nuo antrųjų metų po investavimo laikotarpio pabaigos. Atsižvelgta į įrenginių naudingą tarnavimo laikotarpį: jam pasibaigus, įrenginių poveikis CO2 sumažinimui nebėra vertinamas. CO2 sumažinimo kiekiai detaliai apskaičiuoti skaičiuoklės darbalapyje „Prielaidos_N“ 2 ir 3 lentelėse.</w:t>
            </w:r>
          </w:p>
          <w:p w14:paraId="036BE2EB" w14:textId="77777777" w:rsidR="00A2663E" w:rsidRPr="00F61E29" w:rsidRDefault="00A2663E" w:rsidP="00A2663E">
            <w:pPr>
              <w:pStyle w:val="ListParagraph"/>
              <w:numPr>
                <w:ilvl w:val="0"/>
                <w:numId w:val="75"/>
              </w:numPr>
              <w:tabs>
                <w:tab w:val="left" w:pos="598"/>
              </w:tabs>
              <w:spacing w:after="120"/>
              <w:ind w:left="714" w:hanging="357"/>
              <w:jc w:val="both"/>
              <w:rPr>
                <w:i/>
                <w:color w:val="808080"/>
                <w:sz w:val="22"/>
                <w:szCs w:val="22"/>
              </w:rPr>
            </w:pPr>
            <w:r w:rsidRPr="00321FF2">
              <w:rPr>
                <w:iCs/>
                <w:sz w:val="22"/>
                <w:szCs w:val="22"/>
              </w:rPr>
              <w:t xml:space="preserve">Ekonominės naudos skaičiavimas </w:t>
            </w:r>
            <w:r>
              <w:rPr>
                <w:iCs/>
                <w:sz w:val="22"/>
                <w:szCs w:val="22"/>
              </w:rPr>
              <w:t>dėl CO</w:t>
            </w:r>
            <w:r w:rsidRPr="00F61E29">
              <w:rPr>
                <w:iCs/>
                <w:sz w:val="22"/>
                <w:szCs w:val="22"/>
              </w:rPr>
              <w:t>2</w:t>
            </w:r>
            <w:r>
              <w:rPr>
                <w:iCs/>
                <w:sz w:val="22"/>
                <w:szCs w:val="22"/>
              </w:rPr>
              <w:t xml:space="preserve"> sumažinimo </w:t>
            </w:r>
            <w:r w:rsidRPr="00321FF2">
              <w:rPr>
                <w:iCs/>
                <w:sz w:val="22"/>
                <w:szCs w:val="22"/>
              </w:rPr>
              <w:t>atliktas skaičiuoklės darbalapio „</w:t>
            </w:r>
            <w:r>
              <w:rPr>
                <w:iCs/>
                <w:sz w:val="22"/>
                <w:szCs w:val="22"/>
              </w:rPr>
              <w:t>Prielaidos_</w:t>
            </w:r>
            <w:r w:rsidRPr="00321FF2">
              <w:rPr>
                <w:iCs/>
                <w:sz w:val="22"/>
                <w:szCs w:val="22"/>
              </w:rPr>
              <w:t xml:space="preserve">N“ </w:t>
            </w:r>
            <w:r w:rsidRPr="00F61E29">
              <w:rPr>
                <w:iCs/>
                <w:sz w:val="22"/>
                <w:szCs w:val="22"/>
              </w:rPr>
              <w:t xml:space="preserve">4 </w:t>
            </w:r>
            <w:r>
              <w:rPr>
                <w:iCs/>
                <w:sz w:val="22"/>
                <w:szCs w:val="22"/>
              </w:rPr>
              <w:t>lentelėje</w:t>
            </w:r>
            <w:r w:rsidRPr="00321FF2">
              <w:rPr>
                <w:iCs/>
                <w:sz w:val="22"/>
                <w:szCs w:val="22"/>
              </w:rPr>
              <w:t xml:space="preserve"> ir perkeltas į alternatyvos 1 darbalapio L.1.1 eilutę</w:t>
            </w:r>
            <w:r>
              <w:rPr>
                <w:iCs/>
                <w:sz w:val="22"/>
                <w:szCs w:val="22"/>
              </w:rPr>
              <w:t>.</w:t>
            </w:r>
          </w:p>
          <w:p w14:paraId="5CED0465" w14:textId="77777777" w:rsidR="00A2663E" w:rsidRPr="004F3BBF" w:rsidRDefault="00A2663E" w:rsidP="00A2663E">
            <w:pPr>
              <w:pStyle w:val="ListParagraph"/>
              <w:numPr>
                <w:ilvl w:val="0"/>
                <w:numId w:val="75"/>
              </w:numPr>
              <w:tabs>
                <w:tab w:val="left" w:pos="598"/>
              </w:tabs>
              <w:spacing w:after="120"/>
              <w:ind w:left="714" w:hanging="357"/>
              <w:jc w:val="both"/>
              <w:rPr>
                <w:i/>
                <w:color w:val="808080"/>
                <w:sz w:val="22"/>
                <w:szCs w:val="22"/>
              </w:rPr>
            </w:pPr>
            <w:r>
              <w:rPr>
                <w:iCs/>
                <w:sz w:val="22"/>
                <w:szCs w:val="22"/>
              </w:rPr>
              <w:t>Kitos investicinės veiklos socialinės</w:t>
            </w:r>
            <w:r w:rsidRPr="0DD85F2C">
              <w:rPr>
                <w:sz w:val="22"/>
                <w:szCs w:val="22"/>
              </w:rPr>
              <w:t>–-</w:t>
            </w:r>
            <w:r>
              <w:rPr>
                <w:iCs/>
                <w:sz w:val="22"/>
                <w:szCs w:val="22"/>
              </w:rPr>
              <w:t>ekonominės naudos „</w:t>
            </w:r>
            <w:r w:rsidRPr="0081367F">
              <w:rPr>
                <w:iCs/>
                <w:sz w:val="22"/>
                <w:szCs w:val="22"/>
              </w:rPr>
              <w:t>Šilumos tiekimo patikimumo padidėjimas</w:t>
            </w:r>
            <w:r>
              <w:rPr>
                <w:iCs/>
                <w:sz w:val="22"/>
                <w:szCs w:val="22"/>
              </w:rPr>
              <w:t>: ir „</w:t>
            </w:r>
            <w:r w:rsidRPr="00B47463">
              <w:rPr>
                <w:iCs/>
                <w:sz w:val="22"/>
                <w:szCs w:val="22"/>
              </w:rPr>
              <w:t>Energijos sąnaudų sumažėjimas dėl energijos šaltinio pakeitimo</w:t>
            </w:r>
            <w:r>
              <w:rPr>
                <w:iCs/>
                <w:sz w:val="22"/>
                <w:szCs w:val="22"/>
              </w:rPr>
              <w:t xml:space="preserve">“, vertinant investicinės veiklos poveikį šilumos energijos kainoms, apskaičiuotos skaičiuoklės darbalapyje „Prielaidos_N“ </w:t>
            </w:r>
            <w:r w:rsidRPr="00F61E29">
              <w:rPr>
                <w:iCs/>
                <w:sz w:val="22"/>
                <w:szCs w:val="22"/>
              </w:rPr>
              <w:t>5</w:t>
            </w:r>
            <w:r>
              <w:rPr>
                <w:iCs/>
                <w:sz w:val="22"/>
                <w:szCs w:val="22"/>
              </w:rPr>
              <w:t xml:space="preserve"> ir 6 lentelėse, remiantis</w:t>
            </w:r>
            <w:r w:rsidRPr="00BE4220">
              <w:rPr>
                <w:iCs/>
                <w:sz w:val="22"/>
                <w:szCs w:val="22"/>
              </w:rPr>
              <w:t xml:space="preserve"> Konversijos koeficientų apskaičiavimo ir socialinio ekonominio poveikio (naudos/žalos) vertinimo metodikos</w:t>
            </w:r>
            <w:r>
              <w:rPr>
                <w:iCs/>
                <w:sz w:val="22"/>
                <w:szCs w:val="22"/>
              </w:rPr>
              <w:t xml:space="preserve"> </w:t>
            </w:r>
            <w:r w:rsidRPr="00BE4220">
              <w:rPr>
                <w:iCs/>
                <w:sz w:val="22"/>
                <w:szCs w:val="22"/>
              </w:rPr>
              <w:t>6 priedu</w:t>
            </w:r>
            <w:r>
              <w:t xml:space="preserve"> </w:t>
            </w:r>
            <w:r w:rsidRPr="007F26E3">
              <w:rPr>
                <w:iCs/>
                <w:sz w:val="22"/>
                <w:szCs w:val="22"/>
              </w:rPr>
              <w:t>ir perkelt</w:t>
            </w:r>
            <w:r>
              <w:rPr>
                <w:iCs/>
                <w:sz w:val="22"/>
                <w:szCs w:val="22"/>
              </w:rPr>
              <w:t>o</w:t>
            </w:r>
            <w:r w:rsidRPr="007F26E3">
              <w:rPr>
                <w:iCs/>
                <w:sz w:val="22"/>
                <w:szCs w:val="22"/>
              </w:rPr>
              <w:t>s į alternatyvos 1 darbalapio L.1.</w:t>
            </w:r>
            <w:r>
              <w:rPr>
                <w:iCs/>
                <w:sz w:val="22"/>
                <w:szCs w:val="22"/>
              </w:rPr>
              <w:t>2 ir L.1.3</w:t>
            </w:r>
            <w:r w:rsidRPr="007F26E3">
              <w:rPr>
                <w:iCs/>
                <w:sz w:val="22"/>
                <w:szCs w:val="22"/>
              </w:rPr>
              <w:t xml:space="preserve"> eilut</w:t>
            </w:r>
            <w:r>
              <w:rPr>
                <w:iCs/>
                <w:sz w:val="22"/>
                <w:szCs w:val="22"/>
              </w:rPr>
              <w:t>es.</w:t>
            </w:r>
            <w:r w:rsidRPr="00321FF2" w:rsidDel="00321FF2">
              <w:rPr>
                <w:sz w:val="22"/>
                <w:szCs w:val="22"/>
              </w:rPr>
              <w:t xml:space="preserve"> </w:t>
            </w:r>
          </w:p>
          <w:p w14:paraId="0BCE8B49" w14:textId="77777777" w:rsidR="00A2663E" w:rsidRPr="00EE753B" w:rsidRDefault="00A2663E" w:rsidP="008C117A">
            <w:pPr>
              <w:pStyle w:val="ListParagraph"/>
              <w:tabs>
                <w:tab w:val="left" w:pos="598"/>
              </w:tabs>
              <w:ind w:left="714"/>
              <w:contextualSpacing w:val="0"/>
              <w:jc w:val="both"/>
              <w:rPr>
                <w:i/>
                <w:color w:val="808080"/>
                <w:sz w:val="22"/>
                <w:szCs w:val="22"/>
              </w:rPr>
            </w:pPr>
          </w:p>
        </w:tc>
      </w:tr>
    </w:tbl>
    <w:p w14:paraId="69A8FA9F" w14:textId="77777777" w:rsidR="00A2663E" w:rsidRDefault="00A2663E" w:rsidP="00A2663E">
      <w:pPr>
        <w:ind w:left="1080"/>
        <w:jc w:val="center"/>
        <w:rPr>
          <w:b/>
          <w:bCs/>
          <w:sz w:val="20"/>
        </w:rPr>
      </w:pPr>
    </w:p>
    <w:p w14:paraId="12A386A6" w14:textId="77777777" w:rsidR="00A2663E" w:rsidRPr="00EE753B" w:rsidRDefault="00A2663E" w:rsidP="00A2663E">
      <w:pPr>
        <w:ind w:left="1080"/>
        <w:jc w:val="center"/>
        <w:rPr>
          <w:b/>
          <w:bCs/>
          <w:sz w:val="20"/>
        </w:rPr>
      </w:pPr>
    </w:p>
    <w:p w14:paraId="26713C76" w14:textId="77777777" w:rsidR="00A2663E" w:rsidRPr="00EE753B" w:rsidRDefault="00A2663E" w:rsidP="00A2663E">
      <w:pPr>
        <w:ind w:firstLine="567"/>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2663E" w:rsidRPr="00EE753B" w14:paraId="3F75861C" w14:textId="77777777" w:rsidTr="008C117A">
        <w:tc>
          <w:tcPr>
            <w:tcW w:w="9628" w:type="dxa"/>
            <w:shd w:val="clear" w:color="auto" w:fill="DBE5F1" w:themeFill="accent1" w:themeFillTint="33"/>
          </w:tcPr>
          <w:p w14:paraId="61295082" w14:textId="77777777" w:rsidR="00A2663E" w:rsidRPr="00EE753B" w:rsidRDefault="00A2663E" w:rsidP="008C117A">
            <w:pPr>
              <w:keepNext/>
              <w:keepLines/>
              <w:jc w:val="center"/>
              <w:outlineLvl w:val="2"/>
              <w:rPr>
                <w:b/>
                <w:sz w:val="22"/>
                <w:szCs w:val="24"/>
              </w:rPr>
            </w:pPr>
            <w:r w:rsidRPr="00EE753B">
              <w:rPr>
                <w:b/>
                <w:sz w:val="22"/>
                <w:szCs w:val="24"/>
              </w:rPr>
              <w:t>ANTRASIS SKIRSNIS</w:t>
            </w:r>
          </w:p>
          <w:p w14:paraId="09027CAC" w14:textId="77777777" w:rsidR="00A2663E" w:rsidRPr="00EE753B" w:rsidRDefault="00A2663E" w:rsidP="008C117A">
            <w:pPr>
              <w:keepNext/>
              <w:keepLines/>
              <w:jc w:val="center"/>
              <w:outlineLvl w:val="2"/>
              <w:rPr>
                <w:b/>
                <w:caps/>
                <w:sz w:val="22"/>
                <w:szCs w:val="24"/>
              </w:rPr>
            </w:pPr>
            <w:r w:rsidRPr="00EE753B">
              <w:rPr>
                <w:b/>
                <w:caps/>
                <w:sz w:val="22"/>
                <w:szCs w:val="24"/>
              </w:rPr>
              <w:t>PLĖTROS PROGRAMOS PAŽANGOS Priemonės GERIAUSIOS alternatyvos PASIRINKIMAS</w:t>
            </w:r>
          </w:p>
        </w:tc>
      </w:tr>
      <w:tr w:rsidR="00A2663E" w:rsidRPr="00EE753B" w14:paraId="3D1FE501" w14:textId="77777777" w:rsidTr="008C117A">
        <w:tc>
          <w:tcPr>
            <w:tcW w:w="9628" w:type="dxa"/>
          </w:tcPr>
          <w:p w14:paraId="1AA6BFC8" w14:textId="77777777" w:rsidR="00A2663E" w:rsidRPr="00EE753B" w:rsidRDefault="00A2663E" w:rsidP="008C117A">
            <w:pPr>
              <w:tabs>
                <w:tab w:val="left" w:pos="860"/>
              </w:tabs>
              <w:ind w:firstLine="567"/>
              <w:jc w:val="both"/>
              <w:rPr>
                <w:iCs/>
                <w:sz w:val="22"/>
                <w:szCs w:val="22"/>
              </w:rPr>
            </w:pPr>
            <w:r w:rsidRPr="00EE753B">
              <w:rPr>
                <w:iCs/>
                <w:sz w:val="22"/>
                <w:szCs w:val="22"/>
              </w:rPr>
              <w:t>Alternatyvos 1 įvertinimas atliktas sąnaudų ir naudos analizės metodu naudojant skaičiuoklę, viešai paskelbtą adresu:</w:t>
            </w:r>
          </w:p>
          <w:p w14:paraId="0A182CCF" w14:textId="77777777" w:rsidR="00A2663E" w:rsidRPr="00EE753B" w:rsidRDefault="00A2663E" w:rsidP="008C117A">
            <w:pPr>
              <w:tabs>
                <w:tab w:val="left" w:pos="860"/>
              </w:tabs>
              <w:ind w:firstLine="567"/>
              <w:jc w:val="both"/>
              <w:rPr>
                <w:iCs/>
                <w:sz w:val="22"/>
                <w:szCs w:val="22"/>
              </w:rPr>
            </w:pPr>
            <w:hyperlink r:id="rId20" w:history="1">
              <w:r w:rsidRPr="00EE753B">
                <w:rPr>
                  <w:sz w:val="22"/>
                  <w:szCs w:val="22"/>
                </w:rPr>
                <w:t>https://www.ppplietuva.lt/lt/docview/?file=%2Fdocuments%2Ffiles%2FPriemoniu+skaiciuokle_v1_0_20210211.xlsm</w:t>
              </w:r>
            </w:hyperlink>
          </w:p>
          <w:p w14:paraId="5C7BA9CF" w14:textId="77777777" w:rsidR="00A2663E" w:rsidRPr="00EE753B" w:rsidRDefault="00A2663E" w:rsidP="008C117A">
            <w:pPr>
              <w:ind w:firstLine="567"/>
              <w:jc w:val="both"/>
              <w:rPr>
                <w:iCs/>
                <w:sz w:val="22"/>
                <w:szCs w:val="22"/>
              </w:rPr>
            </w:pPr>
            <w:r w:rsidRPr="00EE753B">
              <w:rPr>
                <w:iCs/>
                <w:sz w:val="22"/>
                <w:szCs w:val="22"/>
              </w:rPr>
              <w:t>Naudojant skaičiuoklę apskaičiuota alternatyvos palyginamojo rodiklio (ekonominio naudos ir išlaidų santykio) reikšmė:</w:t>
            </w:r>
          </w:p>
          <w:p w14:paraId="0F2E5546" w14:textId="77777777" w:rsidR="00A2663E" w:rsidRPr="00EE753B" w:rsidRDefault="00A2663E" w:rsidP="008C117A">
            <w:pPr>
              <w:jc w:val="both"/>
              <w:rPr>
                <w:i/>
                <w:color w:val="808080" w:themeColor="background1" w:themeShade="80"/>
                <w:sz w:val="22"/>
                <w:szCs w:val="22"/>
              </w:rPr>
            </w:pPr>
          </w:p>
          <w:p w14:paraId="7F8A278E" w14:textId="77777777" w:rsidR="00A2663E" w:rsidRPr="00104CCC" w:rsidRDefault="00A2663E" w:rsidP="008C117A">
            <w:pPr>
              <w:pStyle w:val="Caption"/>
              <w:rPr>
                <w:sz w:val="20"/>
                <w:szCs w:val="20"/>
              </w:rPr>
            </w:pPr>
            <w:r w:rsidRPr="00104CCC">
              <w:rPr>
                <w:sz w:val="20"/>
                <w:szCs w:val="20"/>
              </w:rPr>
              <w:t xml:space="preserve">Lentelė </w:t>
            </w:r>
            <w:r w:rsidRPr="00104CCC">
              <w:rPr>
                <w:sz w:val="20"/>
                <w:szCs w:val="20"/>
              </w:rPr>
              <w:fldChar w:fldCharType="begin"/>
            </w:r>
            <w:r w:rsidRPr="00104CCC">
              <w:rPr>
                <w:sz w:val="20"/>
                <w:szCs w:val="20"/>
              </w:rPr>
              <w:instrText xml:space="preserve"> SEQ Lentelė \* ARABIC </w:instrText>
            </w:r>
            <w:r w:rsidRPr="00104CCC">
              <w:rPr>
                <w:sz w:val="20"/>
                <w:szCs w:val="20"/>
              </w:rPr>
              <w:fldChar w:fldCharType="separate"/>
            </w:r>
            <w:r w:rsidRPr="00104CCC">
              <w:rPr>
                <w:noProof/>
                <w:sz w:val="20"/>
                <w:szCs w:val="20"/>
              </w:rPr>
              <w:t>6</w:t>
            </w:r>
            <w:r w:rsidRPr="00104CCC">
              <w:rPr>
                <w:noProof/>
                <w:sz w:val="20"/>
                <w:szCs w:val="20"/>
              </w:rPr>
              <w:fldChar w:fldCharType="end"/>
            </w:r>
            <w:r w:rsidRPr="00104CCC">
              <w:rPr>
                <w:sz w:val="20"/>
                <w:szCs w:val="20"/>
              </w:rPr>
              <w:t xml:space="preserve">. Alternatyvos 1 ekonominės naudos ir išlaidų santykio (ENIS) reikšmė </w:t>
            </w:r>
          </w:p>
          <w:tbl>
            <w:tblPr>
              <w:tblStyle w:val="TableGrid"/>
              <w:tblW w:w="0" w:type="auto"/>
              <w:tblCellMar>
                <w:left w:w="28" w:type="dxa"/>
                <w:right w:w="28" w:type="dxa"/>
              </w:tblCellMar>
              <w:tblLook w:val="04A0" w:firstRow="1" w:lastRow="0" w:firstColumn="1" w:lastColumn="0" w:noHBand="0" w:noVBand="1"/>
            </w:tblPr>
            <w:tblGrid>
              <w:gridCol w:w="7818"/>
              <w:gridCol w:w="1584"/>
            </w:tblGrid>
            <w:tr w:rsidR="00A2663E" w:rsidRPr="00EE753B" w14:paraId="0D3E3FAE" w14:textId="77777777" w:rsidTr="008C117A">
              <w:trPr>
                <w:tblHeader/>
              </w:trPr>
              <w:tc>
                <w:tcPr>
                  <w:tcW w:w="7818" w:type="dxa"/>
                  <w:shd w:val="clear" w:color="auto" w:fill="D7E6C8"/>
                  <w:noWrap/>
                  <w:hideMark/>
                </w:tcPr>
                <w:p w14:paraId="721C7D93" w14:textId="77777777" w:rsidR="00A2663E" w:rsidRPr="00EE753B" w:rsidRDefault="00A2663E" w:rsidP="008C117A">
                  <w:pPr>
                    <w:jc w:val="center"/>
                    <w:rPr>
                      <w:b/>
                      <w:sz w:val="22"/>
                      <w:szCs w:val="22"/>
                    </w:rPr>
                  </w:pPr>
                  <w:r w:rsidRPr="00EE753B">
                    <w:rPr>
                      <w:b/>
                      <w:sz w:val="22"/>
                      <w:szCs w:val="22"/>
                    </w:rPr>
                    <w:t>Alternatyva</w:t>
                  </w:r>
                </w:p>
              </w:tc>
              <w:tc>
                <w:tcPr>
                  <w:tcW w:w="1584" w:type="dxa"/>
                  <w:shd w:val="clear" w:color="auto" w:fill="D7E6C8"/>
                  <w:hideMark/>
                </w:tcPr>
                <w:p w14:paraId="4A0A6E82" w14:textId="77777777" w:rsidR="00A2663E" w:rsidRPr="00EE753B" w:rsidRDefault="00A2663E" w:rsidP="008C117A">
                  <w:pPr>
                    <w:jc w:val="center"/>
                    <w:rPr>
                      <w:b/>
                      <w:sz w:val="22"/>
                      <w:szCs w:val="22"/>
                    </w:rPr>
                  </w:pPr>
                  <w:r w:rsidRPr="00EE753B">
                    <w:rPr>
                      <w:b/>
                      <w:sz w:val="22"/>
                      <w:szCs w:val="22"/>
                    </w:rPr>
                    <w:t>Ekonominės naudos ir išlaidų santykis (ENIS)</w:t>
                  </w:r>
                </w:p>
              </w:tc>
            </w:tr>
            <w:tr w:rsidR="00A2663E" w:rsidRPr="00EE753B" w14:paraId="78BD5C1C" w14:textId="77777777" w:rsidTr="008C117A">
              <w:tc>
                <w:tcPr>
                  <w:tcW w:w="7818" w:type="dxa"/>
                  <w:noWrap/>
                  <w:hideMark/>
                </w:tcPr>
                <w:p w14:paraId="281DB082" w14:textId="77777777" w:rsidR="00A2663E" w:rsidRPr="00EE753B" w:rsidRDefault="00A2663E" w:rsidP="008C117A">
                  <w:pPr>
                    <w:ind w:left="282"/>
                    <w:rPr>
                      <w:sz w:val="22"/>
                      <w:szCs w:val="22"/>
                    </w:rPr>
                  </w:pPr>
                  <w:r w:rsidRPr="00EE753B">
                    <w:rPr>
                      <w:sz w:val="22"/>
                      <w:szCs w:val="22"/>
                    </w:rPr>
                    <w:t xml:space="preserve">Alternatyva 1. </w:t>
                  </w:r>
                  <w:r>
                    <w:rPr>
                      <w:sz w:val="22"/>
                      <w:szCs w:val="22"/>
                    </w:rPr>
                    <w:t>Plėtros programos</w:t>
                  </w:r>
                  <w:r w:rsidRPr="00EE753B">
                    <w:rPr>
                      <w:sz w:val="22"/>
                      <w:szCs w:val="22"/>
                    </w:rPr>
                    <w:t xml:space="preserve"> </w:t>
                  </w:r>
                  <w:r>
                    <w:rPr>
                      <w:sz w:val="22"/>
                      <w:szCs w:val="22"/>
                    </w:rPr>
                    <w:t>uždavinių</w:t>
                  </w:r>
                  <w:r w:rsidRPr="00EE753B">
                    <w:rPr>
                      <w:sz w:val="22"/>
                      <w:szCs w:val="22"/>
                    </w:rPr>
                    <w:t xml:space="preserve"> ir jų apimčių vykdymas</w:t>
                  </w:r>
                </w:p>
              </w:tc>
              <w:tc>
                <w:tcPr>
                  <w:tcW w:w="1584" w:type="dxa"/>
                  <w:noWrap/>
                </w:tcPr>
                <w:p w14:paraId="16092AD8" w14:textId="77777777" w:rsidR="00A2663E" w:rsidRPr="00EE753B" w:rsidRDefault="00A2663E" w:rsidP="008C117A">
                  <w:pPr>
                    <w:jc w:val="center"/>
                    <w:rPr>
                      <w:sz w:val="22"/>
                      <w:szCs w:val="22"/>
                    </w:rPr>
                  </w:pPr>
                  <w:r>
                    <w:rPr>
                      <w:sz w:val="22"/>
                      <w:szCs w:val="22"/>
                    </w:rPr>
                    <w:t>4,87</w:t>
                  </w:r>
                </w:p>
              </w:tc>
            </w:tr>
          </w:tbl>
          <w:p w14:paraId="13838E7E" w14:textId="77777777" w:rsidR="00A2663E" w:rsidRPr="00EE753B" w:rsidRDefault="00A2663E" w:rsidP="008C117A">
            <w:pPr>
              <w:tabs>
                <w:tab w:val="left" w:pos="598"/>
              </w:tabs>
              <w:jc w:val="both"/>
              <w:rPr>
                <w:i/>
                <w:sz w:val="22"/>
                <w:szCs w:val="22"/>
              </w:rPr>
            </w:pPr>
            <w:r w:rsidRPr="00EE753B">
              <w:rPr>
                <w:i/>
                <w:sz w:val="22"/>
                <w:szCs w:val="22"/>
              </w:rPr>
              <w:t>Šaltinis: skaičiuoklės darbalapis „Rezultatai“.</w:t>
            </w:r>
          </w:p>
          <w:p w14:paraId="38FE360A" w14:textId="77777777" w:rsidR="00A2663E" w:rsidRPr="00EE753B" w:rsidRDefault="00A2663E" w:rsidP="008C117A">
            <w:pPr>
              <w:rPr>
                <w:sz w:val="22"/>
                <w:szCs w:val="22"/>
              </w:rPr>
            </w:pPr>
          </w:p>
          <w:p w14:paraId="0B6BF54D" w14:textId="77777777" w:rsidR="00A2663E" w:rsidRDefault="00A2663E" w:rsidP="008C117A">
            <w:pPr>
              <w:ind w:firstLine="567"/>
              <w:jc w:val="both"/>
              <w:rPr>
                <w:iCs/>
                <w:sz w:val="22"/>
                <w:szCs w:val="22"/>
              </w:rPr>
            </w:pPr>
            <w:r w:rsidRPr="00EE753B">
              <w:rPr>
                <w:iCs/>
                <w:sz w:val="22"/>
                <w:szCs w:val="22"/>
              </w:rPr>
              <w:t>Alternatyvos 1 įgyvendinimo poveikis viešiesiems finansams nurodytas lentelėse žemiau.</w:t>
            </w:r>
          </w:p>
          <w:p w14:paraId="47AE5261" w14:textId="77777777" w:rsidR="00A2663E" w:rsidRPr="00EE753B" w:rsidRDefault="00A2663E" w:rsidP="008C117A">
            <w:pPr>
              <w:ind w:firstLine="567"/>
              <w:jc w:val="both"/>
              <w:rPr>
                <w:iCs/>
                <w:sz w:val="22"/>
                <w:szCs w:val="22"/>
              </w:rPr>
            </w:pPr>
          </w:p>
          <w:p w14:paraId="059B310D" w14:textId="77777777" w:rsidR="00A2663E" w:rsidRPr="00104CCC" w:rsidRDefault="00A2663E" w:rsidP="008C117A">
            <w:pPr>
              <w:pStyle w:val="Caption"/>
              <w:rPr>
                <w:iCs w:val="0"/>
                <w:sz w:val="20"/>
                <w:szCs w:val="20"/>
              </w:rPr>
            </w:pPr>
            <w:r w:rsidRPr="00104CCC">
              <w:rPr>
                <w:sz w:val="20"/>
                <w:szCs w:val="20"/>
              </w:rPr>
              <w:t xml:space="preserve">Lentelė </w:t>
            </w:r>
            <w:r w:rsidRPr="00104CCC">
              <w:rPr>
                <w:sz w:val="20"/>
                <w:szCs w:val="20"/>
              </w:rPr>
              <w:fldChar w:fldCharType="begin"/>
            </w:r>
            <w:r w:rsidRPr="00104CCC">
              <w:rPr>
                <w:sz w:val="20"/>
                <w:szCs w:val="20"/>
              </w:rPr>
              <w:instrText xml:space="preserve"> SEQ Lentelė \* ARABIC </w:instrText>
            </w:r>
            <w:r w:rsidRPr="00104CCC">
              <w:rPr>
                <w:sz w:val="20"/>
                <w:szCs w:val="20"/>
              </w:rPr>
              <w:fldChar w:fldCharType="separate"/>
            </w:r>
            <w:r w:rsidRPr="00104CCC">
              <w:rPr>
                <w:noProof/>
                <w:sz w:val="20"/>
                <w:szCs w:val="20"/>
              </w:rPr>
              <w:t>7</w:t>
            </w:r>
            <w:r w:rsidRPr="00104CCC">
              <w:rPr>
                <w:noProof/>
                <w:sz w:val="20"/>
                <w:szCs w:val="20"/>
              </w:rPr>
              <w:fldChar w:fldCharType="end"/>
            </w:r>
            <w:r w:rsidRPr="00104CCC">
              <w:rPr>
                <w:sz w:val="20"/>
                <w:szCs w:val="20"/>
              </w:rPr>
              <w:t>. Alternatyvos 1 poveikis viešiesiems finansams</w:t>
            </w:r>
          </w:p>
          <w:tbl>
            <w:tblPr>
              <w:tblStyle w:val="TableGrid"/>
              <w:tblW w:w="5000" w:type="pct"/>
              <w:tblCellMar>
                <w:left w:w="28" w:type="dxa"/>
                <w:right w:w="28" w:type="dxa"/>
              </w:tblCellMar>
              <w:tblLook w:val="04A0" w:firstRow="1" w:lastRow="0" w:firstColumn="1" w:lastColumn="0" w:noHBand="0" w:noVBand="1"/>
            </w:tblPr>
            <w:tblGrid>
              <w:gridCol w:w="656"/>
              <w:gridCol w:w="5629"/>
              <w:gridCol w:w="1455"/>
              <w:gridCol w:w="1662"/>
            </w:tblGrid>
            <w:tr w:rsidR="00A2663E" w:rsidRPr="0078421E" w14:paraId="37E33A90" w14:textId="77777777" w:rsidTr="008C117A">
              <w:trPr>
                <w:tblHeader/>
              </w:trPr>
              <w:tc>
                <w:tcPr>
                  <w:tcW w:w="370" w:type="pct"/>
                  <w:shd w:val="clear" w:color="auto" w:fill="D7E6C8"/>
                  <w:noWrap/>
                  <w:hideMark/>
                </w:tcPr>
                <w:p w14:paraId="2DB58316" w14:textId="77777777" w:rsidR="00A2663E" w:rsidRPr="0078421E" w:rsidRDefault="00A2663E" w:rsidP="008C117A">
                  <w:pPr>
                    <w:jc w:val="center"/>
                    <w:rPr>
                      <w:b/>
                      <w:bCs/>
                      <w:sz w:val="22"/>
                      <w:szCs w:val="22"/>
                    </w:rPr>
                  </w:pPr>
                  <w:r w:rsidRPr="0078421E">
                    <w:rPr>
                      <w:b/>
                      <w:bCs/>
                      <w:sz w:val="22"/>
                      <w:szCs w:val="22"/>
                    </w:rPr>
                    <w:t>Kodas</w:t>
                  </w:r>
                </w:p>
              </w:tc>
              <w:tc>
                <w:tcPr>
                  <w:tcW w:w="2602" w:type="pct"/>
                  <w:shd w:val="clear" w:color="auto" w:fill="D7E6C8"/>
                  <w:noWrap/>
                  <w:hideMark/>
                </w:tcPr>
                <w:p w14:paraId="2772A1C9" w14:textId="77777777" w:rsidR="00A2663E" w:rsidRPr="0078421E" w:rsidRDefault="00A2663E" w:rsidP="008C117A">
                  <w:pPr>
                    <w:jc w:val="center"/>
                    <w:rPr>
                      <w:b/>
                      <w:bCs/>
                      <w:sz w:val="22"/>
                      <w:szCs w:val="22"/>
                    </w:rPr>
                  </w:pPr>
                  <w:r w:rsidRPr="0078421E">
                    <w:rPr>
                      <w:b/>
                      <w:bCs/>
                      <w:sz w:val="22"/>
                      <w:szCs w:val="22"/>
                    </w:rPr>
                    <w:t>Viešųjų finansų srautas</w:t>
                  </w:r>
                </w:p>
              </w:tc>
              <w:tc>
                <w:tcPr>
                  <w:tcW w:w="1014" w:type="pct"/>
                  <w:shd w:val="clear" w:color="auto" w:fill="D7E6C8"/>
                  <w:hideMark/>
                </w:tcPr>
                <w:p w14:paraId="73B557BC" w14:textId="77777777" w:rsidR="00A2663E" w:rsidRPr="0078421E" w:rsidRDefault="00A2663E" w:rsidP="008C117A">
                  <w:pPr>
                    <w:jc w:val="center"/>
                    <w:rPr>
                      <w:b/>
                      <w:bCs/>
                      <w:sz w:val="22"/>
                      <w:szCs w:val="22"/>
                    </w:rPr>
                  </w:pPr>
                  <w:r w:rsidRPr="0078421E">
                    <w:rPr>
                      <w:b/>
                      <w:bCs/>
                      <w:sz w:val="22"/>
                      <w:szCs w:val="22"/>
                    </w:rPr>
                    <w:t>Grynoji dabartinė vertė</w:t>
                  </w:r>
                </w:p>
              </w:tc>
              <w:tc>
                <w:tcPr>
                  <w:tcW w:w="1014" w:type="pct"/>
                  <w:shd w:val="clear" w:color="auto" w:fill="D7E6C8"/>
                  <w:noWrap/>
                  <w:hideMark/>
                </w:tcPr>
                <w:p w14:paraId="0EF3BE96" w14:textId="77777777" w:rsidR="00A2663E" w:rsidRPr="0078421E" w:rsidRDefault="00A2663E" w:rsidP="008C117A">
                  <w:pPr>
                    <w:jc w:val="center"/>
                    <w:rPr>
                      <w:b/>
                      <w:bCs/>
                      <w:sz w:val="22"/>
                      <w:szCs w:val="22"/>
                    </w:rPr>
                  </w:pPr>
                  <w:r w:rsidRPr="0078421E">
                    <w:rPr>
                      <w:b/>
                      <w:bCs/>
                      <w:sz w:val="22"/>
                      <w:szCs w:val="22"/>
                    </w:rPr>
                    <w:t>Reali vertė</w:t>
                  </w:r>
                </w:p>
              </w:tc>
            </w:tr>
            <w:tr w:rsidR="00A2663E" w:rsidRPr="0078421E" w14:paraId="2294315E" w14:textId="77777777" w:rsidTr="008C117A">
              <w:tc>
                <w:tcPr>
                  <w:tcW w:w="370" w:type="pct"/>
                  <w:noWrap/>
                  <w:hideMark/>
                </w:tcPr>
                <w:p w14:paraId="234A7763" w14:textId="77777777" w:rsidR="00A2663E" w:rsidRPr="0078421E" w:rsidRDefault="00A2663E" w:rsidP="008C117A">
                  <w:pPr>
                    <w:jc w:val="center"/>
                    <w:rPr>
                      <w:sz w:val="22"/>
                      <w:szCs w:val="22"/>
                    </w:rPr>
                  </w:pPr>
                  <w:r w:rsidRPr="0078421E">
                    <w:rPr>
                      <w:sz w:val="22"/>
                      <w:szCs w:val="22"/>
                    </w:rPr>
                    <w:t>S.</w:t>
                  </w:r>
                </w:p>
              </w:tc>
              <w:tc>
                <w:tcPr>
                  <w:tcW w:w="2602" w:type="pct"/>
                  <w:hideMark/>
                </w:tcPr>
                <w:p w14:paraId="7AD2D8F8" w14:textId="77777777" w:rsidR="00A2663E" w:rsidRPr="0078421E" w:rsidRDefault="00A2663E" w:rsidP="008C117A">
                  <w:pPr>
                    <w:jc w:val="center"/>
                    <w:rPr>
                      <w:sz w:val="22"/>
                      <w:szCs w:val="22"/>
                    </w:rPr>
                  </w:pPr>
                  <w:r w:rsidRPr="0078421E">
                    <w:rPr>
                      <w:sz w:val="22"/>
                      <w:szCs w:val="22"/>
                    </w:rPr>
                    <w:t>Investicijų, reinvesticijų ir grynasis veiklos srautas (be PVM)</w:t>
                  </w:r>
                </w:p>
              </w:tc>
              <w:tc>
                <w:tcPr>
                  <w:tcW w:w="1014" w:type="pct"/>
                  <w:hideMark/>
                </w:tcPr>
                <w:p w14:paraId="05DA914B" w14:textId="77777777" w:rsidR="00A2663E" w:rsidRPr="0078421E" w:rsidRDefault="00A2663E" w:rsidP="008C117A">
                  <w:pPr>
                    <w:jc w:val="center"/>
                    <w:rPr>
                      <w:sz w:val="22"/>
                      <w:szCs w:val="22"/>
                    </w:rPr>
                  </w:pPr>
                  <w:r w:rsidRPr="0078421E">
                    <w:rPr>
                      <w:sz w:val="22"/>
                      <w:szCs w:val="22"/>
                    </w:rPr>
                    <w:t>24 990 913</w:t>
                  </w:r>
                </w:p>
              </w:tc>
              <w:tc>
                <w:tcPr>
                  <w:tcW w:w="1014" w:type="pct"/>
                  <w:hideMark/>
                </w:tcPr>
                <w:p w14:paraId="2D048CA4" w14:textId="77777777" w:rsidR="00A2663E" w:rsidRPr="0078421E" w:rsidRDefault="00A2663E" w:rsidP="008C117A">
                  <w:pPr>
                    <w:jc w:val="center"/>
                    <w:rPr>
                      <w:sz w:val="22"/>
                      <w:szCs w:val="22"/>
                    </w:rPr>
                  </w:pPr>
                  <w:r w:rsidRPr="0078421E">
                    <w:rPr>
                      <w:sz w:val="22"/>
                      <w:szCs w:val="22"/>
                    </w:rPr>
                    <w:t xml:space="preserve">26 078 971 </w:t>
                  </w:r>
                </w:p>
              </w:tc>
            </w:tr>
            <w:tr w:rsidR="00A2663E" w:rsidRPr="0078421E" w14:paraId="100E9C19" w14:textId="77777777" w:rsidTr="008C117A">
              <w:tc>
                <w:tcPr>
                  <w:tcW w:w="370" w:type="pct"/>
                  <w:noWrap/>
                  <w:hideMark/>
                </w:tcPr>
                <w:p w14:paraId="2A36A90F" w14:textId="77777777" w:rsidR="00A2663E" w:rsidRPr="0078421E" w:rsidRDefault="00A2663E" w:rsidP="008C117A">
                  <w:pPr>
                    <w:jc w:val="center"/>
                    <w:rPr>
                      <w:sz w:val="22"/>
                      <w:szCs w:val="22"/>
                    </w:rPr>
                  </w:pPr>
                  <w:r w:rsidRPr="0078421E">
                    <w:rPr>
                      <w:sz w:val="22"/>
                      <w:szCs w:val="22"/>
                    </w:rPr>
                    <w:t>T.</w:t>
                  </w:r>
                </w:p>
              </w:tc>
              <w:tc>
                <w:tcPr>
                  <w:tcW w:w="2602" w:type="pct"/>
                  <w:noWrap/>
                  <w:hideMark/>
                </w:tcPr>
                <w:p w14:paraId="0E0069FC" w14:textId="77777777" w:rsidR="00A2663E" w:rsidRPr="0078421E" w:rsidRDefault="00A2663E" w:rsidP="008C117A">
                  <w:pPr>
                    <w:jc w:val="center"/>
                    <w:rPr>
                      <w:sz w:val="22"/>
                      <w:szCs w:val="22"/>
                    </w:rPr>
                  </w:pPr>
                  <w:r w:rsidRPr="0078421E">
                    <w:rPr>
                      <w:sz w:val="22"/>
                      <w:szCs w:val="22"/>
                    </w:rPr>
                    <w:t>Privataus ir NVO sektoriaus grynasis veiklos srautas (be PVM)</w:t>
                  </w:r>
                </w:p>
              </w:tc>
              <w:tc>
                <w:tcPr>
                  <w:tcW w:w="1014" w:type="pct"/>
                  <w:hideMark/>
                </w:tcPr>
                <w:p w14:paraId="40EEB19A" w14:textId="77777777" w:rsidR="00A2663E" w:rsidRPr="0078421E" w:rsidRDefault="00A2663E" w:rsidP="008C117A">
                  <w:pPr>
                    <w:jc w:val="center"/>
                    <w:rPr>
                      <w:sz w:val="22"/>
                      <w:szCs w:val="22"/>
                    </w:rPr>
                  </w:pPr>
                  <w:r w:rsidRPr="0078421E">
                    <w:rPr>
                      <w:sz w:val="22"/>
                      <w:szCs w:val="22"/>
                    </w:rPr>
                    <w:t>0</w:t>
                  </w:r>
                </w:p>
              </w:tc>
              <w:tc>
                <w:tcPr>
                  <w:tcW w:w="1014" w:type="pct"/>
                  <w:hideMark/>
                </w:tcPr>
                <w:p w14:paraId="20203E9C" w14:textId="77777777" w:rsidR="00A2663E" w:rsidRPr="0078421E" w:rsidRDefault="00A2663E" w:rsidP="008C117A">
                  <w:pPr>
                    <w:jc w:val="center"/>
                    <w:rPr>
                      <w:sz w:val="22"/>
                      <w:szCs w:val="22"/>
                    </w:rPr>
                  </w:pPr>
                  <w:r w:rsidRPr="0078421E">
                    <w:rPr>
                      <w:sz w:val="22"/>
                      <w:szCs w:val="22"/>
                    </w:rPr>
                    <w:t>0</w:t>
                  </w:r>
                </w:p>
              </w:tc>
            </w:tr>
            <w:tr w:rsidR="00A2663E" w:rsidRPr="0078421E" w14:paraId="3A4B5DC1" w14:textId="77777777" w:rsidTr="008C117A">
              <w:tc>
                <w:tcPr>
                  <w:tcW w:w="370" w:type="pct"/>
                  <w:noWrap/>
                  <w:hideMark/>
                </w:tcPr>
                <w:p w14:paraId="1B87321E" w14:textId="77777777" w:rsidR="00A2663E" w:rsidRPr="0078421E" w:rsidRDefault="00A2663E" w:rsidP="008C117A">
                  <w:pPr>
                    <w:jc w:val="center"/>
                    <w:rPr>
                      <w:sz w:val="22"/>
                      <w:szCs w:val="22"/>
                    </w:rPr>
                  </w:pPr>
                  <w:r w:rsidRPr="0078421E">
                    <w:rPr>
                      <w:sz w:val="22"/>
                      <w:szCs w:val="22"/>
                    </w:rPr>
                    <w:t>U.</w:t>
                  </w:r>
                </w:p>
              </w:tc>
              <w:tc>
                <w:tcPr>
                  <w:tcW w:w="2602" w:type="pct"/>
                  <w:noWrap/>
                  <w:hideMark/>
                </w:tcPr>
                <w:p w14:paraId="2C9A63DE" w14:textId="77777777" w:rsidR="00A2663E" w:rsidRPr="0078421E" w:rsidRDefault="00A2663E" w:rsidP="008C117A">
                  <w:pPr>
                    <w:jc w:val="center"/>
                    <w:rPr>
                      <w:sz w:val="22"/>
                      <w:szCs w:val="22"/>
                    </w:rPr>
                  </w:pPr>
                  <w:r w:rsidRPr="0078421E">
                    <w:rPr>
                      <w:sz w:val="22"/>
                      <w:szCs w:val="22"/>
                    </w:rPr>
                    <w:t>PVM dalis, sumokėta privataus ir NVO sektoriaus</w:t>
                  </w:r>
                </w:p>
              </w:tc>
              <w:tc>
                <w:tcPr>
                  <w:tcW w:w="1014" w:type="pct"/>
                  <w:hideMark/>
                </w:tcPr>
                <w:p w14:paraId="39F6139D" w14:textId="77777777" w:rsidR="00A2663E" w:rsidRPr="0078421E" w:rsidRDefault="00A2663E" w:rsidP="008C117A">
                  <w:pPr>
                    <w:jc w:val="center"/>
                    <w:rPr>
                      <w:sz w:val="22"/>
                      <w:szCs w:val="22"/>
                    </w:rPr>
                  </w:pPr>
                  <w:r w:rsidRPr="0078421E">
                    <w:rPr>
                      <w:sz w:val="22"/>
                      <w:szCs w:val="22"/>
                    </w:rPr>
                    <w:t>0</w:t>
                  </w:r>
                </w:p>
              </w:tc>
              <w:tc>
                <w:tcPr>
                  <w:tcW w:w="1014" w:type="pct"/>
                  <w:hideMark/>
                </w:tcPr>
                <w:p w14:paraId="305B5151" w14:textId="77777777" w:rsidR="00A2663E" w:rsidRPr="0078421E" w:rsidRDefault="00A2663E" w:rsidP="008C117A">
                  <w:pPr>
                    <w:jc w:val="center"/>
                    <w:rPr>
                      <w:sz w:val="22"/>
                      <w:szCs w:val="22"/>
                    </w:rPr>
                  </w:pPr>
                  <w:r w:rsidRPr="0078421E">
                    <w:rPr>
                      <w:sz w:val="22"/>
                      <w:szCs w:val="22"/>
                    </w:rPr>
                    <w:t>0</w:t>
                  </w:r>
                </w:p>
              </w:tc>
            </w:tr>
            <w:tr w:rsidR="00A2663E" w:rsidRPr="0078421E" w14:paraId="5749543C" w14:textId="77777777" w:rsidTr="008C117A">
              <w:tc>
                <w:tcPr>
                  <w:tcW w:w="370" w:type="pct"/>
                  <w:noWrap/>
                  <w:hideMark/>
                </w:tcPr>
                <w:p w14:paraId="785879F8" w14:textId="77777777" w:rsidR="00A2663E" w:rsidRPr="0078421E" w:rsidRDefault="00A2663E" w:rsidP="008C117A">
                  <w:pPr>
                    <w:jc w:val="center"/>
                    <w:rPr>
                      <w:sz w:val="22"/>
                      <w:szCs w:val="22"/>
                    </w:rPr>
                  </w:pPr>
                </w:p>
              </w:tc>
              <w:tc>
                <w:tcPr>
                  <w:tcW w:w="2602" w:type="pct"/>
                  <w:noWrap/>
                  <w:hideMark/>
                </w:tcPr>
                <w:p w14:paraId="754C1C85" w14:textId="77777777" w:rsidR="00A2663E" w:rsidRPr="0078421E" w:rsidRDefault="00A2663E" w:rsidP="008C117A">
                  <w:pPr>
                    <w:jc w:val="center"/>
                    <w:rPr>
                      <w:sz w:val="22"/>
                      <w:szCs w:val="22"/>
                    </w:rPr>
                  </w:pPr>
                  <w:r w:rsidRPr="0078421E">
                    <w:rPr>
                      <w:sz w:val="22"/>
                      <w:szCs w:val="22"/>
                    </w:rPr>
                    <w:t>POVEIKIS VIEŠIESIEMS FINANSAMS</w:t>
                  </w:r>
                </w:p>
              </w:tc>
              <w:tc>
                <w:tcPr>
                  <w:tcW w:w="1014" w:type="pct"/>
                  <w:hideMark/>
                </w:tcPr>
                <w:p w14:paraId="03EF1D38" w14:textId="77777777" w:rsidR="00A2663E" w:rsidRPr="0078421E" w:rsidRDefault="00A2663E" w:rsidP="008C117A">
                  <w:pPr>
                    <w:jc w:val="center"/>
                    <w:rPr>
                      <w:sz w:val="22"/>
                      <w:szCs w:val="22"/>
                    </w:rPr>
                  </w:pPr>
                  <w:r w:rsidRPr="0078421E">
                    <w:rPr>
                      <w:sz w:val="22"/>
                      <w:szCs w:val="22"/>
                    </w:rPr>
                    <w:t>-24 990 913</w:t>
                  </w:r>
                </w:p>
              </w:tc>
              <w:tc>
                <w:tcPr>
                  <w:tcW w:w="1014" w:type="pct"/>
                  <w:hideMark/>
                </w:tcPr>
                <w:p w14:paraId="0740AD69" w14:textId="77777777" w:rsidR="00A2663E" w:rsidRPr="0078421E" w:rsidRDefault="00A2663E" w:rsidP="008C117A">
                  <w:pPr>
                    <w:jc w:val="center"/>
                    <w:rPr>
                      <w:sz w:val="22"/>
                      <w:szCs w:val="22"/>
                    </w:rPr>
                  </w:pPr>
                  <w:r w:rsidRPr="0078421E">
                    <w:rPr>
                      <w:sz w:val="22"/>
                      <w:szCs w:val="22"/>
                    </w:rPr>
                    <w:t>-26 078 971</w:t>
                  </w:r>
                </w:p>
              </w:tc>
            </w:tr>
          </w:tbl>
          <w:p w14:paraId="33315964" w14:textId="77777777" w:rsidR="00A2663E" w:rsidRPr="00EE753B" w:rsidRDefault="00A2663E" w:rsidP="008C117A">
            <w:pPr>
              <w:jc w:val="both"/>
              <w:rPr>
                <w:i/>
                <w:sz w:val="22"/>
                <w:szCs w:val="22"/>
              </w:rPr>
            </w:pPr>
            <w:r w:rsidRPr="00EE753B">
              <w:rPr>
                <w:i/>
                <w:sz w:val="22"/>
                <w:szCs w:val="22"/>
              </w:rPr>
              <w:t>Šaltinis: skaičiuoklės darbalapis „Poveikis VF“</w:t>
            </w:r>
          </w:p>
          <w:p w14:paraId="073F11C5" w14:textId="77777777" w:rsidR="00A2663E" w:rsidRPr="00EE753B" w:rsidRDefault="00A2663E" w:rsidP="008C117A">
            <w:pPr>
              <w:ind w:firstLine="567"/>
              <w:jc w:val="both"/>
              <w:rPr>
                <w:i/>
                <w:sz w:val="22"/>
                <w:szCs w:val="22"/>
              </w:rPr>
            </w:pPr>
          </w:p>
          <w:p w14:paraId="19996E23" w14:textId="77777777" w:rsidR="00A2663E" w:rsidRPr="00EE753B" w:rsidRDefault="00A2663E" w:rsidP="008C117A">
            <w:pPr>
              <w:jc w:val="both"/>
              <w:rPr>
                <w:b/>
                <w:bCs/>
                <w:iCs/>
                <w:color w:val="76923C" w:themeColor="accent3" w:themeShade="BF"/>
                <w:sz w:val="22"/>
                <w:szCs w:val="22"/>
              </w:rPr>
            </w:pPr>
            <w:r w:rsidRPr="00EE753B">
              <w:rPr>
                <w:b/>
                <w:bCs/>
                <w:iCs/>
                <w:color w:val="76923C" w:themeColor="accent3" w:themeShade="BF"/>
                <w:sz w:val="22"/>
                <w:szCs w:val="22"/>
              </w:rPr>
              <w:t>Optimalia pažangos priemonės įgyvendinimo alternatyva yra Alternatyva 1 „</w:t>
            </w:r>
            <w:r w:rsidRPr="00FF48A4">
              <w:rPr>
                <w:b/>
                <w:bCs/>
                <w:iCs/>
                <w:color w:val="76923C" w:themeColor="accent3" w:themeShade="BF"/>
                <w:sz w:val="22"/>
                <w:szCs w:val="22"/>
              </w:rPr>
              <w:t>Plėtros programos uždavinių ir jų apimčių vykdymas</w:t>
            </w:r>
            <w:r w:rsidRPr="00EE753B">
              <w:rPr>
                <w:b/>
                <w:bCs/>
                <w:iCs/>
                <w:color w:val="76923C" w:themeColor="accent3" w:themeShade="BF"/>
                <w:sz w:val="22"/>
                <w:szCs w:val="22"/>
              </w:rPr>
              <w:t xml:space="preserve">“. </w:t>
            </w:r>
          </w:p>
          <w:p w14:paraId="2E22F7B4" w14:textId="77777777" w:rsidR="00A2663E" w:rsidRPr="0013787C" w:rsidRDefault="00A2663E" w:rsidP="008C117A">
            <w:pPr>
              <w:ind w:firstLine="567"/>
              <w:jc w:val="both"/>
              <w:rPr>
                <w:sz w:val="22"/>
                <w:szCs w:val="22"/>
              </w:rPr>
            </w:pPr>
            <w:r w:rsidRPr="75CA8F18">
              <w:rPr>
                <w:sz w:val="22"/>
                <w:szCs w:val="22"/>
              </w:rPr>
              <w:t>Alternatyvos 1 įgyvendinimą sudaro pažangos priemonės veikla:</w:t>
            </w:r>
            <w:r w:rsidRPr="75CA8F18">
              <w:rPr>
                <w:i/>
                <w:iCs/>
                <w:sz w:val="22"/>
                <w:szCs w:val="22"/>
              </w:rPr>
              <w:t xml:space="preserve"> Iškastino kuro ir nusidėvėjusių biokurą naudojančių katilų keitimas naujais biokurą ar kitais atsinaujinančius energijos išteklius </w:t>
            </w:r>
            <w:r w:rsidRPr="75CA8F18">
              <w:rPr>
                <w:i/>
                <w:iCs/>
                <w:sz w:val="22"/>
                <w:szCs w:val="22"/>
              </w:rPr>
              <w:lastRenderedPageBreak/>
              <w:t>naudojančiais šilumos gamybos įrenginiais</w:t>
            </w:r>
            <w:r w:rsidRPr="75CA8F18">
              <w:rPr>
                <w:sz w:val="22"/>
                <w:szCs w:val="22"/>
              </w:rPr>
              <w:t>. Pažangos priemonės veiklai įgyvendinti reikalingų lėšų suma yra 31 500 000 Eur (trisdešimt vienas milijonas penki šimtai tūkstančių eurų), iš jų valstybės biudžeto (VB) lėšų 14 200 000 Eur (keturiolika milijonų du šimtai tūkstančių eurų). Juos investavus</w:t>
            </w:r>
            <w:r w:rsidRPr="235C0155">
              <w:rPr>
                <w:sz w:val="22"/>
                <w:szCs w:val="22"/>
              </w:rPr>
              <w:t>,</w:t>
            </w:r>
            <w:r w:rsidRPr="75CA8F18">
              <w:rPr>
                <w:sz w:val="22"/>
                <w:szCs w:val="22"/>
              </w:rPr>
              <w:t xml:space="preserve"> planuojama, kad bus įrengta 40 MW AEI (biokuro) vardinės (nominalios) šiluminės galios šilumos gamybos pajėgumų</w:t>
            </w:r>
            <w:r>
              <w:t xml:space="preserve"> </w:t>
            </w:r>
            <w:r w:rsidRPr="75CA8F18">
              <w:rPr>
                <w:sz w:val="22"/>
                <w:szCs w:val="22"/>
              </w:rPr>
              <w:t>ir 14.200 t/CO2 ekvivalentu metinis sumažinimas (rodiklis Rezultatas siekiama reikšmė 20</w:t>
            </w:r>
            <w:r>
              <w:rPr>
                <w:sz w:val="22"/>
                <w:szCs w:val="22"/>
              </w:rPr>
              <w:t>30</w:t>
            </w:r>
            <w:r w:rsidRPr="75CA8F18">
              <w:rPr>
                <w:sz w:val="22"/>
                <w:szCs w:val="22"/>
              </w:rPr>
              <w:t xml:space="preserve"> m. 9 467 t/CO2).</w:t>
            </w:r>
          </w:p>
          <w:p w14:paraId="0E8576B5" w14:textId="77777777" w:rsidR="00A2663E" w:rsidRPr="00EE753B" w:rsidRDefault="00A2663E" w:rsidP="008C117A">
            <w:pPr>
              <w:spacing w:before="120"/>
              <w:ind w:firstLine="567"/>
              <w:jc w:val="both"/>
              <w:rPr>
                <w:iCs/>
                <w:sz w:val="22"/>
                <w:szCs w:val="22"/>
              </w:rPr>
            </w:pPr>
            <w:r w:rsidRPr="00EE753B">
              <w:rPr>
                <w:iCs/>
                <w:sz w:val="22"/>
                <w:szCs w:val="22"/>
              </w:rPr>
              <w:t xml:space="preserve">Remiantis jautrumo analizės rezultatais (skaičiuoklės darbalapis „Jautrumo analizė“), ši pažangos priemonės įgyvendinimo alternatyva turi 1 kritinį kintamąjį – </w:t>
            </w:r>
            <w:r>
              <w:rPr>
                <w:iCs/>
                <w:sz w:val="22"/>
                <w:szCs w:val="22"/>
              </w:rPr>
              <w:t>subsidijos biokuro katilams</w:t>
            </w:r>
            <w:r w:rsidRPr="00EE753B">
              <w:rPr>
                <w:iCs/>
                <w:sz w:val="22"/>
                <w:szCs w:val="22"/>
              </w:rPr>
              <w:t xml:space="preserve">. </w:t>
            </w:r>
          </w:p>
          <w:p w14:paraId="3127A7B7" w14:textId="77777777" w:rsidR="00A2663E" w:rsidRPr="00EE753B" w:rsidRDefault="00A2663E" w:rsidP="008C117A">
            <w:pPr>
              <w:ind w:firstLine="567"/>
              <w:jc w:val="both"/>
              <w:rPr>
                <w:iCs/>
                <w:sz w:val="22"/>
                <w:szCs w:val="22"/>
              </w:rPr>
            </w:pPr>
            <w:r w:rsidRPr="00EE753B">
              <w:rPr>
                <w:iCs/>
                <w:sz w:val="22"/>
                <w:szCs w:val="22"/>
              </w:rPr>
              <w:t xml:space="preserve">Scenarijų analizės rezultatai atskleidžia, kad pesimistinio scenarijaus atveju (investicijoms ir veiklos sąnaudoms pabrangus 25 %, o pajamoms ir socialinei naudai sumažėjus 25 %), Alternatyvos 1 ENIS būtų lygus </w:t>
            </w:r>
            <w:r>
              <w:rPr>
                <w:iCs/>
                <w:sz w:val="22"/>
                <w:szCs w:val="22"/>
              </w:rPr>
              <w:t>2,92</w:t>
            </w:r>
            <w:r w:rsidRPr="00EE753B">
              <w:rPr>
                <w:iCs/>
                <w:sz w:val="22"/>
                <w:szCs w:val="22"/>
              </w:rPr>
              <w:t xml:space="preserve"> todėl vertinama, kad pažangos priemonės įgyvendinimas nėra rizikingas.</w:t>
            </w:r>
          </w:p>
          <w:p w14:paraId="5959E687" w14:textId="77777777" w:rsidR="00A2663E" w:rsidRPr="00EE753B" w:rsidRDefault="00A2663E" w:rsidP="008C117A">
            <w:pPr>
              <w:ind w:firstLine="567"/>
              <w:jc w:val="both"/>
              <w:rPr>
                <w:sz w:val="22"/>
                <w:szCs w:val="22"/>
              </w:rPr>
            </w:pPr>
            <w:r w:rsidRPr="00EE753B">
              <w:rPr>
                <w:sz w:val="22"/>
                <w:szCs w:val="22"/>
              </w:rPr>
              <w:t>Pažangos priemonės</w:t>
            </w:r>
            <w:r>
              <w:rPr>
                <w:sz w:val="22"/>
                <w:szCs w:val="22"/>
              </w:rPr>
              <w:t xml:space="preserve"> veiklos</w:t>
            </w:r>
            <w:r w:rsidRPr="00EE753B">
              <w:rPr>
                <w:sz w:val="22"/>
                <w:szCs w:val="22"/>
              </w:rPr>
              <w:t xml:space="preserve"> įgyvendinimu prisidedama prie Nacionalinės darnaus vystymosi strategijos, patvirtintos Lietuvos Respublikos Vyriausybės 2003 m. rugsėjo 11 d. nutarimu Nr. 1160 „Dėl Nacionalinės darnaus vystymosi strategijos patvirtinimo ir įgyvendinimo“, įgyvendinimo priemonių plane nustatyto energetikos srities uždavinio 1.2 „Didinti elektros energijos, šilumos gamybos, skirstymo ir vartojimo efektyvumą, sumažinti energijos nuostolius skirstomuosiuose tinkluose“</w:t>
            </w:r>
            <w:r>
              <w:rPr>
                <w:sz w:val="22"/>
                <w:szCs w:val="22"/>
              </w:rPr>
              <w:t xml:space="preserve"> ir jo įgyvendinimo priemones (</w:t>
            </w:r>
            <w:r w:rsidRPr="00D775C7">
              <w:rPr>
                <w:sz w:val="22"/>
                <w:szCs w:val="22"/>
              </w:rPr>
              <w:t>centralizuoto šilumos tiekimo sistemų</w:t>
            </w:r>
            <w:r>
              <w:rPr>
                <w:sz w:val="22"/>
                <w:szCs w:val="22"/>
              </w:rPr>
              <w:t xml:space="preserve"> </w:t>
            </w:r>
            <w:r w:rsidRPr="00D775C7">
              <w:rPr>
                <w:sz w:val="22"/>
                <w:szCs w:val="22"/>
              </w:rPr>
              <w:t>modernizavimą ir plėtrą, šilumos tiekimo tinklų renovavimą</w:t>
            </w:r>
            <w:r>
              <w:rPr>
                <w:sz w:val="22"/>
                <w:szCs w:val="22"/>
              </w:rPr>
              <w:t>)</w:t>
            </w:r>
            <w:r w:rsidRPr="00EE753B">
              <w:rPr>
                <w:sz w:val="22"/>
                <w:szCs w:val="22"/>
              </w:rPr>
              <w:t>. Pastarasis uždavinys užtikrina ilgalaikio tikslo pasiekimą</w:t>
            </w:r>
            <w:r>
              <w:rPr>
                <w:sz w:val="22"/>
                <w:szCs w:val="22"/>
              </w:rPr>
              <w:t xml:space="preserve"> – </w:t>
            </w:r>
            <w:r w:rsidRPr="00EE753B">
              <w:rPr>
                <w:sz w:val="22"/>
                <w:szCs w:val="22"/>
              </w:rPr>
              <w:t xml:space="preserve">sukurti saugų, palankų aplinkai, konkurencingą ir į bendrą ES energetikos sistemą integruotą energetikos sektorių, užtikrinti patikimą ir diversifikuotą energijos išteklių tiekimą, padidinti energijos gamybos, skirstymo ir vartojimo </w:t>
            </w:r>
            <w:r w:rsidRPr="235C0155">
              <w:rPr>
                <w:color w:val="000000" w:themeColor="text1"/>
                <w:sz w:val="22"/>
                <w:szCs w:val="22"/>
              </w:rPr>
              <w:t xml:space="preserve">efektyvumą, išplėsti atsinaujinančių ir atliekinių energijos išteklių naudojimą. </w:t>
            </w:r>
          </w:p>
          <w:p w14:paraId="68EDBB15" w14:textId="77777777" w:rsidR="00A2663E" w:rsidRPr="008A67F0" w:rsidRDefault="00A2663E" w:rsidP="008C117A">
            <w:pPr>
              <w:ind w:firstLine="567"/>
              <w:jc w:val="both"/>
              <w:rPr>
                <w:iCs/>
                <w:sz w:val="22"/>
                <w:szCs w:val="22"/>
              </w:rPr>
            </w:pPr>
            <w:r w:rsidRPr="00EE753B">
              <w:rPr>
                <w:iCs/>
                <w:sz w:val="22"/>
                <w:szCs w:val="22"/>
              </w:rPr>
              <w:t>Alternatyvos 1 veikl</w:t>
            </w:r>
            <w:r>
              <w:rPr>
                <w:iCs/>
                <w:sz w:val="22"/>
                <w:szCs w:val="22"/>
              </w:rPr>
              <w:t>a</w:t>
            </w:r>
            <w:r w:rsidRPr="00EE753B">
              <w:rPr>
                <w:iCs/>
                <w:sz w:val="22"/>
                <w:szCs w:val="22"/>
              </w:rPr>
              <w:t xml:space="preserve"> tiesiogiai įgyvendina </w:t>
            </w:r>
            <w:r w:rsidRPr="008A67F0">
              <w:rPr>
                <w:iCs/>
                <w:sz w:val="22"/>
                <w:szCs w:val="22"/>
              </w:rPr>
              <w:t xml:space="preserve">7-ąjį darnaus vystymosi tikslą „Užtikrinti visiems galimybę naudotis prieinama, patikima, darnia ir modernia energija“, uždavinius 7.1 „Iki 2030 metų užtikrinti visuotinę galimybę gauti prieinamas, patikimas ir modernias energetikos paslaugas.“ </w:t>
            </w:r>
            <w:r w:rsidRPr="3258256E">
              <w:rPr>
                <w:sz w:val="22"/>
                <w:szCs w:val="22"/>
              </w:rPr>
              <w:t>i</w:t>
            </w:r>
            <w:r w:rsidRPr="008A67F0">
              <w:rPr>
                <w:iCs/>
                <w:sz w:val="22"/>
                <w:szCs w:val="22"/>
              </w:rPr>
              <w:t>r 7.2. „Iki 2030 metų labai padidinti atsinaujinančiosios energijos dalį pasaulinės energijos rūšių derinyje“. Konkretūs Jungtinių Tautų ir Lietuvos rodikliai, prie kurio prisideda pažangos priemonės veikl</w:t>
            </w:r>
            <w:r>
              <w:rPr>
                <w:iCs/>
                <w:sz w:val="22"/>
                <w:szCs w:val="22"/>
              </w:rPr>
              <w:t>a</w:t>
            </w:r>
            <w:r w:rsidRPr="008A67F0">
              <w:rPr>
                <w:iCs/>
                <w:sz w:val="22"/>
                <w:szCs w:val="22"/>
              </w:rPr>
              <w:t xml:space="preserve"> yra 7.1.2 „Gyventojų, naudojančių daugiausia švarų kurą ir technologijas, dalis“ ir „7.2.1a Atsinaujinančių išteklių energijos dalis, palyginti su bendruoju galutiniu energijos suvartojimu“. Atitinkamai, vertinama, kad pažangos priemonės turiniu laikomasi horizontaliojo darnaus vystymosi principo (įskaitant reikšmingos žalos nedarymo principą). Pažangos priemonės veikl</w:t>
            </w:r>
            <w:r>
              <w:rPr>
                <w:iCs/>
                <w:sz w:val="22"/>
                <w:szCs w:val="22"/>
              </w:rPr>
              <w:t>a</w:t>
            </w:r>
            <w:r w:rsidRPr="008A67F0">
              <w:rPr>
                <w:iCs/>
                <w:sz w:val="22"/>
                <w:szCs w:val="22"/>
              </w:rPr>
              <w:t xml:space="preserve"> taip pat prisideda prie horizontaliojo inovatyvumo principo, kadangi įgalina praktikoje derinti skirtingus technologinius sprendimus (pavyzdžiui, </w:t>
            </w:r>
            <w:r>
              <w:rPr>
                <w:iCs/>
                <w:sz w:val="22"/>
                <w:szCs w:val="22"/>
              </w:rPr>
              <w:t>biokuro granulių katilus</w:t>
            </w:r>
            <w:r w:rsidRPr="008A67F0">
              <w:rPr>
                <w:iCs/>
                <w:sz w:val="22"/>
                <w:szCs w:val="22"/>
              </w:rPr>
              <w:t xml:space="preserve"> ir šilumos siurblius ir pan.). Horizontaliojo lygių galimybių ir nediskriminavimo principo įgyvendinimas užtikrinamas netaikant selektyvumo CŠT šilumos vartotojų atžvilgiu – pažangos priemonės veikl</w:t>
            </w:r>
            <w:r>
              <w:rPr>
                <w:iCs/>
                <w:sz w:val="22"/>
                <w:szCs w:val="22"/>
              </w:rPr>
              <w:t>a</w:t>
            </w:r>
            <w:r w:rsidRPr="008A67F0">
              <w:rPr>
                <w:iCs/>
                <w:sz w:val="22"/>
                <w:szCs w:val="22"/>
              </w:rPr>
              <w:t xml:space="preserve"> įgyvendinam</w:t>
            </w:r>
            <w:r>
              <w:rPr>
                <w:iCs/>
                <w:sz w:val="22"/>
                <w:szCs w:val="22"/>
              </w:rPr>
              <w:t>a</w:t>
            </w:r>
            <w:r w:rsidRPr="3258256E">
              <w:rPr>
                <w:sz w:val="22"/>
                <w:szCs w:val="22"/>
              </w:rPr>
              <w:t>,</w:t>
            </w:r>
            <w:r w:rsidRPr="008A67F0">
              <w:rPr>
                <w:iCs/>
                <w:sz w:val="22"/>
                <w:szCs w:val="22"/>
              </w:rPr>
              <w:t xml:space="preserve"> atsižvelgiant į techninius infrastruktūros rodiklius, siekiant optimalaus poveikio kiekvienam vartotojui, jų nesegmentuojant. </w:t>
            </w:r>
          </w:p>
          <w:p w14:paraId="032F0001" w14:textId="77777777" w:rsidR="00A2663E" w:rsidRPr="00EE753B" w:rsidRDefault="00A2663E" w:rsidP="008C117A">
            <w:pPr>
              <w:ind w:firstLine="567"/>
              <w:jc w:val="both"/>
              <w:rPr>
                <w:i/>
                <w:sz w:val="22"/>
                <w:szCs w:val="22"/>
              </w:rPr>
            </w:pPr>
          </w:p>
        </w:tc>
      </w:tr>
    </w:tbl>
    <w:p w14:paraId="0BA12B83" w14:textId="77777777" w:rsidR="00A2663E" w:rsidRDefault="00A2663E" w:rsidP="00A2663E">
      <w:pPr>
        <w:ind w:firstLine="567"/>
        <w:jc w:val="center"/>
        <w:rPr>
          <w:sz w:val="22"/>
          <w:szCs w:val="22"/>
        </w:rPr>
      </w:pPr>
      <w:r w:rsidRPr="00EE753B">
        <w:rPr>
          <w:sz w:val="22"/>
          <w:szCs w:val="22"/>
        </w:rPr>
        <w:lastRenderedPageBreak/>
        <w:t>___________________________</w:t>
      </w:r>
    </w:p>
    <w:p w14:paraId="48F0EC01" w14:textId="77777777" w:rsidR="00BC5479" w:rsidRDefault="00BC5479">
      <w:pPr>
        <w:ind w:firstLine="567"/>
        <w:jc w:val="center"/>
        <w:rPr>
          <w:sz w:val="22"/>
          <w:szCs w:val="22"/>
        </w:rPr>
      </w:pPr>
    </w:p>
    <w:sectPr w:rsidR="00BC5479" w:rsidSect="00020307">
      <w:headerReference w:type="default" r:id="rId21"/>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C9ED8" w14:textId="77777777" w:rsidR="00CB1137" w:rsidRDefault="00CB1137">
      <w:pPr>
        <w:rPr>
          <w:sz w:val="22"/>
          <w:szCs w:val="22"/>
        </w:rPr>
      </w:pPr>
      <w:r>
        <w:rPr>
          <w:sz w:val="22"/>
          <w:szCs w:val="22"/>
        </w:rPr>
        <w:separator/>
      </w:r>
    </w:p>
  </w:endnote>
  <w:endnote w:type="continuationSeparator" w:id="0">
    <w:p w14:paraId="61FF72E5" w14:textId="77777777" w:rsidR="00CB1137" w:rsidRDefault="00CB1137">
      <w:pPr>
        <w:rPr>
          <w:sz w:val="22"/>
          <w:szCs w:val="22"/>
        </w:rPr>
      </w:pPr>
      <w:r>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0871B" w14:textId="77777777" w:rsidR="00CB1137" w:rsidRDefault="00CB1137">
      <w:pPr>
        <w:rPr>
          <w:sz w:val="22"/>
          <w:szCs w:val="22"/>
        </w:rPr>
      </w:pPr>
      <w:r>
        <w:rPr>
          <w:sz w:val="22"/>
          <w:szCs w:val="22"/>
        </w:rPr>
        <w:separator/>
      </w:r>
    </w:p>
  </w:footnote>
  <w:footnote w:type="continuationSeparator" w:id="0">
    <w:p w14:paraId="006BE1FB" w14:textId="77777777" w:rsidR="00CB1137" w:rsidRDefault="00CB1137">
      <w:pPr>
        <w:rPr>
          <w:sz w:val="22"/>
          <w:szCs w:val="22"/>
        </w:rPr>
      </w:pPr>
      <w:r>
        <w:rPr>
          <w:sz w:val="22"/>
          <w:szCs w:val="22"/>
        </w:rPr>
        <w:continuationSeparator/>
      </w:r>
    </w:p>
  </w:footnote>
  <w:footnote w:id="1">
    <w:p w14:paraId="05C782A1" w14:textId="77777777" w:rsidR="00AB57FF" w:rsidRPr="00C06E43" w:rsidRDefault="00AB57FF" w:rsidP="00AB57FF">
      <w:pPr>
        <w:pStyle w:val="FootnoteText"/>
      </w:pPr>
      <w:r w:rsidRPr="00C06E43">
        <w:rPr>
          <w:rStyle w:val="FootnoteReference"/>
        </w:rPr>
        <w:footnoteRef/>
      </w:r>
      <w:r w:rsidRPr="00C06E43">
        <w:t xml:space="preserve"> </w:t>
      </w:r>
      <w:r w:rsidRPr="00C06E43">
        <w:rPr>
          <w:sz w:val="18"/>
          <w:szCs w:val="18"/>
        </w:rPr>
        <w:t>Oficialiosios statistikos portalo duomenys</w:t>
      </w:r>
      <w:r w:rsidRPr="00C06E43">
        <w:t xml:space="preserve"> </w:t>
      </w:r>
      <w:hyperlink r:id="rId1" w:anchor="/" w:history="1">
        <w:r w:rsidRPr="00C06E43">
          <w:rPr>
            <w:rStyle w:val="Hyperlink"/>
          </w:rPr>
          <w:t>https://osp.stat.gov.lt/statistiniu-rodikliu-analize?indicator=S1R109#/</w:t>
        </w:r>
      </w:hyperlink>
    </w:p>
    <w:p w14:paraId="51EB0FC3" w14:textId="77777777" w:rsidR="00AB57FF" w:rsidRPr="00C06E43" w:rsidRDefault="00AB57FF" w:rsidP="00AB57FF">
      <w:pPr>
        <w:pStyle w:val="FootnoteText"/>
      </w:pPr>
    </w:p>
  </w:footnote>
  <w:footnote w:id="2">
    <w:p w14:paraId="41C88B4C" w14:textId="77777777" w:rsidR="00AB57FF" w:rsidRPr="00F078C5" w:rsidRDefault="00AB57FF" w:rsidP="00AB57FF">
      <w:pPr>
        <w:pStyle w:val="FootnoteText"/>
        <w:rPr>
          <w:lang w:val="fr-BE"/>
        </w:rPr>
      </w:pPr>
      <w:r>
        <w:rPr>
          <w:rStyle w:val="FootnoteReference"/>
        </w:rPr>
        <w:footnoteRef/>
      </w:r>
      <w:r>
        <w:t xml:space="preserve"> </w:t>
      </w:r>
      <w:r w:rsidRPr="0029793B">
        <w:rPr>
          <w:sz w:val="18"/>
          <w:szCs w:val="18"/>
        </w:rPr>
        <w:t>Oficialiosios statistikos portal</w:t>
      </w:r>
      <w:r>
        <w:rPr>
          <w:sz w:val="18"/>
          <w:szCs w:val="18"/>
        </w:rPr>
        <w:t>o</w:t>
      </w:r>
      <w:r w:rsidRPr="0029793B">
        <w:rPr>
          <w:sz w:val="18"/>
          <w:szCs w:val="18"/>
        </w:rPr>
        <w:t xml:space="preserve"> duomenys</w:t>
      </w:r>
      <w:r w:rsidRPr="00F078C5">
        <w:rPr>
          <w:lang w:val="fr-BE"/>
        </w:rPr>
        <w:t xml:space="preserve"> </w:t>
      </w:r>
      <w:hyperlink r:id="rId2" w:anchor="/" w:history="1">
        <w:r w:rsidRPr="00F078C5">
          <w:rPr>
            <w:rStyle w:val="Hyperlink"/>
            <w:lang w:val="fr-BE"/>
          </w:rPr>
          <w:t>https://osp.stat.gov.lt/statistiniu-rodikliu-analize?indicator=S1R109#/</w:t>
        </w:r>
      </w:hyperlink>
    </w:p>
  </w:footnote>
  <w:footnote w:id="3">
    <w:p w14:paraId="43F6A890" w14:textId="77777777" w:rsidR="00635FC9" w:rsidRPr="00F078C5" w:rsidRDefault="00635FC9" w:rsidP="00635FC9">
      <w:pPr>
        <w:pStyle w:val="FootnoteText"/>
        <w:rPr>
          <w:lang w:val="fr-BE"/>
        </w:rPr>
      </w:pPr>
      <w:r>
        <w:rPr>
          <w:rStyle w:val="FootnoteReference"/>
        </w:rPr>
        <w:footnoteRef/>
      </w:r>
      <w:r>
        <w:t xml:space="preserve"> </w:t>
      </w:r>
      <w:r w:rsidRPr="0029793B">
        <w:rPr>
          <w:sz w:val="18"/>
          <w:szCs w:val="18"/>
        </w:rPr>
        <w:t>Oficialiosios statistikos portal</w:t>
      </w:r>
      <w:r>
        <w:rPr>
          <w:sz w:val="18"/>
          <w:szCs w:val="18"/>
        </w:rPr>
        <w:t>o</w:t>
      </w:r>
      <w:r w:rsidRPr="0029793B">
        <w:rPr>
          <w:sz w:val="18"/>
          <w:szCs w:val="18"/>
        </w:rPr>
        <w:t xml:space="preserve"> duomenys</w:t>
      </w:r>
      <w:r w:rsidRPr="00F078C5">
        <w:rPr>
          <w:lang w:val="fr-BE"/>
        </w:rPr>
        <w:t xml:space="preserve"> </w:t>
      </w:r>
      <w:hyperlink r:id="rId3" w:anchor="/" w:history="1">
        <w:r w:rsidRPr="00F078C5">
          <w:rPr>
            <w:rStyle w:val="Hyperlink"/>
            <w:lang w:val="fr-BE"/>
          </w:rPr>
          <w:t>https://osp.stat.gov.lt/statistiniu-rodikliu-analize?indicator=S1R109#/</w:t>
        </w:r>
      </w:hyperlink>
    </w:p>
  </w:footnote>
  <w:footnote w:id="4">
    <w:p w14:paraId="466CC0B7" w14:textId="77777777" w:rsidR="00D97A1E" w:rsidRPr="00F078C5" w:rsidRDefault="00D97A1E" w:rsidP="00D97A1E">
      <w:pPr>
        <w:pStyle w:val="FootnoteText"/>
        <w:rPr>
          <w:lang w:val="fr-BE"/>
        </w:rPr>
      </w:pPr>
      <w:r>
        <w:rPr>
          <w:rStyle w:val="FootnoteReference"/>
        </w:rPr>
        <w:footnoteRef/>
      </w:r>
      <w:r>
        <w:t xml:space="preserve"> </w:t>
      </w:r>
      <w:r w:rsidRPr="00E57384">
        <w:rPr>
          <w:sz w:val="18"/>
          <w:szCs w:val="18"/>
        </w:rPr>
        <w:t>Oficialiosios statistikos portalo duomenys</w:t>
      </w:r>
      <w:r w:rsidRPr="00F078C5">
        <w:rPr>
          <w:lang w:val="fr-BE"/>
        </w:rPr>
        <w:t xml:space="preserve"> </w:t>
      </w:r>
      <w:hyperlink r:id="rId4" w:anchor="/" w:history="1">
        <w:r w:rsidRPr="00F078C5">
          <w:rPr>
            <w:rStyle w:val="Hyperlink"/>
            <w:lang w:val="fr-BE"/>
          </w:rPr>
          <w:t>https://osp.stat.gov.lt/statistiniu-rodikliu-analize?hash=e69dc4ad-15d0-4d55-a261-96b455a7a20b#/</w:t>
        </w:r>
      </w:hyperlink>
    </w:p>
  </w:footnote>
  <w:footnote w:id="5">
    <w:p w14:paraId="5529F935" w14:textId="77777777" w:rsidR="00D97A1E" w:rsidRPr="00F078C5" w:rsidRDefault="00D97A1E" w:rsidP="00D97A1E">
      <w:pPr>
        <w:pStyle w:val="FootnoteText"/>
        <w:rPr>
          <w:lang w:val="fr-BE"/>
        </w:rPr>
      </w:pPr>
      <w:r>
        <w:rPr>
          <w:rStyle w:val="FootnoteReference"/>
        </w:rPr>
        <w:footnoteRef/>
      </w:r>
      <w:r>
        <w:t xml:space="preserve"> </w:t>
      </w:r>
      <w:r w:rsidRPr="0029793B">
        <w:rPr>
          <w:sz w:val="18"/>
          <w:szCs w:val="18"/>
        </w:rPr>
        <w:t>Oficialiosios statistikos portal</w:t>
      </w:r>
      <w:r>
        <w:rPr>
          <w:sz w:val="18"/>
          <w:szCs w:val="18"/>
        </w:rPr>
        <w:t>o</w:t>
      </w:r>
      <w:r w:rsidRPr="0029793B">
        <w:rPr>
          <w:sz w:val="18"/>
          <w:szCs w:val="18"/>
        </w:rPr>
        <w:t xml:space="preserve"> duomenys</w:t>
      </w:r>
      <w:r w:rsidRPr="00F078C5">
        <w:rPr>
          <w:lang w:val="fr-BE"/>
        </w:rPr>
        <w:t xml:space="preserve"> </w:t>
      </w:r>
      <w:hyperlink r:id="rId5" w:anchor="/" w:history="1">
        <w:r w:rsidRPr="00F078C5">
          <w:rPr>
            <w:rStyle w:val="Hyperlink"/>
            <w:lang w:val="fr-BE"/>
          </w:rPr>
          <w:t>https://osp.stat.gov.lt/statistiniu-rodikliu-analize?indicator=S1R109#/</w:t>
        </w:r>
      </w:hyperlink>
    </w:p>
  </w:footnote>
  <w:footnote w:id="6">
    <w:p w14:paraId="1F0F22C1" w14:textId="77777777" w:rsidR="007E2E8B" w:rsidRPr="00F078C5" w:rsidRDefault="007E2E8B" w:rsidP="007E2E8B">
      <w:pPr>
        <w:pStyle w:val="FootnoteText"/>
        <w:rPr>
          <w:lang w:val="fr-BE"/>
        </w:rPr>
      </w:pPr>
      <w:r>
        <w:rPr>
          <w:rStyle w:val="FootnoteReference"/>
        </w:rPr>
        <w:footnoteRef/>
      </w:r>
      <w:r>
        <w:t xml:space="preserve"> </w:t>
      </w:r>
      <w:hyperlink r:id="rId6" w:history="1">
        <w:r>
          <w:rPr>
            <w:rStyle w:val="Hyperlink"/>
          </w:rPr>
          <w:t>Nacionaline energetines nepriklausomybes strategija_2018_LT.pdf (lrv.lt)</w:t>
        </w:r>
      </w:hyperlink>
    </w:p>
  </w:footnote>
  <w:footnote w:id="7">
    <w:p w14:paraId="24E8DFB4" w14:textId="77777777" w:rsidR="00C660C6" w:rsidRPr="009967B5" w:rsidRDefault="00C660C6" w:rsidP="00C660C6">
      <w:pPr>
        <w:pStyle w:val="FootnoteText"/>
        <w:jc w:val="both"/>
      </w:pPr>
      <w:r>
        <w:rPr>
          <w:rStyle w:val="FootnoteReference"/>
        </w:rPr>
        <w:footnoteRef/>
      </w:r>
      <w:r>
        <w:t xml:space="preserve"> </w:t>
      </w:r>
      <w:r w:rsidRPr="00F078C5">
        <w:rPr>
          <w:lang w:val="fr-BE"/>
        </w:rPr>
        <w:t xml:space="preserve">PAV programoje identifikuotos šios galimos technologinės alternatyvos: 1. </w:t>
      </w:r>
      <w:r>
        <w:t xml:space="preserve">Kaupiklis(-iai) (baterija) iki 40 MW; 2. Kombinuoto ciklo blokas (su/be kaupiklio(-ių)); 3. Kombinuoto ciklo termofikacinis blokas su/be kaupiklio(-ių), galintis dirbti termofikaciniu arba kondensaciniu rėžimu; 4. Kombinuoto ciklo blokas kartu su modernizuotu TE-3 bloku B1 ir su/be kaupiklio(-ių); 5. Paprasto ciklo dujų turbina(-os), dirbanti(-čios) termofikaciniu režimu (su/be kaupiklio(-ių)); 6. Paprasto ciklo dujų turbina(-os) (su/be kaupiklio(-ių)); 7. Vidaus degimo variklių blokai (su/be kaupiklio(-ių)). PAV programos 2.10 punkte nurodyta, kad PAV ataskaita bus rengiama visoms 7 galimoms technologinėms alternatyvoms. </w:t>
      </w:r>
    </w:p>
  </w:footnote>
  <w:footnote w:id="8">
    <w:p w14:paraId="3159012D" w14:textId="77777777" w:rsidR="00A2663E" w:rsidRDefault="00A2663E" w:rsidP="00A2663E">
      <w:pPr>
        <w:pStyle w:val="FootnoteText"/>
        <w:jc w:val="both"/>
      </w:pPr>
      <w:r>
        <w:rPr>
          <w:rStyle w:val="FootnoteReference"/>
        </w:rPr>
        <w:footnoteRef/>
      </w:r>
      <w:r>
        <w:t xml:space="preserve"> </w:t>
      </w:r>
      <w:hyperlink r:id="rId7" w:history="1">
        <w:r w:rsidRPr="0076293D">
          <w:rPr>
            <w:rStyle w:val="Hyperlink"/>
          </w:rPr>
          <w:t>Patvirtinta Valstybinės kainų ir energetikos kontrolės komisijos 2009 m. liepos 8 d. nutarimu Nr. O3-96 (Valstybinės energetikos reguliavimo tarybos 2023 m. rugsėjo 28 d. nutarimo Nr. O3E-1412 redakcija)</w:t>
        </w:r>
      </w:hyperlink>
    </w:p>
  </w:footnote>
  <w:footnote w:id="9">
    <w:p w14:paraId="3E8EEAD9" w14:textId="77777777" w:rsidR="00A2663E" w:rsidRDefault="00A2663E" w:rsidP="00A2663E">
      <w:pPr>
        <w:pStyle w:val="FootnoteText"/>
        <w:jc w:val="both"/>
      </w:pPr>
      <w:r>
        <w:rPr>
          <w:rStyle w:val="FootnoteReference"/>
        </w:rPr>
        <w:footnoteRef/>
      </w:r>
      <w:r>
        <w:t xml:space="preserve"> </w:t>
      </w:r>
      <w:r w:rsidRPr="004E0BB6">
        <w:t>Šilumos bazinė kaina</w:t>
      </w:r>
      <w:r>
        <w:t xml:space="preserve"> (pajamų bazinis lygis)</w:t>
      </w:r>
      <w:r w:rsidRPr="004E0BB6">
        <w:t xml:space="preserve"> – ilgalaikė šilumos kaina, sudaryta iš pastoviosios ir kintamosios šilumos bazinės kainos dedamųjų, nustatyta ne trumpesniam nei 3 ir ne ilgesniam kaip 5 metų reguliavimo periodui. Šį laikotarpį pasirenka savivaldybių tarybos ar </w:t>
      </w:r>
      <w:r>
        <w:t>Šilumos ūkio į</w:t>
      </w:r>
      <w:r w:rsidRPr="004E0BB6">
        <w:t xml:space="preserve">statymo 32 straipsnio 11 ir 12 dalyse numatytais atvejais – </w:t>
      </w:r>
      <w:r>
        <w:t xml:space="preserve">šilumos tiekimo </w:t>
      </w:r>
      <w:r w:rsidRPr="004E0BB6">
        <w:t>įmonės. Abi kainos dedamosios taikomos šilumos kainoms apskaičiuoti.</w:t>
      </w:r>
    </w:p>
  </w:footnote>
  <w:footnote w:id="10">
    <w:p w14:paraId="0BD455F6" w14:textId="77777777" w:rsidR="00A2663E" w:rsidRDefault="00A2663E" w:rsidP="00A2663E">
      <w:pPr>
        <w:pStyle w:val="FootnoteText"/>
        <w:jc w:val="both"/>
      </w:pPr>
      <w:r>
        <w:rPr>
          <w:rStyle w:val="FootnoteReference"/>
        </w:rPr>
        <w:footnoteRef/>
      </w:r>
      <w:r>
        <w:t xml:space="preserve"> </w:t>
      </w:r>
      <w:r w:rsidRPr="00BE7CD3">
        <w:t xml:space="preserve">Vadovaujantis Lietuvos Respublikos Šilumos ūkio įstatymo 32 straipsniu, Šilumos kainų nustatymo metodika, patvirtinta Valstybinės energetikos reguliavimo tarybos 2009 m. liepos 8 d. nutarimu Nr. O3-96 „Dėl Šilumos kainų nustatymo metodikos”, </w:t>
      </w:r>
      <w:r w:rsidRPr="00F66724">
        <w:t>AB „Šiaulių energija” valdyba nustatė centralizuotai tiekiamos šilumos (be PVM) taikomas Šiaulių rajono vartotojams nuo 2025 m. vasario 1 d.</w:t>
      </w:r>
    </w:p>
  </w:footnote>
  <w:footnote w:id="11">
    <w:p w14:paraId="6BF26AA6" w14:textId="77777777" w:rsidR="00A2663E" w:rsidRDefault="00A2663E" w:rsidP="00A2663E">
      <w:pPr>
        <w:pStyle w:val="FootnoteText"/>
        <w:jc w:val="both"/>
      </w:pPr>
      <w:r>
        <w:rPr>
          <w:rStyle w:val="FootnoteReference"/>
        </w:rPr>
        <w:footnoteRef/>
      </w:r>
      <w:r>
        <w:t xml:space="preserve"> Patvirtinta Lietuvos Respublikos Seimo 2012 m. birželio 26 d. nutarimu Nr. XI-2133 (Lietuvos Respublikos Seimo 2024 birželio 27 d. nutarimo Nr. XIV-2856 redakcija)</w:t>
      </w:r>
    </w:p>
  </w:footnote>
  <w:footnote w:id="12">
    <w:p w14:paraId="4DF2498E" w14:textId="77777777" w:rsidR="00A2663E" w:rsidRDefault="00A2663E" w:rsidP="00A2663E">
      <w:pPr>
        <w:pStyle w:val="FootnoteText"/>
        <w:jc w:val="both"/>
      </w:pPr>
      <w:r>
        <w:rPr>
          <w:rStyle w:val="FootnoteReference"/>
        </w:rPr>
        <w:footnoteRef/>
      </w:r>
      <w:r>
        <w:t xml:space="preserve"> </w:t>
      </w:r>
      <w:r w:rsidRPr="00EF7306">
        <w:t>IV grupė – 50, 25</w:t>
      </w:r>
      <w:r>
        <w:t xml:space="preserve"> </w:t>
      </w:r>
      <w:r w:rsidRPr="00EF7306">
        <w:t>tūkst. MWh šilumos pardavimai per metus; V grupė – šilumos pardavimai mažesni nei 25 tūkst. MWh per metus.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291400"/>
      <w:docPartObj>
        <w:docPartGallery w:val="Page Numbers (Top of Page)"/>
        <w:docPartUnique/>
      </w:docPartObj>
    </w:sdtPr>
    <w:sdtContent>
      <w:p w14:paraId="5B2BA311" w14:textId="77777777" w:rsidR="00020307" w:rsidRDefault="00020307">
        <w:pPr>
          <w:pStyle w:val="Header"/>
          <w:jc w:val="center"/>
        </w:pPr>
        <w:r>
          <w:fldChar w:fldCharType="begin"/>
        </w:r>
        <w:r>
          <w:instrText>PAGE   \* MERGEFORMAT</w:instrText>
        </w:r>
        <w:r>
          <w:fldChar w:fldCharType="separate"/>
        </w:r>
        <w:r>
          <w:rPr>
            <w:noProof/>
          </w:rPr>
          <w:t>4</w:t>
        </w:r>
        <w:r>
          <w:fldChar w:fldCharType="end"/>
        </w:r>
      </w:p>
    </w:sdtContent>
  </w:sdt>
  <w:p w14:paraId="341BB9A3" w14:textId="77777777" w:rsidR="00A13816" w:rsidRDefault="00A13816">
    <w:pPr>
      <w:tabs>
        <w:tab w:val="center" w:pos="4819"/>
        <w:tab w:val="right" w:pos="9638"/>
      </w:tabs>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A79"/>
    <w:multiLevelType w:val="hybridMultilevel"/>
    <w:tmpl w:val="7CAC65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8F7574"/>
    <w:multiLevelType w:val="hybridMultilevel"/>
    <w:tmpl w:val="98AC9FEA"/>
    <w:lvl w:ilvl="0" w:tplc="4A2252E4">
      <w:start w:val="1"/>
      <w:numFmt w:val="decimal"/>
      <w:lvlText w:val="%1."/>
      <w:lvlJc w:val="left"/>
      <w:pPr>
        <w:ind w:left="720" w:hanging="360"/>
      </w:pPr>
      <w:rPr>
        <w:b/>
        <w:bCs/>
        <w:i w:val="0"/>
        <w:iCs/>
        <w:color w:val="76923C" w:themeColor="accent3" w:themeShade="BF"/>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6805C4"/>
    <w:multiLevelType w:val="multilevel"/>
    <w:tmpl w:val="ABA0BC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96C2076"/>
    <w:multiLevelType w:val="hybridMultilevel"/>
    <w:tmpl w:val="2E4439BC"/>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BBE38ED"/>
    <w:multiLevelType w:val="hybridMultilevel"/>
    <w:tmpl w:val="97F04828"/>
    <w:lvl w:ilvl="0" w:tplc="0427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D5B15F6"/>
    <w:multiLevelType w:val="hybridMultilevel"/>
    <w:tmpl w:val="C4A2220E"/>
    <w:lvl w:ilvl="0" w:tplc="042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05B1AD9"/>
    <w:multiLevelType w:val="hybridMultilevel"/>
    <w:tmpl w:val="7CAC65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575623"/>
    <w:multiLevelType w:val="hybridMultilevel"/>
    <w:tmpl w:val="3E1649BC"/>
    <w:lvl w:ilvl="0" w:tplc="891C7B9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9934C46"/>
    <w:multiLevelType w:val="hybridMultilevel"/>
    <w:tmpl w:val="C110FE9E"/>
    <w:lvl w:ilvl="0" w:tplc="EEB8C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D0596"/>
    <w:multiLevelType w:val="hybridMultilevel"/>
    <w:tmpl w:val="3B2697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F671C4"/>
    <w:multiLevelType w:val="hybridMultilevel"/>
    <w:tmpl w:val="340CFBBA"/>
    <w:lvl w:ilvl="0" w:tplc="38905556">
      <w:start w:val="1"/>
      <w:numFmt w:val="decimal"/>
      <w:lvlText w:val="%1."/>
      <w:lvlJc w:val="left"/>
      <w:pPr>
        <w:ind w:left="720" w:hanging="360"/>
      </w:pPr>
      <w:rPr>
        <w:rFonts w:hint="default"/>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104FC"/>
    <w:multiLevelType w:val="hybridMultilevel"/>
    <w:tmpl w:val="91701B16"/>
    <w:lvl w:ilvl="0" w:tplc="674EB552">
      <w:start w:val="1"/>
      <w:numFmt w:val="decimal"/>
      <w:lvlText w:val="%1."/>
      <w:lvlJc w:val="left"/>
      <w:pPr>
        <w:ind w:left="643" w:hanging="360"/>
      </w:pPr>
      <w:rPr>
        <w:rFonts w:hint="default"/>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12" w15:restartNumberingAfterBreak="0">
    <w:nsid w:val="1FBE7B6C"/>
    <w:multiLevelType w:val="hybridMultilevel"/>
    <w:tmpl w:val="FEE67000"/>
    <w:lvl w:ilvl="0" w:tplc="0427000D">
      <w:start w:val="1"/>
      <w:numFmt w:val="bullet"/>
      <w:lvlText w:val=""/>
      <w:lvlJc w:val="left"/>
      <w:pPr>
        <w:ind w:left="360" w:hanging="360"/>
      </w:pPr>
      <w:rPr>
        <w:rFonts w:ascii="Wingdings" w:hAnsi="Wingdings" w:hint="default"/>
      </w:rPr>
    </w:lvl>
    <w:lvl w:ilvl="1" w:tplc="26B2DE46">
      <w:numFmt w:val="bullet"/>
      <w:lvlText w:val="-"/>
      <w:lvlJc w:val="left"/>
      <w:pPr>
        <w:ind w:left="1080" w:hanging="360"/>
      </w:pPr>
      <w:rPr>
        <w:rFonts w:ascii="Calibri" w:eastAsiaTheme="minorHAnsi" w:hAnsi="Calibri" w:cs="Calibri"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15:restartNumberingAfterBreak="0">
    <w:nsid w:val="224D2DA8"/>
    <w:multiLevelType w:val="hybridMultilevel"/>
    <w:tmpl w:val="AC76A7EA"/>
    <w:lvl w:ilvl="0" w:tplc="ACCA4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30075"/>
    <w:multiLevelType w:val="hybridMultilevel"/>
    <w:tmpl w:val="61DCCD10"/>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5" w15:restartNumberingAfterBreak="0">
    <w:nsid w:val="254D4391"/>
    <w:multiLevelType w:val="hybridMultilevel"/>
    <w:tmpl w:val="A52C2AE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15:restartNumberingAfterBreak="0">
    <w:nsid w:val="27354AE3"/>
    <w:multiLevelType w:val="hybridMultilevel"/>
    <w:tmpl w:val="6D224C1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7" w15:restartNumberingAfterBreak="0">
    <w:nsid w:val="293A4FC9"/>
    <w:multiLevelType w:val="hybridMultilevel"/>
    <w:tmpl w:val="833886A6"/>
    <w:lvl w:ilvl="0" w:tplc="D0B66692">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B295A"/>
    <w:multiLevelType w:val="hybridMultilevel"/>
    <w:tmpl w:val="2CCE65A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1B7655D"/>
    <w:multiLevelType w:val="hybridMultilevel"/>
    <w:tmpl w:val="755015A8"/>
    <w:lvl w:ilvl="0" w:tplc="0F72EB54">
      <w:start w:val="1"/>
      <w:numFmt w:val="lowerRoman"/>
      <w:lvlText w:val="%1."/>
      <w:lvlJc w:val="left"/>
      <w:pPr>
        <w:ind w:left="1363" w:hanging="72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0" w15:restartNumberingAfterBreak="0">
    <w:nsid w:val="333D670E"/>
    <w:multiLevelType w:val="hybridMultilevel"/>
    <w:tmpl w:val="CBF62408"/>
    <w:lvl w:ilvl="0" w:tplc="1BC82FD8">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15:restartNumberingAfterBreak="0">
    <w:nsid w:val="3A4C404B"/>
    <w:multiLevelType w:val="hybridMultilevel"/>
    <w:tmpl w:val="670CA526"/>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AC308D4"/>
    <w:multiLevelType w:val="hybridMultilevel"/>
    <w:tmpl w:val="D36EBC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AF33139"/>
    <w:multiLevelType w:val="hybridMultilevel"/>
    <w:tmpl w:val="72BE8252"/>
    <w:lvl w:ilvl="0" w:tplc="04090011">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C500494"/>
    <w:multiLevelType w:val="hybridMultilevel"/>
    <w:tmpl w:val="C338CE4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 w15:restartNumberingAfterBreak="0">
    <w:nsid w:val="3F391E1B"/>
    <w:multiLevelType w:val="multilevel"/>
    <w:tmpl w:val="2F16C0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Zero"/>
      <w:isLgl/>
      <w:lvlText w:val="%1.%2.%3."/>
      <w:lvlJc w:val="left"/>
      <w:pPr>
        <w:ind w:left="1800" w:hanging="720"/>
      </w:pPr>
      <w:rPr>
        <w:rFonts w:hint="default"/>
      </w:rPr>
    </w:lvl>
    <w:lvl w:ilvl="3">
      <w:start w:val="1"/>
      <w:numFmt w:val="decimalZero"/>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41297F36"/>
    <w:multiLevelType w:val="hybridMultilevel"/>
    <w:tmpl w:val="1BE686B2"/>
    <w:lvl w:ilvl="0" w:tplc="042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2284656"/>
    <w:multiLevelType w:val="hybridMultilevel"/>
    <w:tmpl w:val="3AC02E42"/>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8" w15:restartNumberingAfterBreak="0">
    <w:nsid w:val="4268470C"/>
    <w:multiLevelType w:val="hybridMultilevel"/>
    <w:tmpl w:val="D8FCF8B2"/>
    <w:lvl w:ilvl="0" w:tplc="0427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2BB4883"/>
    <w:multiLevelType w:val="hybridMultilevel"/>
    <w:tmpl w:val="7CAC65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3636FD4"/>
    <w:multiLevelType w:val="hybridMultilevel"/>
    <w:tmpl w:val="7CAC652E"/>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76B2039"/>
    <w:multiLevelType w:val="hybridMultilevel"/>
    <w:tmpl w:val="DFD0CBFE"/>
    <w:lvl w:ilvl="0" w:tplc="4710C68C">
      <w:start w:val="11"/>
      <w:numFmt w:val="decimal"/>
      <w:lvlText w:val="%1."/>
      <w:lvlJc w:val="left"/>
      <w:pPr>
        <w:ind w:left="360" w:hanging="360"/>
      </w:pPr>
      <w:rPr>
        <w:rFonts w:ascii="Arial" w:hAnsi="Arial" w:cs="Arial" w:hint="default"/>
        <w:sz w:val="18"/>
        <w:szCs w:val="18"/>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 w15:restartNumberingAfterBreak="0">
    <w:nsid w:val="5021597A"/>
    <w:multiLevelType w:val="multilevel"/>
    <w:tmpl w:val="F146D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11008E9"/>
    <w:multiLevelType w:val="multilevel"/>
    <w:tmpl w:val="2A1844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5041B1"/>
    <w:multiLevelType w:val="hybridMultilevel"/>
    <w:tmpl w:val="B232CB82"/>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5" w15:restartNumberingAfterBreak="0">
    <w:nsid w:val="53F6438A"/>
    <w:multiLevelType w:val="hybridMultilevel"/>
    <w:tmpl w:val="AF98E352"/>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6" w15:restartNumberingAfterBreak="0">
    <w:nsid w:val="55270E0E"/>
    <w:multiLevelType w:val="hybridMultilevel"/>
    <w:tmpl w:val="3B2697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6B225EE"/>
    <w:multiLevelType w:val="hybridMultilevel"/>
    <w:tmpl w:val="BC8CDFF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8" w15:restartNumberingAfterBreak="0">
    <w:nsid w:val="57052915"/>
    <w:multiLevelType w:val="hybridMultilevel"/>
    <w:tmpl w:val="A2CA9856"/>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9" w15:restartNumberingAfterBreak="0">
    <w:nsid w:val="57715996"/>
    <w:multiLevelType w:val="multilevel"/>
    <w:tmpl w:val="F5F0B4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Zero"/>
      <w:isLgl/>
      <w:lvlText w:val="%1.%2.%3."/>
      <w:lvlJc w:val="left"/>
      <w:pPr>
        <w:ind w:left="1800" w:hanging="720"/>
      </w:pPr>
      <w:rPr>
        <w:rFonts w:hint="default"/>
      </w:rPr>
    </w:lvl>
    <w:lvl w:ilvl="3">
      <w:start w:val="1"/>
      <w:numFmt w:val="decimalZero"/>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5844010B"/>
    <w:multiLevelType w:val="hybridMultilevel"/>
    <w:tmpl w:val="61DEDFC2"/>
    <w:lvl w:ilvl="0" w:tplc="FFFFFFFF">
      <w:start w:val="1"/>
      <w:numFmt w:val="bullet"/>
      <w:lvlText w:val=""/>
      <w:lvlJc w:val="left"/>
      <w:pPr>
        <w:ind w:left="360" w:hanging="360"/>
      </w:pPr>
      <w:rPr>
        <w:rFonts w:ascii="Wingdings" w:hAnsi="Wingdings" w:hint="default"/>
      </w:rPr>
    </w:lvl>
    <w:lvl w:ilvl="1" w:tplc="0427000D">
      <w:start w:val="1"/>
      <w:numFmt w:val="bullet"/>
      <w:lvlText w:val=""/>
      <w:lvlJc w:val="left"/>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589C1B98"/>
    <w:multiLevelType w:val="hybridMultilevel"/>
    <w:tmpl w:val="6EA06432"/>
    <w:lvl w:ilvl="0" w:tplc="53CC379E">
      <w:start w:val="8"/>
      <w:numFmt w:val="decimal"/>
      <w:lvlText w:val="%1)"/>
      <w:lvlJc w:val="left"/>
      <w:pPr>
        <w:ind w:left="720" w:hanging="360"/>
      </w:pPr>
      <w:rPr>
        <w:rFonts w:hint="default"/>
        <w:i w:val="0"/>
        <w:iCs/>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A203B12"/>
    <w:multiLevelType w:val="hybridMultilevel"/>
    <w:tmpl w:val="B406F8E2"/>
    <w:lvl w:ilvl="0" w:tplc="78C6E4F2">
      <w:start w:val="202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5B807807"/>
    <w:multiLevelType w:val="hybridMultilevel"/>
    <w:tmpl w:val="02F6036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4" w15:restartNumberingAfterBreak="0">
    <w:nsid w:val="5C5C068B"/>
    <w:multiLevelType w:val="hybridMultilevel"/>
    <w:tmpl w:val="3B2697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EB87A69"/>
    <w:multiLevelType w:val="hybridMultilevel"/>
    <w:tmpl w:val="B846EB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5F800A87"/>
    <w:multiLevelType w:val="hybridMultilevel"/>
    <w:tmpl w:val="13D64F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BA7A4B"/>
    <w:multiLevelType w:val="hybridMultilevel"/>
    <w:tmpl w:val="BA00182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8" w15:restartNumberingAfterBreak="0">
    <w:nsid w:val="62D31324"/>
    <w:multiLevelType w:val="hybridMultilevel"/>
    <w:tmpl w:val="DF8EE902"/>
    <w:lvl w:ilvl="0" w:tplc="AEE2B9F0">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63707ACD"/>
    <w:multiLevelType w:val="hybridMultilevel"/>
    <w:tmpl w:val="5770EAF0"/>
    <w:lvl w:ilvl="0" w:tplc="FB9A0DEC">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15:restartNumberingAfterBreak="0">
    <w:nsid w:val="63D779D9"/>
    <w:multiLevelType w:val="hybridMultilevel"/>
    <w:tmpl w:val="BD18F43A"/>
    <w:lvl w:ilvl="0" w:tplc="07769B80">
      <w:start w:val="1"/>
      <w:numFmt w:val="bullet"/>
      <w:lvlText w:val=""/>
      <w:lvlJc w:val="left"/>
      <w:pPr>
        <w:tabs>
          <w:tab w:val="num" w:pos="720"/>
        </w:tabs>
        <w:ind w:left="720" w:hanging="360"/>
      </w:pPr>
      <w:rPr>
        <w:rFonts w:ascii="Wingdings" w:hAnsi="Wingdings" w:hint="default"/>
      </w:rPr>
    </w:lvl>
    <w:lvl w:ilvl="1" w:tplc="F89C39FA" w:tentative="1">
      <w:start w:val="1"/>
      <w:numFmt w:val="bullet"/>
      <w:lvlText w:val=""/>
      <w:lvlJc w:val="left"/>
      <w:pPr>
        <w:tabs>
          <w:tab w:val="num" w:pos="1440"/>
        </w:tabs>
        <w:ind w:left="1440" w:hanging="360"/>
      </w:pPr>
      <w:rPr>
        <w:rFonts w:ascii="Wingdings" w:hAnsi="Wingdings" w:hint="default"/>
      </w:rPr>
    </w:lvl>
    <w:lvl w:ilvl="2" w:tplc="7FD216E4" w:tentative="1">
      <w:start w:val="1"/>
      <w:numFmt w:val="bullet"/>
      <w:lvlText w:val=""/>
      <w:lvlJc w:val="left"/>
      <w:pPr>
        <w:tabs>
          <w:tab w:val="num" w:pos="2160"/>
        </w:tabs>
        <w:ind w:left="2160" w:hanging="360"/>
      </w:pPr>
      <w:rPr>
        <w:rFonts w:ascii="Wingdings" w:hAnsi="Wingdings" w:hint="default"/>
      </w:rPr>
    </w:lvl>
    <w:lvl w:ilvl="3" w:tplc="A524FBB8" w:tentative="1">
      <w:start w:val="1"/>
      <w:numFmt w:val="bullet"/>
      <w:lvlText w:val=""/>
      <w:lvlJc w:val="left"/>
      <w:pPr>
        <w:tabs>
          <w:tab w:val="num" w:pos="2880"/>
        </w:tabs>
        <w:ind w:left="2880" w:hanging="360"/>
      </w:pPr>
      <w:rPr>
        <w:rFonts w:ascii="Wingdings" w:hAnsi="Wingdings" w:hint="default"/>
      </w:rPr>
    </w:lvl>
    <w:lvl w:ilvl="4" w:tplc="71727C88" w:tentative="1">
      <w:start w:val="1"/>
      <w:numFmt w:val="bullet"/>
      <w:lvlText w:val=""/>
      <w:lvlJc w:val="left"/>
      <w:pPr>
        <w:tabs>
          <w:tab w:val="num" w:pos="3600"/>
        </w:tabs>
        <w:ind w:left="3600" w:hanging="360"/>
      </w:pPr>
      <w:rPr>
        <w:rFonts w:ascii="Wingdings" w:hAnsi="Wingdings" w:hint="default"/>
      </w:rPr>
    </w:lvl>
    <w:lvl w:ilvl="5" w:tplc="E68899DA" w:tentative="1">
      <w:start w:val="1"/>
      <w:numFmt w:val="bullet"/>
      <w:lvlText w:val=""/>
      <w:lvlJc w:val="left"/>
      <w:pPr>
        <w:tabs>
          <w:tab w:val="num" w:pos="4320"/>
        </w:tabs>
        <w:ind w:left="4320" w:hanging="360"/>
      </w:pPr>
      <w:rPr>
        <w:rFonts w:ascii="Wingdings" w:hAnsi="Wingdings" w:hint="default"/>
      </w:rPr>
    </w:lvl>
    <w:lvl w:ilvl="6" w:tplc="EDB84DAE" w:tentative="1">
      <w:start w:val="1"/>
      <w:numFmt w:val="bullet"/>
      <w:lvlText w:val=""/>
      <w:lvlJc w:val="left"/>
      <w:pPr>
        <w:tabs>
          <w:tab w:val="num" w:pos="5040"/>
        </w:tabs>
        <w:ind w:left="5040" w:hanging="360"/>
      </w:pPr>
      <w:rPr>
        <w:rFonts w:ascii="Wingdings" w:hAnsi="Wingdings" w:hint="default"/>
      </w:rPr>
    </w:lvl>
    <w:lvl w:ilvl="7" w:tplc="989AE772" w:tentative="1">
      <w:start w:val="1"/>
      <w:numFmt w:val="bullet"/>
      <w:lvlText w:val=""/>
      <w:lvlJc w:val="left"/>
      <w:pPr>
        <w:tabs>
          <w:tab w:val="num" w:pos="5760"/>
        </w:tabs>
        <w:ind w:left="5760" w:hanging="360"/>
      </w:pPr>
      <w:rPr>
        <w:rFonts w:ascii="Wingdings" w:hAnsi="Wingdings" w:hint="default"/>
      </w:rPr>
    </w:lvl>
    <w:lvl w:ilvl="8" w:tplc="B9F6C24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F2580B"/>
    <w:multiLevelType w:val="multilevel"/>
    <w:tmpl w:val="CADCDEB0"/>
    <w:lvl w:ilvl="0">
      <w:start w:val="6"/>
      <w:numFmt w:val="decimal"/>
      <w:lvlText w:val="%1."/>
      <w:lvlJc w:val="left"/>
      <w:pPr>
        <w:ind w:left="360" w:hanging="360"/>
      </w:pPr>
      <w:rPr>
        <w:rFonts w:hint="default"/>
      </w:rPr>
    </w:lvl>
    <w:lvl w:ilvl="1">
      <w:start w:val="1"/>
      <w:numFmt w:val="decimal"/>
      <w:lvlText w:val="%1.%2."/>
      <w:lvlJc w:val="left"/>
      <w:pPr>
        <w:ind w:left="330" w:hanging="360"/>
      </w:pPr>
      <w:rPr>
        <w:rFonts w:hint="default"/>
      </w:rPr>
    </w:lvl>
    <w:lvl w:ilvl="2">
      <w:start w:val="1"/>
      <w:numFmt w:val="decimal"/>
      <w:lvlText w:val="%1.%2.%3."/>
      <w:lvlJc w:val="left"/>
      <w:pPr>
        <w:ind w:left="660" w:hanging="720"/>
      </w:pPr>
      <w:rPr>
        <w:rFonts w:hint="default"/>
      </w:rPr>
    </w:lvl>
    <w:lvl w:ilvl="3">
      <w:start w:val="1"/>
      <w:numFmt w:val="decimal"/>
      <w:lvlText w:val="%1.%2.%3.%4."/>
      <w:lvlJc w:val="left"/>
      <w:pPr>
        <w:ind w:left="630" w:hanging="720"/>
      </w:pPr>
      <w:rPr>
        <w:rFonts w:hint="default"/>
      </w:rPr>
    </w:lvl>
    <w:lvl w:ilvl="4">
      <w:start w:val="1"/>
      <w:numFmt w:val="decimal"/>
      <w:lvlText w:val="%1.%2.%3.%4.%5."/>
      <w:lvlJc w:val="left"/>
      <w:pPr>
        <w:ind w:left="960" w:hanging="1080"/>
      </w:pPr>
      <w:rPr>
        <w:rFonts w:hint="default"/>
      </w:rPr>
    </w:lvl>
    <w:lvl w:ilvl="5">
      <w:start w:val="1"/>
      <w:numFmt w:val="decimal"/>
      <w:lvlText w:val="%1.%2.%3.%4.%5.%6."/>
      <w:lvlJc w:val="left"/>
      <w:pPr>
        <w:ind w:left="930" w:hanging="1080"/>
      </w:pPr>
      <w:rPr>
        <w:rFonts w:hint="default"/>
      </w:rPr>
    </w:lvl>
    <w:lvl w:ilvl="6">
      <w:start w:val="1"/>
      <w:numFmt w:val="decimal"/>
      <w:lvlText w:val="%1.%2.%3.%4.%5.%6.%7."/>
      <w:lvlJc w:val="left"/>
      <w:pPr>
        <w:ind w:left="1260" w:hanging="1440"/>
      </w:pPr>
      <w:rPr>
        <w:rFonts w:hint="default"/>
      </w:rPr>
    </w:lvl>
    <w:lvl w:ilvl="7">
      <w:start w:val="1"/>
      <w:numFmt w:val="decimal"/>
      <w:lvlText w:val="%1.%2.%3.%4.%5.%6.%7.%8."/>
      <w:lvlJc w:val="left"/>
      <w:pPr>
        <w:ind w:left="1230" w:hanging="1440"/>
      </w:pPr>
      <w:rPr>
        <w:rFonts w:hint="default"/>
      </w:rPr>
    </w:lvl>
    <w:lvl w:ilvl="8">
      <w:start w:val="1"/>
      <w:numFmt w:val="decimal"/>
      <w:lvlText w:val="%1.%2.%3.%4.%5.%6.%7.%8.%9."/>
      <w:lvlJc w:val="left"/>
      <w:pPr>
        <w:ind w:left="1560" w:hanging="1800"/>
      </w:pPr>
      <w:rPr>
        <w:rFonts w:hint="default"/>
      </w:rPr>
    </w:lvl>
  </w:abstractNum>
  <w:abstractNum w:abstractNumId="52" w15:restartNumberingAfterBreak="0">
    <w:nsid w:val="652E51BB"/>
    <w:multiLevelType w:val="hybridMultilevel"/>
    <w:tmpl w:val="7CAC65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59B2D73"/>
    <w:multiLevelType w:val="hybridMultilevel"/>
    <w:tmpl w:val="8CD068C4"/>
    <w:lvl w:ilvl="0" w:tplc="B81EF9B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4" w15:restartNumberingAfterBreak="0">
    <w:nsid w:val="69593AB5"/>
    <w:multiLevelType w:val="hybridMultilevel"/>
    <w:tmpl w:val="EFA2A1FC"/>
    <w:lvl w:ilvl="0" w:tplc="3000E6CE">
      <w:start w:val="4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69995367"/>
    <w:multiLevelType w:val="hybridMultilevel"/>
    <w:tmpl w:val="B2001E4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6" w15:restartNumberingAfterBreak="0">
    <w:nsid w:val="69E54E5E"/>
    <w:multiLevelType w:val="hybridMultilevel"/>
    <w:tmpl w:val="7ED2BDF8"/>
    <w:lvl w:ilvl="0" w:tplc="0427000D">
      <w:start w:val="1"/>
      <w:numFmt w:val="bullet"/>
      <w:lvlText w:val=""/>
      <w:lvlJc w:val="left"/>
      <w:pPr>
        <w:ind w:left="360" w:hanging="360"/>
      </w:pPr>
      <w:rPr>
        <w:rFonts w:ascii="Wingdings" w:hAnsi="Wingdings"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7" w15:restartNumberingAfterBreak="0">
    <w:nsid w:val="6A853364"/>
    <w:multiLevelType w:val="hybridMultilevel"/>
    <w:tmpl w:val="180E2CEC"/>
    <w:lvl w:ilvl="0" w:tplc="CD98E4E8">
      <w:start w:val="1"/>
      <w:numFmt w:val="decimal"/>
      <w:lvlText w:val="%1."/>
      <w:lvlJc w:val="left"/>
      <w:pPr>
        <w:ind w:left="720" w:hanging="360"/>
      </w:pPr>
      <w:rPr>
        <w:rFonts w:hint="default"/>
        <w:sz w:val="23"/>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6ABC05C5"/>
    <w:multiLevelType w:val="multilevel"/>
    <w:tmpl w:val="145A3E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6B444B1B"/>
    <w:multiLevelType w:val="hybridMultilevel"/>
    <w:tmpl w:val="1BDAF2D2"/>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0" w15:restartNumberingAfterBreak="0">
    <w:nsid w:val="6DE4126C"/>
    <w:multiLevelType w:val="hybridMultilevel"/>
    <w:tmpl w:val="4C9A27F4"/>
    <w:lvl w:ilvl="0" w:tplc="226608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062857"/>
    <w:multiLevelType w:val="hybridMultilevel"/>
    <w:tmpl w:val="DB1445AC"/>
    <w:lvl w:ilvl="0" w:tplc="04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739207C8"/>
    <w:multiLevelType w:val="hybridMultilevel"/>
    <w:tmpl w:val="FF3C43FE"/>
    <w:lvl w:ilvl="0" w:tplc="0427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739857CA"/>
    <w:multiLevelType w:val="hybridMultilevel"/>
    <w:tmpl w:val="007256B6"/>
    <w:lvl w:ilvl="0" w:tplc="1E76D52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74424B90"/>
    <w:multiLevelType w:val="hybridMultilevel"/>
    <w:tmpl w:val="BEF09888"/>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746B0CD8"/>
    <w:multiLevelType w:val="hybridMultilevel"/>
    <w:tmpl w:val="738E9CFC"/>
    <w:lvl w:ilvl="0" w:tplc="E19490A4">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75254D58"/>
    <w:multiLevelType w:val="hybridMultilevel"/>
    <w:tmpl w:val="B7D88D9E"/>
    <w:lvl w:ilvl="0" w:tplc="6276C846">
      <w:start w:val="1"/>
      <w:numFmt w:val="bullet"/>
      <w:lvlText w:val=""/>
      <w:lvlJc w:val="left"/>
      <w:pPr>
        <w:tabs>
          <w:tab w:val="num" w:pos="720"/>
        </w:tabs>
        <w:ind w:left="720" w:hanging="360"/>
      </w:pPr>
      <w:rPr>
        <w:rFonts w:ascii="Symbol" w:hAnsi="Symbol" w:hint="default"/>
      </w:rPr>
    </w:lvl>
    <w:lvl w:ilvl="1" w:tplc="A28C4E2E" w:tentative="1">
      <w:start w:val="1"/>
      <w:numFmt w:val="bullet"/>
      <w:lvlText w:val=""/>
      <w:lvlJc w:val="left"/>
      <w:pPr>
        <w:tabs>
          <w:tab w:val="num" w:pos="1440"/>
        </w:tabs>
        <w:ind w:left="1440" w:hanging="360"/>
      </w:pPr>
      <w:rPr>
        <w:rFonts w:ascii="Symbol" w:hAnsi="Symbol" w:hint="default"/>
      </w:rPr>
    </w:lvl>
    <w:lvl w:ilvl="2" w:tplc="AE6E528A" w:tentative="1">
      <w:start w:val="1"/>
      <w:numFmt w:val="bullet"/>
      <w:lvlText w:val=""/>
      <w:lvlJc w:val="left"/>
      <w:pPr>
        <w:tabs>
          <w:tab w:val="num" w:pos="2160"/>
        </w:tabs>
        <w:ind w:left="2160" w:hanging="360"/>
      </w:pPr>
      <w:rPr>
        <w:rFonts w:ascii="Symbol" w:hAnsi="Symbol" w:hint="default"/>
      </w:rPr>
    </w:lvl>
    <w:lvl w:ilvl="3" w:tplc="FE34C1A2" w:tentative="1">
      <w:start w:val="1"/>
      <w:numFmt w:val="bullet"/>
      <w:lvlText w:val=""/>
      <w:lvlJc w:val="left"/>
      <w:pPr>
        <w:tabs>
          <w:tab w:val="num" w:pos="2880"/>
        </w:tabs>
        <w:ind w:left="2880" w:hanging="360"/>
      </w:pPr>
      <w:rPr>
        <w:rFonts w:ascii="Symbol" w:hAnsi="Symbol" w:hint="default"/>
      </w:rPr>
    </w:lvl>
    <w:lvl w:ilvl="4" w:tplc="EBB885E2" w:tentative="1">
      <w:start w:val="1"/>
      <w:numFmt w:val="bullet"/>
      <w:lvlText w:val=""/>
      <w:lvlJc w:val="left"/>
      <w:pPr>
        <w:tabs>
          <w:tab w:val="num" w:pos="3600"/>
        </w:tabs>
        <w:ind w:left="3600" w:hanging="360"/>
      </w:pPr>
      <w:rPr>
        <w:rFonts w:ascii="Symbol" w:hAnsi="Symbol" w:hint="default"/>
      </w:rPr>
    </w:lvl>
    <w:lvl w:ilvl="5" w:tplc="C3C2A556" w:tentative="1">
      <w:start w:val="1"/>
      <w:numFmt w:val="bullet"/>
      <w:lvlText w:val=""/>
      <w:lvlJc w:val="left"/>
      <w:pPr>
        <w:tabs>
          <w:tab w:val="num" w:pos="4320"/>
        </w:tabs>
        <w:ind w:left="4320" w:hanging="360"/>
      </w:pPr>
      <w:rPr>
        <w:rFonts w:ascii="Symbol" w:hAnsi="Symbol" w:hint="default"/>
      </w:rPr>
    </w:lvl>
    <w:lvl w:ilvl="6" w:tplc="74681CD8" w:tentative="1">
      <w:start w:val="1"/>
      <w:numFmt w:val="bullet"/>
      <w:lvlText w:val=""/>
      <w:lvlJc w:val="left"/>
      <w:pPr>
        <w:tabs>
          <w:tab w:val="num" w:pos="5040"/>
        </w:tabs>
        <w:ind w:left="5040" w:hanging="360"/>
      </w:pPr>
      <w:rPr>
        <w:rFonts w:ascii="Symbol" w:hAnsi="Symbol" w:hint="default"/>
      </w:rPr>
    </w:lvl>
    <w:lvl w:ilvl="7" w:tplc="F942E430" w:tentative="1">
      <w:start w:val="1"/>
      <w:numFmt w:val="bullet"/>
      <w:lvlText w:val=""/>
      <w:lvlJc w:val="left"/>
      <w:pPr>
        <w:tabs>
          <w:tab w:val="num" w:pos="5760"/>
        </w:tabs>
        <w:ind w:left="5760" w:hanging="360"/>
      </w:pPr>
      <w:rPr>
        <w:rFonts w:ascii="Symbol" w:hAnsi="Symbol" w:hint="default"/>
      </w:rPr>
    </w:lvl>
    <w:lvl w:ilvl="8" w:tplc="CB783E00"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759F1A0B"/>
    <w:multiLevelType w:val="hybridMultilevel"/>
    <w:tmpl w:val="9EFA5B68"/>
    <w:lvl w:ilvl="0" w:tplc="04489C4C">
      <w:start w:val="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761972B2"/>
    <w:multiLevelType w:val="hybridMultilevel"/>
    <w:tmpl w:val="3B2697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65D1848"/>
    <w:multiLevelType w:val="hybridMultilevel"/>
    <w:tmpl w:val="1250CC18"/>
    <w:lvl w:ilvl="0" w:tplc="F95A7DBC">
      <w:start w:val="2014"/>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0" w15:restartNumberingAfterBreak="0">
    <w:nsid w:val="77B535E1"/>
    <w:multiLevelType w:val="hybridMultilevel"/>
    <w:tmpl w:val="321E32F4"/>
    <w:lvl w:ilvl="0" w:tplc="7D8E46D8">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DC010D7"/>
    <w:multiLevelType w:val="multilevel"/>
    <w:tmpl w:val="8196D6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7EB4024F"/>
    <w:multiLevelType w:val="multilevel"/>
    <w:tmpl w:val="849485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bullet"/>
      <w:lvlText w:val=""/>
      <w:lvlJc w:val="left"/>
      <w:pPr>
        <w:ind w:left="1800" w:hanging="720"/>
      </w:pPr>
      <w:rPr>
        <w:rFonts w:ascii="Symbol" w:hAnsi="Symbol" w:hint="default"/>
      </w:rPr>
    </w:lvl>
    <w:lvl w:ilvl="3">
      <w:start w:val="1"/>
      <w:numFmt w:val="decimalZero"/>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3" w15:restartNumberingAfterBreak="0">
    <w:nsid w:val="7ED92DEF"/>
    <w:multiLevelType w:val="hybridMultilevel"/>
    <w:tmpl w:val="A9081508"/>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4" w15:restartNumberingAfterBreak="0">
    <w:nsid w:val="7F2A4D94"/>
    <w:multiLevelType w:val="hybridMultilevel"/>
    <w:tmpl w:val="CAC0DDCC"/>
    <w:lvl w:ilvl="0" w:tplc="8326C464">
      <w:start w:val="9"/>
      <w:numFmt w:val="decimal"/>
      <w:lvlText w:val="%1."/>
      <w:lvlJc w:val="left"/>
      <w:pPr>
        <w:ind w:left="720" w:hanging="360"/>
      </w:pPr>
      <w:rPr>
        <w:rFonts w:ascii="Arial" w:hAnsi="Arial" w:cs="Arial" w:hint="default"/>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53220672">
    <w:abstractNumId w:val="58"/>
  </w:num>
  <w:num w:numId="2" w16cid:durableId="1099523568">
    <w:abstractNumId w:val="71"/>
  </w:num>
  <w:num w:numId="3" w16cid:durableId="1655181213">
    <w:abstractNumId w:val="32"/>
  </w:num>
  <w:num w:numId="4" w16cid:durableId="520438492">
    <w:abstractNumId w:val="2"/>
  </w:num>
  <w:num w:numId="5" w16cid:durableId="1097598726">
    <w:abstractNumId w:val="33"/>
  </w:num>
  <w:num w:numId="6" w16cid:durableId="604725679">
    <w:abstractNumId w:val="42"/>
  </w:num>
  <w:num w:numId="7" w16cid:durableId="1262177132">
    <w:abstractNumId w:val="11"/>
  </w:num>
  <w:num w:numId="8" w16cid:durableId="843014776">
    <w:abstractNumId w:val="49"/>
  </w:num>
  <w:num w:numId="9" w16cid:durableId="1747534385">
    <w:abstractNumId w:val="19"/>
  </w:num>
  <w:num w:numId="10" w16cid:durableId="14549523">
    <w:abstractNumId w:val="17"/>
  </w:num>
  <w:num w:numId="11" w16cid:durableId="894046367">
    <w:abstractNumId w:val="20"/>
  </w:num>
  <w:num w:numId="12" w16cid:durableId="1412393027">
    <w:abstractNumId w:val="25"/>
  </w:num>
  <w:num w:numId="13" w16cid:durableId="452019139">
    <w:abstractNumId w:val="39"/>
  </w:num>
  <w:num w:numId="14" w16cid:durableId="1217937308">
    <w:abstractNumId w:val="72"/>
  </w:num>
  <w:num w:numId="15" w16cid:durableId="878014124">
    <w:abstractNumId w:val="68"/>
  </w:num>
  <w:num w:numId="16" w16cid:durableId="1256784348">
    <w:abstractNumId w:val="23"/>
  </w:num>
  <w:num w:numId="17" w16cid:durableId="480997728">
    <w:abstractNumId w:val="22"/>
  </w:num>
  <w:num w:numId="18" w16cid:durableId="1898394875">
    <w:abstractNumId w:val="21"/>
  </w:num>
  <w:num w:numId="19" w16cid:durableId="140738048">
    <w:abstractNumId w:val="3"/>
  </w:num>
  <w:num w:numId="20" w16cid:durableId="950749827">
    <w:abstractNumId w:val="62"/>
  </w:num>
  <w:num w:numId="21" w16cid:durableId="1539389988">
    <w:abstractNumId w:val="30"/>
  </w:num>
  <w:num w:numId="22" w16cid:durableId="1200970841">
    <w:abstractNumId w:val="1"/>
  </w:num>
  <w:num w:numId="23" w16cid:durableId="2125730465">
    <w:abstractNumId w:val="29"/>
  </w:num>
  <w:num w:numId="24" w16cid:durableId="559943883">
    <w:abstractNumId w:val="6"/>
  </w:num>
  <w:num w:numId="25" w16cid:durableId="1051537483">
    <w:abstractNumId w:val="52"/>
  </w:num>
  <w:num w:numId="26" w16cid:durableId="1950309747">
    <w:abstractNumId w:val="0"/>
  </w:num>
  <w:num w:numId="27" w16cid:durableId="1261834325">
    <w:abstractNumId w:val="48"/>
  </w:num>
  <w:num w:numId="28" w16cid:durableId="1761171035">
    <w:abstractNumId w:val="51"/>
  </w:num>
  <w:num w:numId="29" w16cid:durableId="911308117">
    <w:abstractNumId w:val="70"/>
  </w:num>
  <w:num w:numId="30" w16cid:durableId="2131317513">
    <w:abstractNumId w:val="31"/>
  </w:num>
  <w:num w:numId="31" w16cid:durableId="1441684766">
    <w:abstractNumId w:val="74"/>
  </w:num>
  <w:num w:numId="32" w16cid:durableId="1605306742">
    <w:abstractNumId w:val="35"/>
  </w:num>
  <w:num w:numId="33" w16cid:durableId="1008095150">
    <w:abstractNumId w:val="14"/>
  </w:num>
  <w:num w:numId="34" w16cid:durableId="154616132">
    <w:abstractNumId w:val="12"/>
  </w:num>
  <w:num w:numId="35" w16cid:durableId="284118329">
    <w:abstractNumId w:val="56"/>
  </w:num>
  <w:num w:numId="36" w16cid:durableId="1477793271">
    <w:abstractNumId w:val="38"/>
  </w:num>
  <w:num w:numId="37" w16cid:durableId="841897767">
    <w:abstractNumId w:val="28"/>
  </w:num>
  <w:num w:numId="38" w16cid:durableId="1222523119">
    <w:abstractNumId w:val="40"/>
  </w:num>
  <w:num w:numId="39" w16cid:durableId="1656177730">
    <w:abstractNumId w:val="59"/>
  </w:num>
  <w:num w:numId="40" w16cid:durableId="1221213832">
    <w:abstractNumId w:val="73"/>
  </w:num>
  <w:num w:numId="41" w16cid:durableId="465319092">
    <w:abstractNumId w:val="34"/>
  </w:num>
  <w:num w:numId="42" w16cid:durableId="569116055">
    <w:abstractNumId w:val="18"/>
  </w:num>
  <w:num w:numId="43" w16cid:durableId="143353921">
    <w:abstractNumId w:val="4"/>
  </w:num>
  <w:num w:numId="44" w16cid:durableId="1430083959">
    <w:abstractNumId w:val="57"/>
  </w:num>
  <w:num w:numId="45" w16cid:durableId="977103461">
    <w:abstractNumId w:val="61"/>
  </w:num>
  <w:num w:numId="46" w16cid:durableId="500197843">
    <w:abstractNumId w:val="10"/>
  </w:num>
  <w:num w:numId="47" w16cid:durableId="1987317730">
    <w:abstractNumId w:val="60"/>
  </w:num>
  <w:num w:numId="48" w16cid:durableId="368914250">
    <w:abstractNumId w:val="64"/>
  </w:num>
  <w:num w:numId="49" w16cid:durableId="806505924">
    <w:abstractNumId w:val="63"/>
  </w:num>
  <w:num w:numId="50" w16cid:durableId="1393575470">
    <w:abstractNumId w:val="7"/>
  </w:num>
  <w:num w:numId="51" w16cid:durableId="1963077638">
    <w:abstractNumId w:val="9"/>
  </w:num>
  <w:num w:numId="52" w16cid:durableId="1587612957">
    <w:abstractNumId w:val="13"/>
  </w:num>
  <w:num w:numId="53" w16cid:durableId="15425875">
    <w:abstractNumId w:val="8"/>
  </w:num>
  <w:num w:numId="54" w16cid:durableId="603339645">
    <w:abstractNumId w:val="46"/>
  </w:num>
  <w:num w:numId="55" w16cid:durableId="1571502534">
    <w:abstractNumId w:val="36"/>
  </w:num>
  <w:num w:numId="56" w16cid:durableId="1744529120">
    <w:abstractNumId w:val="65"/>
  </w:num>
  <w:num w:numId="57" w16cid:durableId="932589348">
    <w:abstractNumId w:val="67"/>
  </w:num>
  <w:num w:numId="58" w16cid:durableId="587930301">
    <w:abstractNumId w:val="69"/>
  </w:num>
  <w:num w:numId="59" w16cid:durableId="1660382467">
    <w:abstractNumId w:val="53"/>
  </w:num>
  <w:num w:numId="60" w16cid:durableId="1319577749">
    <w:abstractNumId w:val="15"/>
  </w:num>
  <w:num w:numId="61" w16cid:durableId="1101218482">
    <w:abstractNumId w:val="5"/>
  </w:num>
  <w:num w:numId="62" w16cid:durableId="222328506">
    <w:abstractNumId w:val="50"/>
  </w:num>
  <w:num w:numId="63" w16cid:durableId="1875801531">
    <w:abstractNumId w:val="47"/>
  </w:num>
  <w:num w:numId="64" w16cid:durableId="1811092686">
    <w:abstractNumId w:val="66"/>
  </w:num>
  <w:num w:numId="65" w16cid:durableId="1563250204">
    <w:abstractNumId w:val="24"/>
  </w:num>
  <w:num w:numId="66" w16cid:durableId="392656810">
    <w:abstractNumId w:val="26"/>
  </w:num>
  <w:num w:numId="67" w16cid:durableId="1944606751">
    <w:abstractNumId w:val="55"/>
  </w:num>
  <w:num w:numId="68" w16cid:durableId="1973361570">
    <w:abstractNumId w:val="43"/>
  </w:num>
  <w:num w:numId="69" w16cid:durableId="460998959">
    <w:abstractNumId w:val="37"/>
  </w:num>
  <w:num w:numId="70" w16cid:durableId="145784297">
    <w:abstractNumId w:val="16"/>
  </w:num>
  <w:num w:numId="71" w16cid:durableId="1092044602">
    <w:abstractNumId w:val="44"/>
  </w:num>
  <w:num w:numId="72" w16cid:durableId="1051610741">
    <w:abstractNumId w:val="54"/>
  </w:num>
  <w:num w:numId="73" w16cid:durableId="1795101715">
    <w:abstractNumId w:val="27"/>
  </w:num>
  <w:num w:numId="74" w16cid:durableId="782462588">
    <w:abstractNumId w:val="45"/>
  </w:num>
  <w:num w:numId="75" w16cid:durableId="107728429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5BD"/>
    <w:rsid w:val="00001677"/>
    <w:rsid w:val="00004531"/>
    <w:rsid w:val="00011A13"/>
    <w:rsid w:val="000126A6"/>
    <w:rsid w:val="00020307"/>
    <w:rsid w:val="000217AC"/>
    <w:rsid w:val="00025E7A"/>
    <w:rsid w:val="0003392A"/>
    <w:rsid w:val="00034051"/>
    <w:rsid w:val="00037052"/>
    <w:rsid w:val="00041996"/>
    <w:rsid w:val="0004685D"/>
    <w:rsid w:val="00050037"/>
    <w:rsid w:val="0005073A"/>
    <w:rsid w:val="0005677F"/>
    <w:rsid w:val="0005782A"/>
    <w:rsid w:val="00063AC0"/>
    <w:rsid w:val="00065D15"/>
    <w:rsid w:val="0007055B"/>
    <w:rsid w:val="000744CB"/>
    <w:rsid w:val="00075EFF"/>
    <w:rsid w:val="000835E3"/>
    <w:rsid w:val="000865C2"/>
    <w:rsid w:val="00090E01"/>
    <w:rsid w:val="00093E10"/>
    <w:rsid w:val="000A2700"/>
    <w:rsid w:val="000A41BD"/>
    <w:rsid w:val="000B285D"/>
    <w:rsid w:val="000B556D"/>
    <w:rsid w:val="000C23FB"/>
    <w:rsid w:val="000C2B0F"/>
    <w:rsid w:val="000C65BE"/>
    <w:rsid w:val="000F068D"/>
    <w:rsid w:val="00104497"/>
    <w:rsid w:val="00106EC3"/>
    <w:rsid w:val="00110393"/>
    <w:rsid w:val="00111EA2"/>
    <w:rsid w:val="00111F5A"/>
    <w:rsid w:val="001120A6"/>
    <w:rsid w:val="001128F7"/>
    <w:rsid w:val="00112F8C"/>
    <w:rsid w:val="0011534E"/>
    <w:rsid w:val="00120552"/>
    <w:rsid w:val="00122CEE"/>
    <w:rsid w:val="00134952"/>
    <w:rsid w:val="00136E25"/>
    <w:rsid w:val="0014022B"/>
    <w:rsid w:val="001420C3"/>
    <w:rsid w:val="00142384"/>
    <w:rsid w:val="0014680A"/>
    <w:rsid w:val="00147AA1"/>
    <w:rsid w:val="0015252C"/>
    <w:rsid w:val="00165793"/>
    <w:rsid w:val="001762DC"/>
    <w:rsid w:val="00176774"/>
    <w:rsid w:val="001875AA"/>
    <w:rsid w:val="001918BB"/>
    <w:rsid w:val="0019620A"/>
    <w:rsid w:val="001B3324"/>
    <w:rsid w:val="001B525E"/>
    <w:rsid w:val="001B6DAC"/>
    <w:rsid w:val="001B7CD0"/>
    <w:rsid w:val="001C3F0A"/>
    <w:rsid w:val="001C7A2E"/>
    <w:rsid w:val="001D0BE0"/>
    <w:rsid w:val="001D1D6B"/>
    <w:rsid w:val="001D6A99"/>
    <w:rsid w:val="001D7461"/>
    <w:rsid w:val="001E0BD6"/>
    <w:rsid w:val="001E384C"/>
    <w:rsid w:val="001F0323"/>
    <w:rsid w:val="001F295B"/>
    <w:rsid w:val="002010F4"/>
    <w:rsid w:val="002102E7"/>
    <w:rsid w:val="00211F3A"/>
    <w:rsid w:val="00217BC0"/>
    <w:rsid w:val="002224AD"/>
    <w:rsid w:val="00224ADE"/>
    <w:rsid w:val="00227607"/>
    <w:rsid w:val="002350A3"/>
    <w:rsid w:val="00235ACD"/>
    <w:rsid w:val="00235E22"/>
    <w:rsid w:val="002371CD"/>
    <w:rsid w:val="00242603"/>
    <w:rsid w:val="00244335"/>
    <w:rsid w:val="00245393"/>
    <w:rsid w:val="00246236"/>
    <w:rsid w:val="002468C9"/>
    <w:rsid w:val="00254600"/>
    <w:rsid w:val="002547A7"/>
    <w:rsid w:val="002561EC"/>
    <w:rsid w:val="00256A7E"/>
    <w:rsid w:val="0026078A"/>
    <w:rsid w:val="002619E1"/>
    <w:rsid w:val="00273536"/>
    <w:rsid w:val="00273E96"/>
    <w:rsid w:val="0028130F"/>
    <w:rsid w:val="00285A65"/>
    <w:rsid w:val="0028601A"/>
    <w:rsid w:val="00291A6A"/>
    <w:rsid w:val="002933C0"/>
    <w:rsid w:val="002940C7"/>
    <w:rsid w:val="002A0191"/>
    <w:rsid w:val="002A1D27"/>
    <w:rsid w:val="002A43C3"/>
    <w:rsid w:val="002A4EC9"/>
    <w:rsid w:val="002A57BD"/>
    <w:rsid w:val="002A7F96"/>
    <w:rsid w:val="002C2534"/>
    <w:rsid w:val="002D2EFD"/>
    <w:rsid w:val="002D3169"/>
    <w:rsid w:val="002D330D"/>
    <w:rsid w:val="002D4F8B"/>
    <w:rsid w:val="002D50A9"/>
    <w:rsid w:val="002D5D3A"/>
    <w:rsid w:val="002F09B5"/>
    <w:rsid w:val="002F0B5E"/>
    <w:rsid w:val="002F2A91"/>
    <w:rsid w:val="002F677C"/>
    <w:rsid w:val="0030624D"/>
    <w:rsid w:val="003069D3"/>
    <w:rsid w:val="00306A5D"/>
    <w:rsid w:val="00312245"/>
    <w:rsid w:val="00312CA3"/>
    <w:rsid w:val="00323DB8"/>
    <w:rsid w:val="00325290"/>
    <w:rsid w:val="00331633"/>
    <w:rsid w:val="00333359"/>
    <w:rsid w:val="003352C9"/>
    <w:rsid w:val="00336F06"/>
    <w:rsid w:val="003422F4"/>
    <w:rsid w:val="003659C0"/>
    <w:rsid w:val="00365EDB"/>
    <w:rsid w:val="003778AF"/>
    <w:rsid w:val="00380E79"/>
    <w:rsid w:val="00387100"/>
    <w:rsid w:val="00397E58"/>
    <w:rsid w:val="003A0CAB"/>
    <w:rsid w:val="003A0CF9"/>
    <w:rsid w:val="003B201B"/>
    <w:rsid w:val="003B6880"/>
    <w:rsid w:val="003C1BA5"/>
    <w:rsid w:val="003E17FB"/>
    <w:rsid w:val="003E45F2"/>
    <w:rsid w:val="003E507B"/>
    <w:rsid w:val="003E56E1"/>
    <w:rsid w:val="003F2636"/>
    <w:rsid w:val="003F2FA7"/>
    <w:rsid w:val="003F5D65"/>
    <w:rsid w:val="003F786C"/>
    <w:rsid w:val="00401F6E"/>
    <w:rsid w:val="00406A8B"/>
    <w:rsid w:val="0041042D"/>
    <w:rsid w:val="0041188E"/>
    <w:rsid w:val="0041200B"/>
    <w:rsid w:val="00412F4D"/>
    <w:rsid w:val="00417192"/>
    <w:rsid w:val="00417412"/>
    <w:rsid w:val="004210A6"/>
    <w:rsid w:val="00426ADE"/>
    <w:rsid w:val="00434414"/>
    <w:rsid w:val="00434F41"/>
    <w:rsid w:val="00435F44"/>
    <w:rsid w:val="00435FEE"/>
    <w:rsid w:val="00436066"/>
    <w:rsid w:val="004417EC"/>
    <w:rsid w:val="00441809"/>
    <w:rsid w:val="0044180B"/>
    <w:rsid w:val="004431DD"/>
    <w:rsid w:val="00452EF7"/>
    <w:rsid w:val="004554D0"/>
    <w:rsid w:val="004560C3"/>
    <w:rsid w:val="004612C3"/>
    <w:rsid w:val="004633DC"/>
    <w:rsid w:val="00464F4A"/>
    <w:rsid w:val="0046568D"/>
    <w:rsid w:val="004656EF"/>
    <w:rsid w:val="00484E8A"/>
    <w:rsid w:val="00485C23"/>
    <w:rsid w:val="0049363E"/>
    <w:rsid w:val="004961A7"/>
    <w:rsid w:val="004A1164"/>
    <w:rsid w:val="004A1666"/>
    <w:rsid w:val="004A2A53"/>
    <w:rsid w:val="004A4FBF"/>
    <w:rsid w:val="004A66E7"/>
    <w:rsid w:val="004B0D25"/>
    <w:rsid w:val="004B7D23"/>
    <w:rsid w:val="004C5F05"/>
    <w:rsid w:val="004E2A84"/>
    <w:rsid w:val="004F2B96"/>
    <w:rsid w:val="00501972"/>
    <w:rsid w:val="005032CE"/>
    <w:rsid w:val="00516139"/>
    <w:rsid w:val="00526261"/>
    <w:rsid w:val="00526DB8"/>
    <w:rsid w:val="0053006C"/>
    <w:rsid w:val="00533B7B"/>
    <w:rsid w:val="00535C69"/>
    <w:rsid w:val="00555E58"/>
    <w:rsid w:val="0056260F"/>
    <w:rsid w:val="00564B31"/>
    <w:rsid w:val="0056505D"/>
    <w:rsid w:val="00567EDA"/>
    <w:rsid w:val="00567F8C"/>
    <w:rsid w:val="0057018C"/>
    <w:rsid w:val="005836E2"/>
    <w:rsid w:val="005A21CB"/>
    <w:rsid w:val="005B1DC7"/>
    <w:rsid w:val="005B2F44"/>
    <w:rsid w:val="005B41DF"/>
    <w:rsid w:val="005D6EBE"/>
    <w:rsid w:val="005F71A4"/>
    <w:rsid w:val="00602055"/>
    <w:rsid w:val="006057B9"/>
    <w:rsid w:val="00607C44"/>
    <w:rsid w:val="00610D36"/>
    <w:rsid w:val="006119E8"/>
    <w:rsid w:val="006147D0"/>
    <w:rsid w:val="006176F9"/>
    <w:rsid w:val="006242A2"/>
    <w:rsid w:val="00624828"/>
    <w:rsid w:val="006314A9"/>
    <w:rsid w:val="00632EBA"/>
    <w:rsid w:val="0063416E"/>
    <w:rsid w:val="00635CAA"/>
    <w:rsid w:val="00635FC9"/>
    <w:rsid w:val="00637AB0"/>
    <w:rsid w:val="00641602"/>
    <w:rsid w:val="0065228F"/>
    <w:rsid w:val="00654BD5"/>
    <w:rsid w:val="00662E37"/>
    <w:rsid w:val="00672F91"/>
    <w:rsid w:val="00673BB7"/>
    <w:rsid w:val="00673DA5"/>
    <w:rsid w:val="00683F97"/>
    <w:rsid w:val="00686FBC"/>
    <w:rsid w:val="0068778C"/>
    <w:rsid w:val="006A465B"/>
    <w:rsid w:val="006A51BE"/>
    <w:rsid w:val="006A5B13"/>
    <w:rsid w:val="006B0FDB"/>
    <w:rsid w:val="006B20AC"/>
    <w:rsid w:val="006C25F1"/>
    <w:rsid w:val="006C46D2"/>
    <w:rsid w:val="006C6824"/>
    <w:rsid w:val="006C75E1"/>
    <w:rsid w:val="006D09F3"/>
    <w:rsid w:val="006D2366"/>
    <w:rsid w:val="006D6552"/>
    <w:rsid w:val="006D741F"/>
    <w:rsid w:val="006D784D"/>
    <w:rsid w:val="006E4E19"/>
    <w:rsid w:val="006F1397"/>
    <w:rsid w:val="006F3EB3"/>
    <w:rsid w:val="006F43D8"/>
    <w:rsid w:val="006F5E38"/>
    <w:rsid w:val="00703D71"/>
    <w:rsid w:val="0071050A"/>
    <w:rsid w:val="007106B8"/>
    <w:rsid w:val="0071441D"/>
    <w:rsid w:val="007151AB"/>
    <w:rsid w:val="007167AB"/>
    <w:rsid w:val="00716B8E"/>
    <w:rsid w:val="00720D66"/>
    <w:rsid w:val="00730979"/>
    <w:rsid w:val="00732C43"/>
    <w:rsid w:val="00745622"/>
    <w:rsid w:val="0075057F"/>
    <w:rsid w:val="00750DE9"/>
    <w:rsid w:val="00751330"/>
    <w:rsid w:val="007620BA"/>
    <w:rsid w:val="0076233B"/>
    <w:rsid w:val="00763176"/>
    <w:rsid w:val="00777D03"/>
    <w:rsid w:val="00784F49"/>
    <w:rsid w:val="007869F5"/>
    <w:rsid w:val="00787131"/>
    <w:rsid w:val="00795F2A"/>
    <w:rsid w:val="00797052"/>
    <w:rsid w:val="007B32BF"/>
    <w:rsid w:val="007B5238"/>
    <w:rsid w:val="007C6C9E"/>
    <w:rsid w:val="007D5A5A"/>
    <w:rsid w:val="007D6B9E"/>
    <w:rsid w:val="007D6C32"/>
    <w:rsid w:val="007E0B6E"/>
    <w:rsid w:val="007E2E8B"/>
    <w:rsid w:val="007E32DF"/>
    <w:rsid w:val="007E4C3D"/>
    <w:rsid w:val="007F1985"/>
    <w:rsid w:val="007F35E7"/>
    <w:rsid w:val="007F3949"/>
    <w:rsid w:val="007F6C3B"/>
    <w:rsid w:val="00803FDF"/>
    <w:rsid w:val="00815AF0"/>
    <w:rsid w:val="00817852"/>
    <w:rsid w:val="00823EBA"/>
    <w:rsid w:val="008246C9"/>
    <w:rsid w:val="00824CF8"/>
    <w:rsid w:val="0082786F"/>
    <w:rsid w:val="00832D3E"/>
    <w:rsid w:val="00834E8F"/>
    <w:rsid w:val="008361DD"/>
    <w:rsid w:val="0084379C"/>
    <w:rsid w:val="00844F40"/>
    <w:rsid w:val="00845A62"/>
    <w:rsid w:val="0085301A"/>
    <w:rsid w:val="00872249"/>
    <w:rsid w:val="00873C57"/>
    <w:rsid w:val="00875F6A"/>
    <w:rsid w:val="00883846"/>
    <w:rsid w:val="00883FD2"/>
    <w:rsid w:val="00885E94"/>
    <w:rsid w:val="00886612"/>
    <w:rsid w:val="00893B6F"/>
    <w:rsid w:val="00893C77"/>
    <w:rsid w:val="00896387"/>
    <w:rsid w:val="008A210E"/>
    <w:rsid w:val="008A5E36"/>
    <w:rsid w:val="008B3287"/>
    <w:rsid w:val="008B3F74"/>
    <w:rsid w:val="008B538D"/>
    <w:rsid w:val="008C286B"/>
    <w:rsid w:val="008C72AB"/>
    <w:rsid w:val="008C7F37"/>
    <w:rsid w:val="008E404A"/>
    <w:rsid w:val="008E77BD"/>
    <w:rsid w:val="008F1218"/>
    <w:rsid w:val="008F7F54"/>
    <w:rsid w:val="009014D9"/>
    <w:rsid w:val="00905560"/>
    <w:rsid w:val="009103BC"/>
    <w:rsid w:val="00913EC9"/>
    <w:rsid w:val="00916257"/>
    <w:rsid w:val="009216E2"/>
    <w:rsid w:val="009233F7"/>
    <w:rsid w:val="00923668"/>
    <w:rsid w:val="009329F0"/>
    <w:rsid w:val="00933BCE"/>
    <w:rsid w:val="00935768"/>
    <w:rsid w:val="00937143"/>
    <w:rsid w:val="0094486E"/>
    <w:rsid w:val="009450F2"/>
    <w:rsid w:val="009534A0"/>
    <w:rsid w:val="00954954"/>
    <w:rsid w:val="009549BB"/>
    <w:rsid w:val="00955EB5"/>
    <w:rsid w:val="00973D97"/>
    <w:rsid w:val="00974C03"/>
    <w:rsid w:val="00975FEC"/>
    <w:rsid w:val="0098256E"/>
    <w:rsid w:val="00984BB0"/>
    <w:rsid w:val="00985A77"/>
    <w:rsid w:val="0098675E"/>
    <w:rsid w:val="00990677"/>
    <w:rsid w:val="00990AC8"/>
    <w:rsid w:val="0099215E"/>
    <w:rsid w:val="009928A2"/>
    <w:rsid w:val="009938CF"/>
    <w:rsid w:val="009A19FD"/>
    <w:rsid w:val="009A410F"/>
    <w:rsid w:val="009A5DF1"/>
    <w:rsid w:val="009A6FC8"/>
    <w:rsid w:val="009A79A5"/>
    <w:rsid w:val="009A7FB3"/>
    <w:rsid w:val="009B0956"/>
    <w:rsid w:val="009C30CD"/>
    <w:rsid w:val="009C4B98"/>
    <w:rsid w:val="009C7193"/>
    <w:rsid w:val="009D0163"/>
    <w:rsid w:val="009D1376"/>
    <w:rsid w:val="009D7323"/>
    <w:rsid w:val="009E1784"/>
    <w:rsid w:val="009E2BA7"/>
    <w:rsid w:val="009E3EB8"/>
    <w:rsid w:val="009E5175"/>
    <w:rsid w:val="009F7BCB"/>
    <w:rsid w:val="00A028C2"/>
    <w:rsid w:val="00A06289"/>
    <w:rsid w:val="00A13816"/>
    <w:rsid w:val="00A1792F"/>
    <w:rsid w:val="00A233AE"/>
    <w:rsid w:val="00A26317"/>
    <w:rsid w:val="00A2663E"/>
    <w:rsid w:val="00A35992"/>
    <w:rsid w:val="00A377EA"/>
    <w:rsid w:val="00A37836"/>
    <w:rsid w:val="00A41FAE"/>
    <w:rsid w:val="00A4262D"/>
    <w:rsid w:val="00A42C99"/>
    <w:rsid w:val="00A446BC"/>
    <w:rsid w:val="00A62440"/>
    <w:rsid w:val="00A702D3"/>
    <w:rsid w:val="00A71A82"/>
    <w:rsid w:val="00A74AE5"/>
    <w:rsid w:val="00A76256"/>
    <w:rsid w:val="00A83A03"/>
    <w:rsid w:val="00A85513"/>
    <w:rsid w:val="00A85F4C"/>
    <w:rsid w:val="00A908F4"/>
    <w:rsid w:val="00A90B8E"/>
    <w:rsid w:val="00A977DB"/>
    <w:rsid w:val="00AA13CD"/>
    <w:rsid w:val="00AA1757"/>
    <w:rsid w:val="00AA2A5F"/>
    <w:rsid w:val="00AA50A7"/>
    <w:rsid w:val="00AA7302"/>
    <w:rsid w:val="00AB57FF"/>
    <w:rsid w:val="00AB7704"/>
    <w:rsid w:val="00AC3BE3"/>
    <w:rsid w:val="00AD22AF"/>
    <w:rsid w:val="00AD33C5"/>
    <w:rsid w:val="00AE0F9C"/>
    <w:rsid w:val="00AE208B"/>
    <w:rsid w:val="00AF2C96"/>
    <w:rsid w:val="00AF6D5B"/>
    <w:rsid w:val="00B17A5D"/>
    <w:rsid w:val="00B205B0"/>
    <w:rsid w:val="00B20865"/>
    <w:rsid w:val="00B20975"/>
    <w:rsid w:val="00B23C10"/>
    <w:rsid w:val="00B30210"/>
    <w:rsid w:val="00B32D9E"/>
    <w:rsid w:val="00B340F2"/>
    <w:rsid w:val="00B35C48"/>
    <w:rsid w:val="00B36F38"/>
    <w:rsid w:val="00B3793C"/>
    <w:rsid w:val="00B4094E"/>
    <w:rsid w:val="00B43D04"/>
    <w:rsid w:val="00B47E91"/>
    <w:rsid w:val="00B51B17"/>
    <w:rsid w:val="00B53DC8"/>
    <w:rsid w:val="00B54014"/>
    <w:rsid w:val="00B550B0"/>
    <w:rsid w:val="00B5791B"/>
    <w:rsid w:val="00B60A09"/>
    <w:rsid w:val="00B60DAE"/>
    <w:rsid w:val="00B61737"/>
    <w:rsid w:val="00B65B01"/>
    <w:rsid w:val="00B67634"/>
    <w:rsid w:val="00B733CE"/>
    <w:rsid w:val="00B7548E"/>
    <w:rsid w:val="00B76285"/>
    <w:rsid w:val="00B767BC"/>
    <w:rsid w:val="00B81807"/>
    <w:rsid w:val="00B83FCC"/>
    <w:rsid w:val="00B86C50"/>
    <w:rsid w:val="00B94D54"/>
    <w:rsid w:val="00BA0779"/>
    <w:rsid w:val="00BA3063"/>
    <w:rsid w:val="00BA470F"/>
    <w:rsid w:val="00BA6A3F"/>
    <w:rsid w:val="00BB6D75"/>
    <w:rsid w:val="00BC5479"/>
    <w:rsid w:val="00BC71B3"/>
    <w:rsid w:val="00BD10FB"/>
    <w:rsid w:val="00BD3E80"/>
    <w:rsid w:val="00BE11F0"/>
    <w:rsid w:val="00BF07DE"/>
    <w:rsid w:val="00BF425F"/>
    <w:rsid w:val="00BF6C4F"/>
    <w:rsid w:val="00BF6EC4"/>
    <w:rsid w:val="00C000D0"/>
    <w:rsid w:val="00C06F51"/>
    <w:rsid w:val="00C074BB"/>
    <w:rsid w:val="00C20027"/>
    <w:rsid w:val="00C20B61"/>
    <w:rsid w:val="00C21F48"/>
    <w:rsid w:val="00C229E9"/>
    <w:rsid w:val="00C33273"/>
    <w:rsid w:val="00C409E2"/>
    <w:rsid w:val="00C41F63"/>
    <w:rsid w:val="00C5303A"/>
    <w:rsid w:val="00C546B9"/>
    <w:rsid w:val="00C56013"/>
    <w:rsid w:val="00C60814"/>
    <w:rsid w:val="00C63FB1"/>
    <w:rsid w:val="00C6587A"/>
    <w:rsid w:val="00C660C6"/>
    <w:rsid w:val="00C83B4A"/>
    <w:rsid w:val="00C87174"/>
    <w:rsid w:val="00C8757A"/>
    <w:rsid w:val="00C90DE5"/>
    <w:rsid w:val="00C9556B"/>
    <w:rsid w:val="00CB1137"/>
    <w:rsid w:val="00CB2B55"/>
    <w:rsid w:val="00CB3720"/>
    <w:rsid w:val="00CB45AC"/>
    <w:rsid w:val="00CC7CFD"/>
    <w:rsid w:val="00CD2604"/>
    <w:rsid w:val="00CD34F6"/>
    <w:rsid w:val="00CD5DB8"/>
    <w:rsid w:val="00CD6B5B"/>
    <w:rsid w:val="00CD744C"/>
    <w:rsid w:val="00CE2461"/>
    <w:rsid w:val="00CE6794"/>
    <w:rsid w:val="00CF4A28"/>
    <w:rsid w:val="00CF72DF"/>
    <w:rsid w:val="00D011C6"/>
    <w:rsid w:val="00D025DD"/>
    <w:rsid w:val="00D0331A"/>
    <w:rsid w:val="00D053B2"/>
    <w:rsid w:val="00D07B90"/>
    <w:rsid w:val="00D07BEB"/>
    <w:rsid w:val="00D11297"/>
    <w:rsid w:val="00D11F01"/>
    <w:rsid w:val="00D14FF1"/>
    <w:rsid w:val="00D165AA"/>
    <w:rsid w:val="00D17EC6"/>
    <w:rsid w:val="00D24DD3"/>
    <w:rsid w:val="00D27BA8"/>
    <w:rsid w:val="00D417E9"/>
    <w:rsid w:val="00D50ADF"/>
    <w:rsid w:val="00D51070"/>
    <w:rsid w:val="00D55428"/>
    <w:rsid w:val="00D57F04"/>
    <w:rsid w:val="00D612AC"/>
    <w:rsid w:val="00D711E5"/>
    <w:rsid w:val="00D71FA3"/>
    <w:rsid w:val="00D82AD8"/>
    <w:rsid w:val="00D84F00"/>
    <w:rsid w:val="00D90F16"/>
    <w:rsid w:val="00D90FFE"/>
    <w:rsid w:val="00D946C6"/>
    <w:rsid w:val="00D97A1E"/>
    <w:rsid w:val="00DA30FD"/>
    <w:rsid w:val="00DA5FF5"/>
    <w:rsid w:val="00DA63DA"/>
    <w:rsid w:val="00DB2699"/>
    <w:rsid w:val="00DB28CF"/>
    <w:rsid w:val="00DB2DD2"/>
    <w:rsid w:val="00DB36F0"/>
    <w:rsid w:val="00DC299C"/>
    <w:rsid w:val="00DC3B76"/>
    <w:rsid w:val="00DC4E1B"/>
    <w:rsid w:val="00DC7B47"/>
    <w:rsid w:val="00DD08FF"/>
    <w:rsid w:val="00DF37EE"/>
    <w:rsid w:val="00E000DB"/>
    <w:rsid w:val="00E02547"/>
    <w:rsid w:val="00E02ECE"/>
    <w:rsid w:val="00E04454"/>
    <w:rsid w:val="00E2526D"/>
    <w:rsid w:val="00E322A3"/>
    <w:rsid w:val="00E33941"/>
    <w:rsid w:val="00E35B10"/>
    <w:rsid w:val="00E374BC"/>
    <w:rsid w:val="00E37B05"/>
    <w:rsid w:val="00E37E9A"/>
    <w:rsid w:val="00E41299"/>
    <w:rsid w:val="00E415BD"/>
    <w:rsid w:val="00E417DF"/>
    <w:rsid w:val="00E46E2F"/>
    <w:rsid w:val="00E473E2"/>
    <w:rsid w:val="00E52708"/>
    <w:rsid w:val="00E527F8"/>
    <w:rsid w:val="00E561D6"/>
    <w:rsid w:val="00E56C38"/>
    <w:rsid w:val="00E61A60"/>
    <w:rsid w:val="00E64BAD"/>
    <w:rsid w:val="00E6537F"/>
    <w:rsid w:val="00E7040C"/>
    <w:rsid w:val="00E73CB3"/>
    <w:rsid w:val="00E8012F"/>
    <w:rsid w:val="00E804A8"/>
    <w:rsid w:val="00E9373E"/>
    <w:rsid w:val="00E93E38"/>
    <w:rsid w:val="00E95F8D"/>
    <w:rsid w:val="00E961B4"/>
    <w:rsid w:val="00EA5ABB"/>
    <w:rsid w:val="00EB53A6"/>
    <w:rsid w:val="00ED0194"/>
    <w:rsid w:val="00ED1142"/>
    <w:rsid w:val="00EE02FE"/>
    <w:rsid w:val="00EE05F1"/>
    <w:rsid w:val="00EE08BB"/>
    <w:rsid w:val="00EE532E"/>
    <w:rsid w:val="00EE7BFD"/>
    <w:rsid w:val="00EF07EE"/>
    <w:rsid w:val="00EF09D1"/>
    <w:rsid w:val="00EF4B43"/>
    <w:rsid w:val="00F039EC"/>
    <w:rsid w:val="00F03D40"/>
    <w:rsid w:val="00F05CC9"/>
    <w:rsid w:val="00F078C5"/>
    <w:rsid w:val="00F10FC9"/>
    <w:rsid w:val="00F15F14"/>
    <w:rsid w:val="00F2013B"/>
    <w:rsid w:val="00F228CE"/>
    <w:rsid w:val="00F25712"/>
    <w:rsid w:val="00F3125C"/>
    <w:rsid w:val="00F4050F"/>
    <w:rsid w:val="00F40C77"/>
    <w:rsid w:val="00F412FC"/>
    <w:rsid w:val="00F46545"/>
    <w:rsid w:val="00F53541"/>
    <w:rsid w:val="00F53E1D"/>
    <w:rsid w:val="00F560D7"/>
    <w:rsid w:val="00F57F91"/>
    <w:rsid w:val="00F67239"/>
    <w:rsid w:val="00FA1A3D"/>
    <w:rsid w:val="00FA4A28"/>
    <w:rsid w:val="00FA6F6C"/>
    <w:rsid w:val="00FB06AE"/>
    <w:rsid w:val="00FB5798"/>
    <w:rsid w:val="00FB69E5"/>
    <w:rsid w:val="00FC073D"/>
    <w:rsid w:val="00FC1C32"/>
    <w:rsid w:val="00FC2478"/>
    <w:rsid w:val="00FC6219"/>
    <w:rsid w:val="00FD0CEF"/>
    <w:rsid w:val="00FD7D6A"/>
    <w:rsid w:val="00FE4AFE"/>
    <w:rsid w:val="00FF5514"/>
    <w:rsid w:val="00FF6EC0"/>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D79EC"/>
  <w15:docId w15:val="{24CDE830-815A-48E0-8377-8F17282D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307"/>
    <w:pPr>
      <w:tabs>
        <w:tab w:val="center" w:pos="4819"/>
        <w:tab w:val="right" w:pos="9638"/>
      </w:tabs>
    </w:pPr>
  </w:style>
  <w:style w:type="character" w:customStyle="1" w:styleId="HeaderChar">
    <w:name w:val="Header Char"/>
    <w:basedOn w:val="DefaultParagraphFont"/>
    <w:link w:val="Header"/>
    <w:uiPriority w:val="99"/>
    <w:rsid w:val="00020307"/>
  </w:style>
  <w:style w:type="paragraph" w:styleId="Footer">
    <w:name w:val="footer"/>
    <w:basedOn w:val="Normal"/>
    <w:link w:val="FooterChar"/>
    <w:unhideWhenUsed/>
    <w:rsid w:val="00020307"/>
    <w:pPr>
      <w:tabs>
        <w:tab w:val="center" w:pos="4819"/>
        <w:tab w:val="right" w:pos="9638"/>
      </w:tabs>
    </w:pPr>
  </w:style>
  <w:style w:type="character" w:customStyle="1" w:styleId="FooterChar">
    <w:name w:val="Footer Char"/>
    <w:basedOn w:val="DefaultParagraphFont"/>
    <w:link w:val="Footer"/>
    <w:rsid w:val="00020307"/>
  </w:style>
  <w:style w:type="character" w:styleId="Hyperlink">
    <w:name w:val="Hyperlink"/>
    <w:basedOn w:val="DefaultParagraphFont"/>
    <w:uiPriority w:val="99"/>
    <w:unhideWhenUsed/>
    <w:rsid w:val="00BD3E80"/>
    <w:rPr>
      <w:color w:val="0000FF" w:themeColor="hyperlink"/>
      <w:u w:val="single"/>
    </w:rPr>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l"/>
    <w:basedOn w:val="Normal"/>
    <w:link w:val="ListParagraphChar"/>
    <w:qFormat/>
    <w:rsid w:val="00BD3E80"/>
    <w:pPr>
      <w:ind w:left="720"/>
      <w:contextualSpacing/>
    </w:pPr>
    <w:rPr>
      <w:szCs w:val="24"/>
      <w:lang w:eastAsia="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Char1,f,FoodNote"/>
    <w:basedOn w:val="Normal"/>
    <w:link w:val="FootnoteTextChar"/>
    <w:uiPriority w:val="99"/>
    <w:unhideWhenUsed/>
    <w:qFormat/>
    <w:rsid w:val="00BD3E80"/>
    <w:rPr>
      <w:sz w:val="20"/>
      <w:szCs w:val="24"/>
      <w:lang w:eastAsia="lt-LT"/>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BD3E80"/>
    <w:rPr>
      <w:sz w:val="20"/>
      <w:szCs w:val="24"/>
      <w:lang w:eastAsia="lt-LT"/>
    </w:rPr>
  </w:style>
  <w:style w:type="character" w:styleId="FootnoteReference">
    <w:name w:val="footnote reference"/>
    <w:aliases w:val="Footnote Reference Char Car Char Char Car Char Car Char Car Char Car Char Char Car Car Char Char Char Char Char Car Char Car Char Char Car Char Car Diagrama,Footnotes refss Car Char Car Diagrama,Footnote Reference Superscript,number"/>
    <w:basedOn w:val="DefaultParagraphFont"/>
    <w:link w:val="FootnoteReferenceCharCarCharCharCarCharCarCharCarCharCarCharCharCarCarCharCharCharCharCharCarCharCarCharCharCarCharCar"/>
    <w:uiPriority w:val="99"/>
    <w:unhideWhenUsed/>
    <w:qFormat/>
    <w:rsid w:val="00BD3E80"/>
    <w:rPr>
      <w:vertAlign w:val="superscript"/>
    </w:rPr>
  </w:style>
  <w:style w:type="paragraph" w:styleId="Caption">
    <w:name w:val="caption"/>
    <w:basedOn w:val="Normal"/>
    <w:next w:val="Normal"/>
    <w:unhideWhenUsed/>
    <w:qFormat/>
    <w:rsid w:val="00BD3E80"/>
    <w:pPr>
      <w:spacing w:after="200"/>
    </w:pPr>
    <w:rPr>
      <w:i/>
      <w:iCs/>
      <w:color w:val="1F497D" w:themeColor="text2"/>
      <w:sz w:val="18"/>
      <w:szCs w:val="18"/>
      <w:lang w:eastAsia="lt-LT"/>
    </w:r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l Char"/>
    <w:link w:val="ListParagraph"/>
    <w:qFormat/>
    <w:rsid w:val="00BD3E80"/>
    <w:rPr>
      <w:szCs w:val="24"/>
      <w:lang w:eastAsia="lt-L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qFormat/>
    <w:rsid w:val="00BD3E80"/>
    <w:rPr>
      <w:vertAlign w:val="superscript"/>
    </w:rPr>
  </w:style>
  <w:style w:type="paragraph" w:customStyle="1" w:styleId="SUPERSChar">
    <w:name w:val="SUPERS Char"/>
    <w:aliases w:val="EN Footnote Reference Char"/>
    <w:basedOn w:val="Normal"/>
    <w:uiPriority w:val="99"/>
    <w:rsid w:val="00AB57FF"/>
    <w:pPr>
      <w:spacing w:after="160" w:line="240" w:lineRule="exact"/>
    </w:pPr>
    <w:rPr>
      <w:vertAlign w:val="superscript"/>
    </w:rPr>
  </w:style>
  <w:style w:type="table" w:styleId="TableGrid">
    <w:name w:val="Table Grid"/>
    <w:aliases w:val="CV table,CV1,Lentelė (default'inė)"/>
    <w:basedOn w:val="TableNormal"/>
    <w:uiPriority w:val="59"/>
    <w:rsid w:val="00D9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C3BE3"/>
    <w:rPr>
      <w:color w:val="800080" w:themeColor="followedHyperlink"/>
      <w:u w:val="single"/>
    </w:rPr>
  </w:style>
  <w:style w:type="character" w:styleId="CommentReference">
    <w:name w:val="annotation reference"/>
    <w:basedOn w:val="DefaultParagraphFont"/>
    <w:uiPriority w:val="99"/>
    <w:semiHidden/>
    <w:unhideWhenUsed/>
    <w:rsid w:val="00787131"/>
    <w:rPr>
      <w:sz w:val="16"/>
      <w:szCs w:val="16"/>
    </w:rPr>
  </w:style>
  <w:style w:type="paragraph" w:styleId="CommentText">
    <w:name w:val="annotation text"/>
    <w:basedOn w:val="Normal"/>
    <w:link w:val="CommentTextChar"/>
    <w:unhideWhenUsed/>
    <w:rsid w:val="00787131"/>
    <w:rPr>
      <w:sz w:val="20"/>
    </w:rPr>
  </w:style>
  <w:style w:type="character" w:customStyle="1" w:styleId="CommentTextChar">
    <w:name w:val="Comment Text Char"/>
    <w:basedOn w:val="DefaultParagraphFont"/>
    <w:link w:val="CommentText"/>
    <w:rsid w:val="00787131"/>
    <w:rPr>
      <w:sz w:val="20"/>
    </w:rPr>
  </w:style>
  <w:style w:type="paragraph" w:styleId="CommentSubject">
    <w:name w:val="annotation subject"/>
    <w:basedOn w:val="CommentText"/>
    <w:next w:val="CommentText"/>
    <w:link w:val="CommentSubjectChar"/>
    <w:semiHidden/>
    <w:unhideWhenUsed/>
    <w:rsid w:val="00937143"/>
    <w:rPr>
      <w:b/>
      <w:bCs/>
    </w:rPr>
  </w:style>
  <w:style w:type="character" w:customStyle="1" w:styleId="CommentSubjectChar">
    <w:name w:val="Comment Subject Char"/>
    <w:basedOn w:val="CommentTextChar"/>
    <w:link w:val="CommentSubject"/>
    <w:semiHidden/>
    <w:rsid w:val="00937143"/>
    <w:rPr>
      <w:b/>
      <w:bCs/>
      <w:sz w:val="20"/>
    </w:rPr>
  </w:style>
  <w:style w:type="paragraph" w:styleId="Revision">
    <w:name w:val="Revision"/>
    <w:hidden/>
    <w:semiHidden/>
    <w:rsid w:val="00635CAA"/>
  </w:style>
  <w:style w:type="character" w:styleId="UnresolvedMention">
    <w:name w:val="Unresolved Mention"/>
    <w:basedOn w:val="DefaultParagraphFont"/>
    <w:uiPriority w:val="99"/>
    <w:semiHidden/>
    <w:unhideWhenUsed/>
    <w:rsid w:val="00A26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793355">
      <w:bodyDiv w:val="1"/>
      <w:marLeft w:val="0"/>
      <w:marRight w:val="0"/>
      <w:marTop w:val="0"/>
      <w:marBottom w:val="0"/>
      <w:divBdr>
        <w:top w:val="none" w:sz="0" w:space="0" w:color="auto"/>
        <w:left w:val="none" w:sz="0" w:space="0" w:color="auto"/>
        <w:bottom w:val="none" w:sz="0" w:space="0" w:color="auto"/>
        <w:right w:val="none" w:sz="0" w:space="0" w:color="auto"/>
      </w:divBdr>
      <w:divsChild>
        <w:div w:id="1086071502">
          <w:marLeft w:val="0"/>
          <w:marRight w:val="0"/>
          <w:marTop w:val="0"/>
          <w:marBottom w:val="0"/>
          <w:divBdr>
            <w:top w:val="none" w:sz="0" w:space="0" w:color="auto"/>
            <w:left w:val="none" w:sz="0" w:space="0" w:color="auto"/>
            <w:bottom w:val="none" w:sz="0" w:space="0" w:color="auto"/>
            <w:right w:val="none" w:sz="0" w:space="0" w:color="auto"/>
          </w:divBdr>
        </w:div>
      </w:divsChild>
    </w:div>
    <w:div w:id="1111360381">
      <w:bodyDiv w:val="1"/>
      <w:marLeft w:val="0"/>
      <w:marRight w:val="0"/>
      <w:marTop w:val="0"/>
      <w:marBottom w:val="0"/>
      <w:divBdr>
        <w:top w:val="none" w:sz="0" w:space="0" w:color="auto"/>
        <w:left w:val="none" w:sz="0" w:space="0" w:color="auto"/>
        <w:bottom w:val="none" w:sz="0" w:space="0" w:color="auto"/>
        <w:right w:val="none" w:sz="0" w:space="0" w:color="auto"/>
      </w:divBdr>
      <w:divsChild>
        <w:div w:id="1316884366">
          <w:marLeft w:val="0"/>
          <w:marRight w:val="0"/>
          <w:marTop w:val="0"/>
          <w:marBottom w:val="0"/>
          <w:divBdr>
            <w:top w:val="none" w:sz="0" w:space="0" w:color="auto"/>
            <w:left w:val="none" w:sz="0" w:space="0" w:color="auto"/>
            <w:bottom w:val="none" w:sz="0" w:space="0" w:color="auto"/>
            <w:right w:val="none" w:sz="0" w:space="0" w:color="auto"/>
          </w:divBdr>
        </w:div>
      </w:divsChild>
    </w:div>
    <w:div w:id="176908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ert.lt/siluma/Puslapiai/silumos-kainu-statistika/silumos-kainos-sandara.aspx" TargetMode="External"/><Relationship Id="rId18" Type="http://schemas.openxmlformats.org/officeDocument/2006/relationships/chart" Target="charts/chart3.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www.ppplietuva.lt/lt/docview/?file=%2Fdocuments%2Ffiles%2FPriemoniu+skaiciuokle_v1_0_20210211.xls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pplietuva.lt/lt/docview/?file=%2Fdocuments%2Ffiles%2FPriemoniu+skaiciuokle_v1_0_20210211.xlsm"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sp.stat.gov.lt/statistiniu-rodikliu-analize?indicator=S1R109" TargetMode="External"/><Relationship Id="rId7" Type="http://schemas.openxmlformats.org/officeDocument/2006/relationships/hyperlink" Target="https://e-seimas.lrs.lt/portal/legalAct/lt/TAD/TAIS.350475/asr" TargetMode="External"/><Relationship Id="rId2" Type="http://schemas.openxmlformats.org/officeDocument/2006/relationships/hyperlink" Target="https://osp.stat.gov.lt/statistiniu-rodikliu-analize?indicator=S1R109" TargetMode="External"/><Relationship Id="rId1" Type="http://schemas.openxmlformats.org/officeDocument/2006/relationships/hyperlink" Target="https://osp.stat.gov.lt/statistiniu-rodikliu-analize?indicator=S1R109" TargetMode="External"/><Relationship Id="rId6" Type="http://schemas.openxmlformats.org/officeDocument/2006/relationships/hyperlink" Target="https://enmin.lrv.lt/uploads/enmin/documents/files/Nacionaline%20energetines%20nepriklausomybes%20strategija_2018_LT.pdf" TargetMode="External"/><Relationship Id="rId5" Type="http://schemas.openxmlformats.org/officeDocument/2006/relationships/hyperlink" Target="https://osp.stat.gov.lt/statistiniu-rodikliu-analize?indicator=S1R109" TargetMode="External"/><Relationship Id="rId4" Type="http://schemas.openxmlformats.org/officeDocument/2006/relationships/hyperlink" Target="https://osp.stat.gov.lt/statistiniu-rodikliu-analize?hash=e69dc4ad-15d0-4d55-a261-96b455a7a20b"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energetikosministerija-my.sharepoint.com/personal/v_markevicius_enmin_lt/Documents/Desktop/2021_2027_ES_pfsa/_0_2025_NAUJA%20PRIEMONE_14MEUR/2_P&#382;P%20pagrindimas/kainos%20faktorius/+&#352;ilumos_kainos_nuo_2023-01_iki_2024-12%20(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energetikosministerija-my.sharepoint.com/personal/v_markevicius_enmin_lt/Documents/Desktop/2021_2027_ES_pfsa/_0_2025_NAUJA%20PRIEMONE_14MEUR/2_P&#382;P%20pagrindimas/kainos%20faktorius/+&#352;ilumos_kainos_nuo_2025-07-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t-LT" sz="1200"/>
              <a:t>Šilumos</a:t>
            </a:r>
            <a:r>
              <a:rPr lang="lt-LT" sz="1200" baseline="0"/>
              <a:t> tiekimo bendrovių šilumos kainos struktūros pvz.</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Sheet1!$B$2</c:f>
              <c:strCache>
                <c:ptCount val="1"/>
                <c:pt idx="0">
                  <c:v>Dalis, proc.</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222-4FA1-AEE2-376AFBF2930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222-4FA1-AEE2-376AFBF2930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222-4FA1-AEE2-376AFBF2930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222-4FA1-AEE2-376AFBF29301}"/>
              </c:ext>
            </c:extLst>
          </c:dPt>
          <c:dLbls>
            <c:delete val="1"/>
          </c:dLbls>
          <c:cat>
            <c:strRef>
              <c:f>Sheet1!$A$3:$A$6</c:f>
              <c:strCache>
                <c:ptCount val="4"/>
                <c:pt idx="0">
                  <c:v>Pastovioji dedamoji, ct/kWh</c:v>
                </c:pt>
                <c:pt idx="1">
                  <c:v>Kintamoji dedamoji, ct/kWh</c:v>
                </c:pt>
                <c:pt idx="2">
                  <c:v>Papildoma dedamoji, ct/kWh</c:v>
                </c:pt>
                <c:pt idx="3">
                  <c:v>Nustatyto dydžio PVM,  proc., ct/kWh</c:v>
                </c:pt>
              </c:strCache>
            </c:strRef>
          </c:cat>
          <c:val>
            <c:numRef>
              <c:f>Sheet1!$B$3:$B$6</c:f>
              <c:numCache>
                <c:formatCode>General</c:formatCode>
                <c:ptCount val="4"/>
                <c:pt idx="0">
                  <c:v>21</c:v>
                </c:pt>
                <c:pt idx="1">
                  <c:v>60</c:v>
                </c:pt>
                <c:pt idx="2">
                  <c:v>10</c:v>
                </c:pt>
                <c:pt idx="3">
                  <c:v>9</c:v>
                </c:pt>
              </c:numCache>
            </c:numRef>
          </c:val>
          <c:extLst>
            <c:ext xmlns:c16="http://schemas.microsoft.com/office/drawing/2014/chart" uri="{C3380CC4-5D6E-409C-BE32-E72D297353CC}">
              <c16:uniqueId val="{00000008-9222-4FA1-AEE2-376AFBF29301}"/>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6750690880759656"/>
          <c:y val="0.37495020355521003"/>
          <c:w val="0.31779801404324826"/>
          <c:h val="0.42480269759621037"/>
        </c:manualLayout>
      </c:layout>
      <c:overlay val="1"/>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ln>
                <a:solidFill>
                  <a:schemeClr val="accent1"/>
                </a:solidFill>
              </a:ln>
              <a:solidFill>
                <a:schemeClr val="dk1">
                  <a:lumMod val="75000"/>
                  <a:lumOff val="2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lt-LT" sz="1200" b="1"/>
              <a:t>Šilumos</a:t>
            </a:r>
            <a:r>
              <a:rPr lang="lt-LT" sz="1200" b="1" baseline="0"/>
              <a:t> kainos </a:t>
            </a:r>
            <a:r>
              <a:rPr lang="en-US" sz="1200" b="1" baseline="0"/>
              <a:t>2025 m. sausio m</a:t>
            </a:r>
            <a:r>
              <a:rPr lang="lt-LT" sz="1200" b="1" baseline="0"/>
              <a:t>ėn., be PVM</a:t>
            </a:r>
            <a:endParaRPr lang="lt-LT"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stacked"/>
        <c:varyColors val="0"/>
        <c:ser>
          <c:idx val="0"/>
          <c:order val="0"/>
          <c:tx>
            <c:strRef>
              <c:f>Sheet1!$B$20</c:f>
              <c:strCache>
                <c:ptCount val="1"/>
                <c:pt idx="0">
                  <c:v>Pastovioji dedamoji, ct/kWh</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Sheet1!$A$21:$A$30</c:f>
              <c:strCache>
                <c:ptCount val="10"/>
                <c:pt idx="0">
                  <c:v>UAB „Lazdijų šiluma“</c:v>
                </c:pt>
                <c:pt idx="1">
                  <c:v>UAB Komunalinių paslaugų centras</c:v>
                </c:pt>
                <c:pt idx="2">
                  <c:v>UAB „Litesko“ fil. „Biržų šiluma“</c:v>
                </c:pt>
                <c:pt idx="3">
                  <c:v>UAB „Nemenčinės komunalininkas“</c:v>
                </c:pt>
                <c:pt idx="4">
                  <c:v>UAB „Litesko“ fil. „Kelmės šiluma“</c:v>
                </c:pt>
                <c:pt idx="5">
                  <c:v>UAB Tauragės šilumos tinklai</c:v>
                </c:pt>
                <c:pt idx="6">
                  <c:v>UAB „Šilutės šilumos tinklai“</c:v>
                </c:pt>
                <c:pt idx="7">
                  <c:v>UAB „Mažeikių šilumos tinklai“</c:v>
                </c:pt>
                <c:pt idx="8">
                  <c:v>UAB Gren Akmenė</c:v>
                </c:pt>
                <c:pt idx="9">
                  <c:v>UAB „Utenos šilumos tinklai“</c:v>
                </c:pt>
              </c:strCache>
            </c:strRef>
          </c:cat>
          <c:val>
            <c:numRef>
              <c:f>Sheet1!$B$21:$B$30</c:f>
              <c:numCache>
                <c:formatCode>0.00</c:formatCode>
                <c:ptCount val="10"/>
                <c:pt idx="0">
                  <c:v>6.78</c:v>
                </c:pt>
                <c:pt idx="1">
                  <c:v>4.9800000000000004</c:v>
                </c:pt>
                <c:pt idx="2">
                  <c:v>6</c:v>
                </c:pt>
                <c:pt idx="3">
                  <c:v>2.14</c:v>
                </c:pt>
                <c:pt idx="4">
                  <c:v>6.7100000000000009</c:v>
                </c:pt>
                <c:pt idx="5">
                  <c:v>3.67</c:v>
                </c:pt>
                <c:pt idx="6">
                  <c:v>3.13</c:v>
                </c:pt>
                <c:pt idx="7">
                  <c:v>2.4899999999999998</c:v>
                </c:pt>
                <c:pt idx="8">
                  <c:v>2.9</c:v>
                </c:pt>
                <c:pt idx="9">
                  <c:v>2.15</c:v>
                </c:pt>
              </c:numCache>
            </c:numRef>
          </c:val>
          <c:extLst>
            <c:ext xmlns:c16="http://schemas.microsoft.com/office/drawing/2014/chart" uri="{C3380CC4-5D6E-409C-BE32-E72D297353CC}">
              <c16:uniqueId val="{00000000-29CD-462A-B57F-47FD64828770}"/>
            </c:ext>
          </c:extLst>
        </c:ser>
        <c:ser>
          <c:idx val="1"/>
          <c:order val="1"/>
          <c:tx>
            <c:strRef>
              <c:f>Sheet1!$C$20</c:f>
              <c:strCache>
                <c:ptCount val="1"/>
                <c:pt idx="0">
                  <c:v>Kintamoji dedamoji, ct/kWh</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Sheet1!$A$21:$A$30</c:f>
              <c:strCache>
                <c:ptCount val="10"/>
                <c:pt idx="0">
                  <c:v>UAB „Lazdijų šiluma“</c:v>
                </c:pt>
                <c:pt idx="1">
                  <c:v>UAB Komunalinių paslaugų centras</c:v>
                </c:pt>
                <c:pt idx="2">
                  <c:v>UAB „Litesko“ fil. „Biržų šiluma“</c:v>
                </c:pt>
                <c:pt idx="3">
                  <c:v>UAB „Nemenčinės komunalininkas“</c:v>
                </c:pt>
                <c:pt idx="4">
                  <c:v>UAB „Litesko“ fil. „Kelmės šiluma“</c:v>
                </c:pt>
                <c:pt idx="5">
                  <c:v>UAB Tauragės šilumos tinklai</c:v>
                </c:pt>
                <c:pt idx="6">
                  <c:v>UAB „Šilutės šilumos tinklai“</c:v>
                </c:pt>
                <c:pt idx="7">
                  <c:v>UAB „Mažeikių šilumos tinklai“</c:v>
                </c:pt>
                <c:pt idx="8">
                  <c:v>UAB Gren Akmenė</c:v>
                </c:pt>
                <c:pt idx="9">
                  <c:v>UAB „Utenos šilumos tinklai“</c:v>
                </c:pt>
              </c:strCache>
            </c:strRef>
          </c:cat>
          <c:val>
            <c:numRef>
              <c:f>Sheet1!$C$21:$C$30</c:f>
              <c:numCache>
                <c:formatCode>0.00</c:formatCode>
                <c:ptCount val="10"/>
                <c:pt idx="0">
                  <c:v>4.8100000000000005</c:v>
                </c:pt>
                <c:pt idx="1">
                  <c:v>6.25</c:v>
                </c:pt>
                <c:pt idx="2">
                  <c:v>5.33</c:v>
                </c:pt>
                <c:pt idx="3">
                  <c:v>8.8800000000000008</c:v>
                </c:pt>
                <c:pt idx="4">
                  <c:v>4.32</c:v>
                </c:pt>
                <c:pt idx="5">
                  <c:v>2.87</c:v>
                </c:pt>
                <c:pt idx="6">
                  <c:v>3.83</c:v>
                </c:pt>
                <c:pt idx="7">
                  <c:v>3.9784873200241591</c:v>
                </c:pt>
                <c:pt idx="8">
                  <c:v>4.770392009914894</c:v>
                </c:pt>
                <c:pt idx="9">
                  <c:v>4.6400000000000006</c:v>
                </c:pt>
              </c:numCache>
            </c:numRef>
          </c:val>
          <c:extLst>
            <c:ext xmlns:c16="http://schemas.microsoft.com/office/drawing/2014/chart" uri="{C3380CC4-5D6E-409C-BE32-E72D297353CC}">
              <c16:uniqueId val="{00000001-29CD-462A-B57F-47FD64828770}"/>
            </c:ext>
          </c:extLst>
        </c:ser>
        <c:ser>
          <c:idx val="2"/>
          <c:order val="2"/>
          <c:tx>
            <c:strRef>
              <c:f>Sheet1!$D$20</c:f>
              <c:strCache>
                <c:ptCount val="1"/>
                <c:pt idx="0">
                  <c:v>Papildoma dedamoji, ct/kWh</c:v>
                </c:pt>
              </c:strCache>
            </c:strRef>
          </c:tx>
          <c:spPr>
            <a:solidFill>
              <a:schemeClr val="accent3"/>
            </a:solidFill>
            <a:ln>
              <a:noFill/>
            </a:ln>
            <a:effectLst/>
          </c:spPr>
          <c:invertIfNegative val="0"/>
          <c:dLbls>
            <c:dLbl>
              <c:idx val="8"/>
              <c:layout>
                <c:manualLayout>
                  <c:x val="3.199698851872764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CD-462A-B57F-47FD64828770}"/>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Sheet1!$A$21:$A$30</c:f>
              <c:strCache>
                <c:ptCount val="10"/>
                <c:pt idx="0">
                  <c:v>UAB „Lazdijų šiluma“</c:v>
                </c:pt>
                <c:pt idx="1">
                  <c:v>UAB Komunalinių paslaugų centras</c:v>
                </c:pt>
                <c:pt idx="2">
                  <c:v>UAB „Litesko“ fil. „Biržų šiluma“</c:v>
                </c:pt>
                <c:pt idx="3">
                  <c:v>UAB „Nemenčinės komunalininkas“</c:v>
                </c:pt>
                <c:pt idx="4">
                  <c:v>UAB „Litesko“ fil. „Kelmės šiluma“</c:v>
                </c:pt>
                <c:pt idx="5">
                  <c:v>UAB Tauragės šilumos tinklai</c:v>
                </c:pt>
                <c:pt idx="6">
                  <c:v>UAB „Šilutės šilumos tinklai“</c:v>
                </c:pt>
                <c:pt idx="7">
                  <c:v>UAB „Mažeikių šilumos tinklai“</c:v>
                </c:pt>
                <c:pt idx="8">
                  <c:v>UAB Gren Akmenė</c:v>
                </c:pt>
                <c:pt idx="9">
                  <c:v>UAB „Utenos šilumos tinklai“</c:v>
                </c:pt>
              </c:strCache>
            </c:strRef>
          </c:cat>
          <c:val>
            <c:numRef>
              <c:f>Sheet1!$D$21:$D$30</c:f>
              <c:numCache>
                <c:formatCode>0.00</c:formatCode>
                <c:ptCount val="10"/>
                <c:pt idx="0">
                  <c:v>-0.24</c:v>
                </c:pt>
                <c:pt idx="1">
                  <c:v>0.11</c:v>
                </c:pt>
                <c:pt idx="4">
                  <c:v>-0.02</c:v>
                </c:pt>
                <c:pt idx="5">
                  <c:v>0.24</c:v>
                </c:pt>
                <c:pt idx="6">
                  <c:v>-0.49</c:v>
                </c:pt>
                <c:pt idx="7">
                  <c:v>-0.09</c:v>
                </c:pt>
                <c:pt idx="8">
                  <c:v>-1.48</c:v>
                </c:pt>
                <c:pt idx="9">
                  <c:v>-0.89</c:v>
                </c:pt>
              </c:numCache>
            </c:numRef>
          </c:val>
          <c:extLst>
            <c:ext xmlns:c16="http://schemas.microsoft.com/office/drawing/2014/chart" uri="{C3380CC4-5D6E-409C-BE32-E72D297353CC}">
              <c16:uniqueId val="{00000003-29CD-462A-B57F-47FD64828770}"/>
            </c:ext>
          </c:extLst>
        </c:ser>
        <c:ser>
          <c:idx val="3"/>
          <c:order val="3"/>
          <c:tx>
            <c:strRef>
              <c:f>Sheet1!$E$20</c:f>
              <c:strCache>
                <c:ptCount val="1"/>
              </c:strCache>
            </c:strRef>
          </c:tx>
          <c:spPr>
            <a:noFill/>
            <a:ln>
              <a:noFill/>
            </a:ln>
            <a:effectLst/>
          </c:spPr>
          <c:invertIfNegative val="0"/>
          <c:dLbls>
            <c:dLbl>
              <c:idx val="1"/>
              <c:layout>
                <c:manualLayout>
                  <c:x val="-0.12936644562379249"/>
                  <c:y val="1.020640794065552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CD-462A-B57F-47FD64828770}"/>
                </c:ext>
              </c:extLst>
            </c:dLbl>
            <c:dLbl>
              <c:idx val="5"/>
              <c:layout>
                <c:manualLayout>
                  <c:x val="-9.9581919848951692E-2"/>
                  <c:y val="3.202301441426449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CD-462A-B57F-47FD6482877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Sheet1!$A$21:$A$30</c:f>
              <c:strCache>
                <c:ptCount val="10"/>
                <c:pt idx="0">
                  <c:v>UAB „Lazdijų šiluma“</c:v>
                </c:pt>
                <c:pt idx="1">
                  <c:v>UAB Komunalinių paslaugų centras</c:v>
                </c:pt>
                <c:pt idx="2">
                  <c:v>UAB „Litesko“ fil. „Biržų šiluma“</c:v>
                </c:pt>
                <c:pt idx="3">
                  <c:v>UAB „Nemenčinės komunalininkas“</c:v>
                </c:pt>
                <c:pt idx="4">
                  <c:v>UAB „Litesko“ fil. „Kelmės šiluma“</c:v>
                </c:pt>
                <c:pt idx="5">
                  <c:v>UAB Tauragės šilumos tinklai</c:v>
                </c:pt>
                <c:pt idx="6">
                  <c:v>UAB „Šilutės šilumos tinklai“</c:v>
                </c:pt>
                <c:pt idx="7">
                  <c:v>UAB „Mažeikių šilumos tinklai“</c:v>
                </c:pt>
                <c:pt idx="8">
                  <c:v>UAB Gren Akmenė</c:v>
                </c:pt>
                <c:pt idx="9">
                  <c:v>UAB „Utenos šilumos tinklai“</c:v>
                </c:pt>
              </c:strCache>
            </c:strRef>
          </c:cat>
          <c:val>
            <c:numRef>
              <c:f>Sheet1!$E$21:$E$30</c:f>
              <c:numCache>
                <c:formatCode>0.00</c:formatCode>
                <c:ptCount val="10"/>
                <c:pt idx="0">
                  <c:v>11.35</c:v>
                </c:pt>
                <c:pt idx="1">
                  <c:v>11.34</c:v>
                </c:pt>
                <c:pt idx="2">
                  <c:v>11.33</c:v>
                </c:pt>
                <c:pt idx="3">
                  <c:v>11.020000000000001</c:v>
                </c:pt>
                <c:pt idx="4">
                  <c:v>11.010000000000002</c:v>
                </c:pt>
                <c:pt idx="5">
                  <c:v>6.78</c:v>
                </c:pt>
                <c:pt idx="6">
                  <c:v>6.47</c:v>
                </c:pt>
                <c:pt idx="7">
                  <c:v>6.378487320024159</c:v>
                </c:pt>
                <c:pt idx="8">
                  <c:v>6.190392009914893</c:v>
                </c:pt>
                <c:pt idx="9">
                  <c:v>5.9000000000000012</c:v>
                </c:pt>
              </c:numCache>
            </c:numRef>
          </c:val>
          <c:extLst>
            <c:ext xmlns:c16="http://schemas.microsoft.com/office/drawing/2014/chart" uri="{C3380CC4-5D6E-409C-BE32-E72D297353CC}">
              <c16:uniqueId val="{00000006-29CD-462A-B57F-47FD64828770}"/>
            </c:ext>
          </c:extLst>
        </c:ser>
        <c:dLbls>
          <c:showLegendKey val="0"/>
          <c:showVal val="0"/>
          <c:showCatName val="0"/>
          <c:showSerName val="0"/>
          <c:showPercent val="0"/>
          <c:showBubbleSize val="0"/>
        </c:dLbls>
        <c:gapWidth val="101"/>
        <c:overlap val="100"/>
        <c:axId val="387664079"/>
        <c:axId val="387657839"/>
      </c:barChart>
      <c:dateAx>
        <c:axId val="3876640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7657839"/>
        <c:crosses val="autoZero"/>
        <c:auto val="0"/>
        <c:lblOffset val="100"/>
        <c:baseTimeUnit val="days"/>
      </c:dateAx>
      <c:valAx>
        <c:axId val="387657839"/>
        <c:scaling>
          <c:orientation val="minMax"/>
          <c:max val="15"/>
          <c:min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ysClr val="windowText" lastClr="000000">
                <a:lumMod val="25000"/>
                <a:lumOff val="75000"/>
                <a:alpha val="98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7664079"/>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normalizeH="0" baseline="0">
                <a:solidFill>
                  <a:schemeClr val="tx1">
                    <a:lumMod val="65000"/>
                    <a:lumOff val="35000"/>
                  </a:schemeClr>
                </a:solidFill>
                <a:latin typeface="+mj-lt"/>
                <a:ea typeface="+mj-ea"/>
                <a:cs typeface="+mj-cs"/>
              </a:defRPr>
            </a:pPr>
            <a:r>
              <a:rPr lang="lt-LT" sz="1400" b="1"/>
              <a:t>Šilumos kaina Šiaulių miesto</a:t>
            </a:r>
            <a:r>
              <a:rPr lang="lt-LT" sz="1400" b="1" baseline="0"/>
              <a:t> ir rajono gyventojams</a:t>
            </a:r>
            <a:endParaRPr lang="lt-LT" sz="1400" b="1"/>
          </a:p>
        </c:rich>
      </c:tx>
      <c:overlay val="0"/>
      <c:spPr>
        <a:noFill/>
        <a:ln>
          <a:noFill/>
        </a:ln>
        <a:effectLst/>
      </c:spPr>
      <c:txPr>
        <a:bodyPr rot="0" spcFirstLastPara="1" vertOverflow="ellipsis" vert="horz" wrap="square" anchor="ctr" anchorCtr="1"/>
        <a:lstStyle/>
        <a:p>
          <a:pPr>
            <a:defRPr sz="1400" b="1"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Sheet1!$A$11</c:f>
              <c:strCache>
                <c:ptCount val="1"/>
                <c:pt idx="0">
                  <c:v>AB „Šiaulių energija“ (Šiaulių miesto vartotojams)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Sheet1!$B$10</c:f>
              <c:strCache>
                <c:ptCount val="1"/>
                <c:pt idx="0">
                  <c:v>Vienanarė šilumos kaina, ct/kWh (be PVM) </c:v>
                </c:pt>
              </c:strCache>
            </c:strRef>
          </c:cat>
          <c:val>
            <c:numRef>
              <c:f>Sheet1!$B$11</c:f>
              <c:numCache>
                <c:formatCode>0.00</c:formatCode>
                <c:ptCount val="1"/>
                <c:pt idx="0">
                  <c:v>6.1516666666666699</c:v>
                </c:pt>
              </c:numCache>
            </c:numRef>
          </c:val>
          <c:extLst>
            <c:ext xmlns:c16="http://schemas.microsoft.com/office/drawing/2014/chart" uri="{C3380CC4-5D6E-409C-BE32-E72D297353CC}">
              <c16:uniqueId val="{00000000-DB26-497A-B07C-4A73ABEF5BFA}"/>
            </c:ext>
          </c:extLst>
        </c:ser>
        <c:ser>
          <c:idx val="1"/>
          <c:order val="1"/>
          <c:tx>
            <c:strRef>
              <c:f>Sheet1!$A$12</c:f>
              <c:strCache>
                <c:ptCount val="1"/>
                <c:pt idx="0">
                  <c:v>AB „Šiaulių energija“ (Šiaulių rajono vartotojams)</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Sheet1!$B$10</c:f>
              <c:strCache>
                <c:ptCount val="1"/>
                <c:pt idx="0">
                  <c:v>Vienanarė šilumos kaina, ct/kWh (be PVM) </c:v>
                </c:pt>
              </c:strCache>
            </c:strRef>
          </c:cat>
          <c:val>
            <c:numRef>
              <c:f>Sheet1!$B$12</c:f>
              <c:numCache>
                <c:formatCode>0.00</c:formatCode>
                <c:ptCount val="1"/>
                <c:pt idx="0">
                  <c:v>7.72</c:v>
                </c:pt>
              </c:numCache>
            </c:numRef>
          </c:val>
          <c:extLst>
            <c:ext xmlns:c16="http://schemas.microsoft.com/office/drawing/2014/chart" uri="{C3380CC4-5D6E-409C-BE32-E72D297353CC}">
              <c16:uniqueId val="{00000001-DB26-497A-B07C-4A73ABEF5BFA}"/>
            </c:ext>
          </c:extLst>
        </c:ser>
        <c:dLbls>
          <c:dLblPos val="inEnd"/>
          <c:showLegendKey val="0"/>
          <c:showVal val="1"/>
          <c:showCatName val="0"/>
          <c:showSerName val="0"/>
          <c:showPercent val="0"/>
          <c:showBubbleSize val="0"/>
        </c:dLbls>
        <c:gapWidth val="80"/>
        <c:overlap val="25"/>
        <c:axId val="2026549520"/>
        <c:axId val="2026548560"/>
      </c:barChart>
      <c:catAx>
        <c:axId val="20265495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2026548560"/>
        <c:crosses val="autoZero"/>
        <c:auto val="1"/>
        <c:lblAlgn val="ctr"/>
        <c:lblOffset val="100"/>
        <c:noMultiLvlLbl val="0"/>
      </c:catAx>
      <c:valAx>
        <c:axId val="2026548560"/>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202654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6D407E296A106948A0E3F0F54127E0C7" ma:contentTypeVersion="19" ma:contentTypeDescription="Kurkite naują dokumentą." ma:contentTypeScope="" ma:versionID="e23edfad596e93a4ed9bea12006db15b">
  <xsd:schema xmlns:xsd="http://www.w3.org/2001/XMLSchema" xmlns:xs="http://www.w3.org/2001/XMLSchema" xmlns:p="http://schemas.microsoft.com/office/2006/metadata/properties" xmlns:ns2="0923b218-0f9e-43cd-be6f-01374eb3c24a" xmlns:ns3="f342d7bc-d160-4551-b9ef-b032839a489c" targetNamespace="http://schemas.microsoft.com/office/2006/metadata/properties" ma:root="true" ma:fieldsID="48c6f8c657029edc89c9b9c291c019a8" ns2:_="" ns3:_="">
    <xsd:import namespace="0923b218-0f9e-43cd-be6f-01374eb3c24a"/>
    <xsd:import namespace="f342d7bc-d160-4551-b9ef-b032839a489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3b218-0f9e-43cd-be6f-01374eb3c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08049582-af26-4f7a-a98f-3d23221832a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42d7bc-d160-4551-b9ef-b032839a489c"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stulpelis" ma:hidden="true" ma:list="{b4081e89-290a-4a5c-b1ac-2000acd064d3}" ma:internalName="TaxCatchAll" ma:showField="CatchAllData" ma:web="f342d7bc-d160-4551-b9ef-b032839a48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342d7bc-d160-4551-b9ef-b032839a489c" xsi:nil="true"/>
    <lcf76f155ced4ddcb4097134ff3c332f xmlns="0923b218-0f9e-43cd-be6f-01374eb3c2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A975B0-494A-4075-8981-659E576F3F4D}">
  <ds:schemaRefs>
    <ds:schemaRef ds:uri="http://schemas.openxmlformats.org/officeDocument/2006/bibliography"/>
  </ds:schemaRefs>
</ds:datastoreItem>
</file>

<file path=customXml/itemProps2.xml><?xml version="1.0" encoding="utf-8"?>
<ds:datastoreItem xmlns:ds="http://schemas.openxmlformats.org/officeDocument/2006/customXml" ds:itemID="{12280975-2EDE-432C-9D83-22E065C6E18C}"/>
</file>

<file path=customXml/itemProps3.xml><?xml version="1.0" encoding="utf-8"?>
<ds:datastoreItem xmlns:ds="http://schemas.openxmlformats.org/officeDocument/2006/customXml" ds:itemID="{D1107871-6B01-497D-938E-E464DDEB1FBE}"/>
</file>

<file path=customXml/itemProps4.xml><?xml version="1.0" encoding="utf-8"?>
<ds:datastoreItem xmlns:ds="http://schemas.openxmlformats.org/officeDocument/2006/customXml" ds:itemID="{A18D335D-1325-4B81-B32F-A98DE2E9B5DA}"/>
</file>

<file path=docProps/app.xml><?xml version="1.0" encoding="utf-8"?>
<Properties xmlns="http://schemas.openxmlformats.org/officeDocument/2006/extended-properties" xmlns:vt="http://schemas.openxmlformats.org/officeDocument/2006/docPropsVTypes">
  <Template>Normal</Template>
  <TotalTime>1581</TotalTime>
  <Pages>24</Pages>
  <Words>45061</Words>
  <Characters>25686</Characters>
  <Application>Microsoft Office Word</Application>
  <DocSecurity>0</DocSecurity>
  <Lines>214</Lines>
  <Paragraphs>141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 Inc.</Company>
  <LinksUpToDate>false</LinksUpToDate>
  <CharactersWithSpaces>70606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Božena Zaikovska-Tomkevičienė</dc:creator>
  <cp:lastModifiedBy>Vilmantas Markevičius</cp:lastModifiedBy>
  <cp:revision>135</cp:revision>
  <dcterms:created xsi:type="dcterms:W3CDTF">2023-04-27T13:33:00Z</dcterms:created>
  <dcterms:modified xsi:type="dcterms:W3CDTF">2026-02-25T11:59:00Z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0x0101006D407E296A106948A0E3F0F54127E0C7</vt:lpwstr>
  </property>
</Properties>
</file>