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0C59D" w14:textId="3DE4A9AB" w:rsidR="00ED6C13" w:rsidRPr="005F3B73" w:rsidRDefault="00E515D3" w:rsidP="00332C64">
      <w:pPr>
        <w:ind w:left="142"/>
        <w:rPr>
          <w:rFonts w:asciiTheme="majorHAnsi" w:hAnsiTheme="majorHAnsi" w:cs="Arial"/>
          <w:b/>
          <w:bCs/>
          <w:color w:val="1868A6" w:themeColor="text2"/>
          <w:sz w:val="28"/>
          <w:szCs w:val="28"/>
          <w:lang w:val="lt-LT"/>
        </w:rPr>
      </w:pPr>
      <w:r w:rsidRPr="005F3B73">
        <w:rPr>
          <w:rFonts w:asciiTheme="majorHAnsi" w:hAnsiTheme="majorHAnsi" w:cs="Arial"/>
          <w:b/>
          <w:bCs/>
          <w:color w:val="1868A6" w:themeColor="text2"/>
          <w:sz w:val="28"/>
          <w:szCs w:val="28"/>
          <w:lang w:val="lt-LT"/>
        </w:rPr>
        <w:t xml:space="preserve">REKOMENDACIJA </w:t>
      </w:r>
      <w:r w:rsidR="00ED6C13" w:rsidRPr="005F3B73">
        <w:rPr>
          <w:rFonts w:asciiTheme="majorHAnsi" w:hAnsiTheme="majorHAnsi" w:cs="Arial"/>
          <w:b/>
          <w:bCs/>
          <w:color w:val="1868A6" w:themeColor="text2"/>
          <w:sz w:val="28"/>
          <w:szCs w:val="28"/>
          <w:lang w:val="lt-LT"/>
        </w:rPr>
        <w:t>VYSTYTOJ</w:t>
      </w:r>
      <w:r w:rsidR="00E91BDE" w:rsidRPr="005F3B73">
        <w:rPr>
          <w:rFonts w:asciiTheme="majorHAnsi" w:hAnsiTheme="majorHAnsi" w:cs="Arial"/>
          <w:b/>
          <w:bCs/>
          <w:color w:val="1868A6" w:themeColor="text2"/>
          <w:sz w:val="28"/>
          <w:szCs w:val="28"/>
          <w:lang w:val="lt-LT"/>
        </w:rPr>
        <w:t>Ų KOMUNIKACIJAI</w:t>
      </w:r>
    </w:p>
    <w:p w14:paraId="171A55F2" w14:textId="353E7823" w:rsidR="00ED6C13" w:rsidRPr="00332C64" w:rsidRDefault="00C05DCB" w:rsidP="00332C64">
      <w:pPr>
        <w:ind w:left="142"/>
        <w:rPr>
          <w:rFonts w:asciiTheme="majorHAnsi" w:hAnsiTheme="majorHAnsi" w:cs="Arial"/>
          <w:b/>
          <w:bCs/>
          <w:color w:val="6E7071" w:themeColor="accent1"/>
          <w:sz w:val="24"/>
          <w:szCs w:val="24"/>
          <w:lang w:val="lt-LT"/>
        </w:rPr>
      </w:pPr>
      <w:r w:rsidRPr="00332C64">
        <w:rPr>
          <w:rFonts w:asciiTheme="majorHAnsi" w:hAnsiTheme="majorHAnsi" w:cs="Arial"/>
          <w:b/>
          <w:bCs/>
          <w:color w:val="6E7071" w:themeColor="accent1"/>
          <w:sz w:val="24"/>
          <w:szCs w:val="24"/>
          <w:lang w:val="lt-LT"/>
        </w:rPr>
        <w:t>P</w:t>
      </w:r>
      <w:r w:rsidR="00B46E84" w:rsidRPr="00332C64">
        <w:rPr>
          <w:rFonts w:asciiTheme="majorHAnsi" w:hAnsiTheme="majorHAnsi" w:cs="Arial"/>
          <w:b/>
          <w:bCs/>
          <w:color w:val="6E7071" w:themeColor="accent1"/>
          <w:sz w:val="24"/>
          <w:szCs w:val="24"/>
          <w:lang w:val="lt-LT"/>
        </w:rPr>
        <w:t>avyzdinis p</w:t>
      </w:r>
      <w:r w:rsidRPr="00332C64">
        <w:rPr>
          <w:rFonts w:asciiTheme="majorHAnsi" w:hAnsiTheme="majorHAnsi" w:cs="Arial"/>
          <w:b/>
          <w:bCs/>
          <w:color w:val="6E7071" w:themeColor="accent1"/>
          <w:sz w:val="24"/>
          <w:szCs w:val="24"/>
          <w:lang w:val="lt-LT"/>
        </w:rPr>
        <w:t>ranešimas</w:t>
      </w:r>
      <w:r w:rsidR="00B75061" w:rsidRPr="00332C64">
        <w:rPr>
          <w:rFonts w:asciiTheme="majorHAnsi" w:hAnsiTheme="majorHAnsi" w:cs="Arial"/>
          <w:b/>
          <w:bCs/>
          <w:color w:val="6E7071" w:themeColor="accent1"/>
          <w:sz w:val="24"/>
          <w:szCs w:val="24"/>
          <w:lang w:val="lt-LT"/>
        </w:rPr>
        <w:t>, kai žemės sklypas patenka į vieno vėjo elektrinės stiebo aukščio atstumą (1H).</w:t>
      </w:r>
    </w:p>
    <w:p w14:paraId="63C2CF0C" w14:textId="3CAC5D82" w:rsidR="00486876" w:rsidRPr="00332C64" w:rsidRDefault="00EB09DF" w:rsidP="00332C64">
      <w:pPr>
        <w:ind w:left="142" w:right="333"/>
        <w:rPr>
          <w:rFonts w:asciiTheme="majorHAnsi" w:hAnsiTheme="majorHAnsi" w:cs="Arial"/>
          <w:color w:val="000000"/>
          <w:sz w:val="24"/>
          <w:szCs w:val="24"/>
          <w:lang w:val="lt-LT"/>
        </w:rPr>
      </w:pPr>
      <w:r w:rsidRPr="00332C64">
        <w:rPr>
          <w:rFonts w:asciiTheme="majorHAnsi" w:hAnsiTheme="majorHAnsi" w:cs="Arial"/>
          <w:color w:val="000000"/>
          <w:sz w:val="24"/>
          <w:szCs w:val="24"/>
          <w:lang w:val="lt-LT"/>
        </w:rPr>
        <w:t>Informuojam</w:t>
      </w:r>
      <w:r w:rsidR="00DC44F0" w:rsidRPr="00332C64">
        <w:rPr>
          <w:rFonts w:asciiTheme="majorHAnsi" w:hAnsiTheme="majorHAnsi" w:cs="Arial"/>
          <w:color w:val="000000"/>
          <w:sz w:val="24"/>
          <w:szCs w:val="24"/>
          <w:lang w:val="lt-LT"/>
        </w:rPr>
        <w:t>e</w:t>
      </w:r>
      <w:r w:rsidRPr="00332C64">
        <w:rPr>
          <w:rFonts w:asciiTheme="majorHAnsi" w:hAnsiTheme="majorHAnsi" w:cs="Arial"/>
          <w:color w:val="000000"/>
          <w:sz w:val="24"/>
          <w:szCs w:val="24"/>
          <w:lang w:val="lt-LT"/>
        </w:rPr>
        <w:t xml:space="preserve">, kad </w:t>
      </w:r>
      <w:r w:rsidR="005B2DFD" w:rsidRPr="00332C64">
        <w:rPr>
          <w:rFonts w:asciiTheme="majorHAnsi" w:hAnsiTheme="majorHAnsi" w:cs="Arial"/>
          <w:color w:val="000000"/>
          <w:sz w:val="24"/>
          <w:szCs w:val="24"/>
          <w:lang w:val="lt-LT"/>
        </w:rPr>
        <w:t>(</w:t>
      </w:r>
      <w:r w:rsidR="005B2DFD" w:rsidRPr="00332C64">
        <w:rPr>
          <w:rFonts w:asciiTheme="majorHAnsi" w:hAnsiTheme="majorHAnsi" w:cs="Arial"/>
          <w:i/>
          <w:iCs/>
          <w:color w:val="000000"/>
          <w:sz w:val="24"/>
          <w:szCs w:val="24"/>
          <w:lang w:val="lt-LT"/>
        </w:rPr>
        <w:t>nurodomas vietovės pavadinimas</w:t>
      </w:r>
      <w:r w:rsidR="005B2DFD" w:rsidRPr="00332C64">
        <w:rPr>
          <w:rFonts w:asciiTheme="majorHAnsi" w:hAnsiTheme="majorHAnsi" w:cs="Arial"/>
          <w:color w:val="000000"/>
          <w:sz w:val="24"/>
          <w:szCs w:val="24"/>
          <w:lang w:val="lt-LT"/>
        </w:rPr>
        <w:t xml:space="preserve">) </w:t>
      </w:r>
      <w:r w:rsidR="00DC44F0" w:rsidRPr="00332C64">
        <w:rPr>
          <w:rFonts w:asciiTheme="majorHAnsi" w:hAnsiTheme="majorHAnsi" w:cs="Arial"/>
          <w:color w:val="000000"/>
          <w:sz w:val="24"/>
          <w:szCs w:val="24"/>
          <w:lang w:val="lt-LT"/>
        </w:rPr>
        <w:t xml:space="preserve">planuojama statyti didesnę kaip 30 kW įrengtosios galios vėjo elektrinę </w:t>
      </w:r>
      <w:r w:rsidR="005B2DFD" w:rsidRPr="00332C64">
        <w:rPr>
          <w:rFonts w:asciiTheme="majorHAnsi" w:hAnsiTheme="majorHAnsi" w:cs="Arial"/>
          <w:color w:val="000000"/>
          <w:sz w:val="24"/>
          <w:szCs w:val="24"/>
          <w:lang w:val="lt-LT"/>
        </w:rPr>
        <w:t xml:space="preserve">ir </w:t>
      </w:r>
      <w:r w:rsidRPr="00332C64">
        <w:rPr>
          <w:rFonts w:asciiTheme="majorHAnsi" w:hAnsiTheme="majorHAnsi" w:cs="Arial"/>
          <w:b/>
          <w:bCs/>
          <w:color w:val="000000"/>
          <w:sz w:val="24"/>
          <w:szCs w:val="24"/>
          <w:lang w:val="lt-LT"/>
        </w:rPr>
        <w:t>Jūsų žemės sklyp</w:t>
      </w:r>
      <w:r w:rsidR="005B2DFD" w:rsidRPr="00332C64">
        <w:rPr>
          <w:rFonts w:asciiTheme="majorHAnsi" w:hAnsiTheme="majorHAnsi" w:cs="Arial"/>
          <w:b/>
          <w:bCs/>
          <w:color w:val="000000"/>
          <w:sz w:val="24"/>
          <w:szCs w:val="24"/>
          <w:lang w:val="lt-LT"/>
        </w:rPr>
        <w:t>as</w:t>
      </w:r>
      <w:r w:rsidRPr="00332C64">
        <w:rPr>
          <w:rFonts w:asciiTheme="majorHAnsi" w:hAnsiTheme="majorHAnsi" w:cs="Arial"/>
          <w:b/>
          <w:bCs/>
          <w:color w:val="000000"/>
          <w:sz w:val="24"/>
          <w:szCs w:val="24"/>
          <w:lang w:val="lt-LT"/>
        </w:rPr>
        <w:t xml:space="preserve"> </w:t>
      </w:r>
      <w:r w:rsidR="00FE4D4E" w:rsidRPr="00E44242">
        <w:rPr>
          <w:i/>
          <w:iCs/>
          <w:sz w:val="24"/>
          <w:szCs w:val="24"/>
          <w:lang w:val="lt-LT"/>
        </w:rPr>
        <w:t>(nurodoma tiksli žemės sklypo vieta)</w:t>
      </w:r>
      <w:r w:rsidR="00FE4D4E" w:rsidRPr="00E44242">
        <w:rPr>
          <w:lang w:val="lt-LT"/>
        </w:rPr>
        <w:t xml:space="preserve"> </w:t>
      </w:r>
      <w:r w:rsidRPr="00332C64">
        <w:rPr>
          <w:rFonts w:asciiTheme="majorHAnsi" w:hAnsiTheme="majorHAnsi" w:cs="Arial"/>
          <w:b/>
          <w:bCs/>
          <w:color w:val="000000"/>
          <w:sz w:val="24"/>
          <w:szCs w:val="24"/>
          <w:lang w:val="lt-LT"/>
        </w:rPr>
        <w:t xml:space="preserve">patenka </w:t>
      </w:r>
      <w:r w:rsidR="00DC44F0" w:rsidRPr="00332C64">
        <w:rPr>
          <w:rFonts w:asciiTheme="majorHAnsi" w:hAnsiTheme="majorHAnsi" w:cs="Arial"/>
          <w:b/>
          <w:bCs/>
          <w:color w:val="000000"/>
          <w:sz w:val="24"/>
          <w:szCs w:val="24"/>
          <w:lang w:val="lt-LT"/>
        </w:rPr>
        <w:t xml:space="preserve">į </w:t>
      </w:r>
      <w:r w:rsidR="00D171C5" w:rsidRPr="00332C64">
        <w:rPr>
          <w:rFonts w:asciiTheme="majorHAnsi" w:hAnsiTheme="majorHAnsi" w:cs="Arial"/>
          <w:b/>
          <w:bCs/>
          <w:color w:val="000000"/>
          <w:sz w:val="24"/>
          <w:szCs w:val="24"/>
          <w:lang w:val="lt-LT"/>
        </w:rPr>
        <w:t xml:space="preserve">teritoriją </w:t>
      </w:r>
      <w:r w:rsidR="00CE70C8" w:rsidRPr="00332C64">
        <w:rPr>
          <w:rFonts w:asciiTheme="majorHAnsi" w:hAnsiTheme="majorHAnsi" w:cs="Arial"/>
          <w:b/>
          <w:bCs/>
          <w:color w:val="000000"/>
          <w:sz w:val="24"/>
          <w:szCs w:val="24"/>
          <w:lang w:val="lt-LT"/>
        </w:rPr>
        <w:t>su statybos apribojimais</w:t>
      </w:r>
      <w:r w:rsidR="00E46964" w:rsidRPr="00332C64">
        <w:rPr>
          <w:rFonts w:asciiTheme="majorHAnsi" w:hAnsiTheme="majorHAnsi" w:cs="Arial"/>
          <w:color w:val="000000"/>
          <w:sz w:val="24"/>
          <w:szCs w:val="24"/>
          <w:lang w:val="lt-LT"/>
        </w:rPr>
        <w:t xml:space="preserve"> (</w:t>
      </w:r>
      <w:r w:rsidR="00C220FE" w:rsidRPr="00332C64">
        <w:rPr>
          <w:rFonts w:asciiTheme="majorHAnsi" w:hAnsiTheme="majorHAnsi" w:cs="Arial"/>
          <w:i/>
          <w:iCs/>
          <w:color w:val="000000"/>
          <w:sz w:val="24"/>
          <w:szCs w:val="24"/>
          <w:lang w:val="lt-LT"/>
        </w:rPr>
        <w:t>ž</w:t>
      </w:r>
      <w:r w:rsidR="00E46964" w:rsidRPr="00332C64">
        <w:rPr>
          <w:rFonts w:asciiTheme="majorHAnsi" w:hAnsiTheme="majorHAnsi" w:cs="Arial"/>
          <w:i/>
          <w:iCs/>
          <w:color w:val="000000"/>
          <w:sz w:val="24"/>
          <w:szCs w:val="24"/>
          <w:lang w:val="lt-LT"/>
        </w:rPr>
        <w:t xml:space="preserve">r. </w:t>
      </w:r>
      <w:r w:rsidR="005258EC" w:rsidRPr="00332C64">
        <w:rPr>
          <w:rFonts w:asciiTheme="majorHAnsi" w:hAnsiTheme="majorHAnsi" w:cs="Arial"/>
          <w:i/>
          <w:iCs/>
          <w:color w:val="000000"/>
          <w:sz w:val="24"/>
          <w:szCs w:val="24"/>
          <w:lang w:val="lt-LT"/>
        </w:rPr>
        <w:t xml:space="preserve">paveikslą </w:t>
      </w:r>
      <w:r w:rsidR="00E46964" w:rsidRPr="00332C64">
        <w:rPr>
          <w:rFonts w:asciiTheme="majorHAnsi" w:hAnsiTheme="majorHAnsi" w:cs="Arial"/>
          <w:i/>
          <w:iCs/>
          <w:color w:val="000000"/>
          <w:sz w:val="24"/>
          <w:szCs w:val="24"/>
          <w:lang w:val="lt-LT"/>
        </w:rPr>
        <w:t>Nr. 1</w:t>
      </w:r>
      <w:r w:rsidR="00A6600D" w:rsidRPr="00332C64">
        <w:rPr>
          <w:rFonts w:asciiTheme="majorHAnsi" w:hAnsiTheme="majorHAnsi" w:cs="Arial"/>
          <w:i/>
          <w:iCs/>
          <w:color w:val="000000"/>
          <w:sz w:val="24"/>
          <w:szCs w:val="24"/>
          <w:lang w:val="lt-LT"/>
        </w:rPr>
        <w:t>, Jūsų žemės sklypas pažymėtas žalia spalva</w:t>
      </w:r>
      <w:r w:rsidR="00E46964" w:rsidRPr="00332C64">
        <w:rPr>
          <w:rFonts w:asciiTheme="majorHAnsi" w:hAnsiTheme="majorHAnsi" w:cs="Arial"/>
          <w:color w:val="000000"/>
          <w:sz w:val="24"/>
          <w:szCs w:val="24"/>
          <w:lang w:val="lt-LT"/>
        </w:rPr>
        <w:t>)</w:t>
      </w:r>
      <w:r w:rsidR="00D171C5" w:rsidRPr="00332C64">
        <w:rPr>
          <w:rFonts w:asciiTheme="majorHAnsi" w:hAnsiTheme="majorHAnsi" w:cs="Arial"/>
          <w:color w:val="000000"/>
          <w:sz w:val="24"/>
          <w:szCs w:val="24"/>
          <w:lang w:val="lt-LT"/>
        </w:rPr>
        <w:t xml:space="preserve">. </w:t>
      </w:r>
      <w:r w:rsidR="00332C64" w:rsidRPr="00332C64">
        <w:rPr>
          <w:rFonts w:asciiTheme="majorHAnsi" w:hAnsiTheme="majorHAnsi" w:cs="Arial"/>
          <w:color w:val="000000"/>
          <w:sz w:val="24"/>
          <w:szCs w:val="24"/>
          <w:lang w:val="lt-LT"/>
        </w:rPr>
        <w:br/>
      </w:r>
    </w:p>
    <w:tbl>
      <w:tblPr>
        <w:tblStyle w:val="TableGridLight"/>
        <w:tblW w:w="0" w:type="auto"/>
        <w:tblLook w:val="04A0" w:firstRow="1" w:lastRow="0" w:firstColumn="1" w:lastColumn="0" w:noHBand="0" w:noVBand="1"/>
      </w:tblPr>
      <w:tblGrid>
        <w:gridCol w:w="5395"/>
        <w:gridCol w:w="5395"/>
      </w:tblGrid>
      <w:tr w:rsidR="00496AD6" w:rsidRPr="005F3B73" w14:paraId="4B2BFBEB" w14:textId="77777777" w:rsidTr="005F3B73">
        <w:tc>
          <w:tcPr>
            <w:tcW w:w="5395" w:type="dxa"/>
          </w:tcPr>
          <w:p w14:paraId="5BDCA219" w14:textId="7EAEF692" w:rsidR="00496AD6" w:rsidRPr="005F3B73" w:rsidRDefault="00496AD6" w:rsidP="00B75061">
            <w:pPr>
              <w:jc w:val="both"/>
              <w:rPr>
                <w:rFonts w:asciiTheme="majorHAnsi" w:hAnsiTheme="majorHAnsi" w:cs="Arial"/>
                <w:color w:val="000000"/>
                <w:lang w:val="lt-LT"/>
              </w:rPr>
            </w:pPr>
            <w:r w:rsidRPr="005F3B73">
              <w:rPr>
                <w:rFonts w:asciiTheme="majorHAnsi" w:hAnsiTheme="majorHAnsi" w:cs="Arial"/>
                <w:color w:val="000000"/>
                <w:lang w:val="lt-LT"/>
              </w:rPr>
              <w:t>Vėjo elektrinės įrengtoji galia</w:t>
            </w:r>
          </w:p>
        </w:tc>
        <w:tc>
          <w:tcPr>
            <w:tcW w:w="5395" w:type="dxa"/>
          </w:tcPr>
          <w:p w14:paraId="3A438401" w14:textId="77777777" w:rsidR="00496AD6" w:rsidRPr="005F3B73" w:rsidRDefault="00496AD6" w:rsidP="00B75061">
            <w:pPr>
              <w:jc w:val="both"/>
              <w:rPr>
                <w:rFonts w:asciiTheme="majorHAnsi" w:hAnsiTheme="majorHAnsi" w:cs="Arial"/>
                <w:color w:val="000000"/>
                <w:lang w:val="lt-LT"/>
              </w:rPr>
            </w:pPr>
          </w:p>
        </w:tc>
      </w:tr>
      <w:tr w:rsidR="00496AD6" w:rsidRPr="005F3B73" w14:paraId="2F61E581" w14:textId="77777777" w:rsidTr="005F3B73">
        <w:tc>
          <w:tcPr>
            <w:tcW w:w="5395" w:type="dxa"/>
          </w:tcPr>
          <w:p w14:paraId="716C533D" w14:textId="1092A046" w:rsidR="00496AD6" w:rsidRPr="005F3B73" w:rsidRDefault="00496AD6" w:rsidP="00B75061">
            <w:pPr>
              <w:jc w:val="both"/>
              <w:rPr>
                <w:rFonts w:asciiTheme="majorHAnsi" w:hAnsiTheme="majorHAnsi" w:cs="Arial"/>
                <w:color w:val="000000"/>
                <w:lang w:val="lt-LT"/>
              </w:rPr>
            </w:pPr>
            <w:r w:rsidRPr="005F3B73">
              <w:rPr>
                <w:rFonts w:asciiTheme="majorHAnsi" w:hAnsiTheme="majorHAnsi" w:cs="Arial"/>
                <w:color w:val="000000"/>
                <w:lang w:val="lt-LT"/>
              </w:rPr>
              <w:t>Tiksli veiklos vykdymo teritorija</w:t>
            </w:r>
          </w:p>
        </w:tc>
        <w:tc>
          <w:tcPr>
            <w:tcW w:w="5395" w:type="dxa"/>
          </w:tcPr>
          <w:p w14:paraId="63C24870" w14:textId="77777777" w:rsidR="00496AD6" w:rsidRPr="005F3B73" w:rsidRDefault="00496AD6" w:rsidP="00B75061">
            <w:pPr>
              <w:jc w:val="both"/>
              <w:rPr>
                <w:rFonts w:asciiTheme="majorHAnsi" w:hAnsiTheme="majorHAnsi" w:cs="Arial"/>
                <w:color w:val="000000"/>
                <w:lang w:val="lt-LT"/>
              </w:rPr>
            </w:pPr>
          </w:p>
        </w:tc>
      </w:tr>
      <w:tr w:rsidR="00496AD6" w:rsidRPr="005F3B73" w14:paraId="0DE5713C" w14:textId="77777777" w:rsidTr="005F3B73">
        <w:tc>
          <w:tcPr>
            <w:tcW w:w="5395" w:type="dxa"/>
          </w:tcPr>
          <w:p w14:paraId="59AE4028" w14:textId="451F211B" w:rsidR="00496AD6" w:rsidRPr="005F3B73" w:rsidRDefault="00496AD6" w:rsidP="00B75061">
            <w:pPr>
              <w:jc w:val="both"/>
              <w:rPr>
                <w:rFonts w:asciiTheme="majorHAnsi" w:hAnsiTheme="majorHAnsi" w:cs="Arial"/>
                <w:color w:val="000000"/>
                <w:lang w:val="lt-LT"/>
              </w:rPr>
            </w:pPr>
            <w:r w:rsidRPr="005F3B73">
              <w:rPr>
                <w:rFonts w:asciiTheme="majorHAnsi" w:hAnsiTheme="majorHAnsi" w:cs="Arial"/>
                <w:color w:val="000000"/>
                <w:lang w:val="lt-LT"/>
              </w:rPr>
              <w:t>Žemės sklyp</w:t>
            </w:r>
            <w:r w:rsidR="00E378CC" w:rsidRPr="005F3B73">
              <w:rPr>
                <w:rFonts w:asciiTheme="majorHAnsi" w:hAnsiTheme="majorHAnsi" w:cs="Arial"/>
                <w:color w:val="000000"/>
                <w:lang w:val="lt-LT"/>
              </w:rPr>
              <w:t>o (-ų)</w:t>
            </w:r>
            <w:r w:rsidRPr="005F3B73">
              <w:rPr>
                <w:rFonts w:asciiTheme="majorHAnsi" w:hAnsiTheme="majorHAnsi" w:cs="Arial"/>
                <w:color w:val="000000"/>
                <w:lang w:val="lt-LT"/>
              </w:rPr>
              <w:t xml:space="preserve"> unikal</w:t>
            </w:r>
            <w:r w:rsidR="00E378CC" w:rsidRPr="005F3B73">
              <w:rPr>
                <w:rFonts w:asciiTheme="majorHAnsi" w:hAnsiTheme="majorHAnsi" w:cs="Arial"/>
                <w:color w:val="000000"/>
                <w:lang w:val="lt-LT"/>
              </w:rPr>
              <w:t>us (-ų)</w:t>
            </w:r>
            <w:r w:rsidRPr="005F3B73">
              <w:rPr>
                <w:rFonts w:asciiTheme="majorHAnsi" w:hAnsiTheme="majorHAnsi" w:cs="Arial"/>
                <w:color w:val="000000"/>
                <w:lang w:val="lt-LT"/>
              </w:rPr>
              <w:t xml:space="preserve"> numeri</w:t>
            </w:r>
            <w:r w:rsidR="00E378CC" w:rsidRPr="005F3B73">
              <w:rPr>
                <w:rFonts w:asciiTheme="majorHAnsi" w:hAnsiTheme="majorHAnsi" w:cs="Arial"/>
                <w:color w:val="000000"/>
                <w:lang w:val="lt-LT"/>
              </w:rPr>
              <w:t>s (-i</w:t>
            </w:r>
            <w:r w:rsidRPr="005F3B73">
              <w:rPr>
                <w:rFonts w:asciiTheme="majorHAnsi" w:hAnsiTheme="majorHAnsi" w:cs="Arial"/>
                <w:color w:val="000000"/>
                <w:lang w:val="lt-LT"/>
              </w:rPr>
              <w:t>ai</w:t>
            </w:r>
            <w:r w:rsidR="00E378CC" w:rsidRPr="005F3B73">
              <w:rPr>
                <w:rFonts w:asciiTheme="majorHAnsi" w:hAnsiTheme="majorHAnsi" w:cs="Arial"/>
                <w:color w:val="000000"/>
                <w:lang w:val="lt-LT"/>
              </w:rPr>
              <w:t>)</w:t>
            </w:r>
          </w:p>
        </w:tc>
        <w:tc>
          <w:tcPr>
            <w:tcW w:w="5395" w:type="dxa"/>
          </w:tcPr>
          <w:p w14:paraId="0CE02483" w14:textId="77777777" w:rsidR="00496AD6" w:rsidRPr="005F3B73" w:rsidRDefault="00496AD6" w:rsidP="00B75061">
            <w:pPr>
              <w:jc w:val="both"/>
              <w:rPr>
                <w:rFonts w:asciiTheme="majorHAnsi" w:hAnsiTheme="majorHAnsi" w:cs="Arial"/>
                <w:color w:val="000000"/>
                <w:lang w:val="lt-LT"/>
              </w:rPr>
            </w:pPr>
          </w:p>
        </w:tc>
      </w:tr>
      <w:tr w:rsidR="00496AD6" w:rsidRPr="005F3B73" w14:paraId="223EB709" w14:textId="77777777" w:rsidTr="005F3B73">
        <w:tc>
          <w:tcPr>
            <w:tcW w:w="5395" w:type="dxa"/>
          </w:tcPr>
          <w:p w14:paraId="3635D4C1" w14:textId="28B79CD5" w:rsidR="00496AD6" w:rsidRPr="005F3B73" w:rsidRDefault="00E378CC" w:rsidP="00B75061">
            <w:pPr>
              <w:jc w:val="both"/>
              <w:rPr>
                <w:rFonts w:asciiTheme="majorHAnsi" w:hAnsiTheme="majorHAnsi" w:cs="Arial"/>
                <w:color w:val="000000"/>
                <w:lang w:val="lt-LT"/>
              </w:rPr>
            </w:pPr>
            <w:r w:rsidRPr="005F3B73">
              <w:rPr>
                <w:rFonts w:asciiTheme="majorHAnsi" w:hAnsiTheme="majorHAnsi" w:cs="Arial"/>
                <w:color w:val="000000"/>
                <w:lang w:val="lt-LT"/>
              </w:rPr>
              <w:t xml:space="preserve">Žemės sklypo (-ų) </w:t>
            </w:r>
            <w:r w:rsidR="003B0D23" w:rsidRPr="005F3B73">
              <w:rPr>
                <w:rFonts w:asciiTheme="majorHAnsi" w:hAnsiTheme="majorHAnsi" w:cs="Arial"/>
                <w:color w:val="000000"/>
                <w:lang w:val="lt-LT"/>
              </w:rPr>
              <w:t>plotas</w:t>
            </w:r>
            <w:r w:rsidRPr="005F3B73">
              <w:rPr>
                <w:rFonts w:asciiTheme="majorHAnsi" w:hAnsiTheme="majorHAnsi" w:cs="Arial"/>
                <w:color w:val="000000"/>
                <w:lang w:val="lt-LT"/>
              </w:rPr>
              <w:t xml:space="preserve"> (-ai)</w:t>
            </w:r>
          </w:p>
        </w:tc>
        <w:tc>
          <w:tcPr>
            <w:tcW w:w="5395" w:type="dxa"/>
          </w:tcPr>
          <w:p w14:paraId="4A2FAE4E" w14:textId="68462D1B" w:rsidR="00496AD6" w:rsidRPr="005F3B73" w:rsidRDefault="00496AD6" w:rsidP="00B75061">
            <w:pPr>
              <w:jc w:val="both"/>
              <w:rPr>
                <w:rFonts w:asciiTheme="majorHAnsi" w:hAnsiTheme="majorHAnsi" w:cs="Arial"/>
                <w:color w:val="000000"/>
                <w:lang w:val="lt-LT"/>
              </w:rPr>
            </w:pPr>
          </w:p>
        </w:tc>
      </w:tr>
    </w:tbl>
    <w:p w14:paraId="0C42F8CF" w14:textId="17F27DCD" w:rsidR="00171FAB" w:rsidRPr="005F3B73" w:rsidRDefault="00171FAB" w:rsidP="00A56762">
      <w:pPr>
        <w:jc w:val="both"/>
        <w:rPr>
          <w:rFonts w:asciiTheme="majorHAnsi" w:hAnsiTheme="majorHAnsi" w:cs="Arial"/>
          <w:b/>
          <w:bCs/>
          <w:color w:val="000000"/>
          <w:lang w:val="lt-LT"/>
        </w:rPr>
      </w:pPr>
    </w:p>
    <w:p w14:paraId="5D52DDCC" w14:textId="7021256B" w:rsidR="00E46964" w:rsidRPr="005F3B73" w:rsidRDefault="008C7B8F" w:rsidP="00B75061">
      <w:pPr>
        <w:jc w:val="both"/>
        <w:rPr>
          <w:rFonts w:asciiTheme="majorHAnsi" w:hAnsiTheme="majorHAnsi" w:cs="Arial"/>
          <w:color w:val="000000"/>
          <w:lang w:val="lt-LT"/>
        </w:rPr>
      </w:pPr>
      <w:r w:rsidRPr="005F3B73">
        <w:rPr>
          <w:rFonts w:asciiTheme="majorHAnsi" w:hAnsiTheme="majorHAnsi" w:cs="Arial"/>
          <w:noProof/>
          <w:color w:val="000000"/>
          <w:lang w:val="lt-LT"/>
        </w:rPr>
        <w:drawing>
          <wp:anchor distT="0" distB="0" distL="114300" distR="114300" simplePos="0" relativeHeight="251655174" behindDoc="0" locked="0" layoutInCell="1" allowOverlap="1" wp14:anchorId="066FD4D7" wp14:editId="10C48E39">
            <wp:simplePos x="0" y="0"/>
            <wp:positionH relativeFrom="margin">
              <wp:posOffset>418861</wp:posOffset>
            </wp:positionH>
            <wp:positionV relativeFrom="paragraph">
              <wp:posOffset>80010</wp:posOffset>
            </wp:positionV>
            <wp:extent cx="2893102" cy="2893102"/>
            <wp:effectExtent l="0" t="0" r="2540" b="2540"/>
            <wp:wrapNone/>
            <wp:docPr id="7740257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025761" name="Paveikslėlis 1"/>
                    <pic:cNvPicPr/>
                  </pic:nvPicPr>
                  <pic:blipFill>
                    <a:blip r:embed="rId6">
                      <a:extLst>
                        <a:ext uri="{28A0092B-C50C-407E-A947-70E740481C1C}">
                          <a14:useLocalDpi xmlns:a14="http://schemas.microsoft.com/office/drawing/2010/main" val="0"/>
                        </a:ext>
                      </a:extLst>
                    </a:blip>
                    <a:stretch>
                      <a:fillRect/>
                    </a:stretch>
                  </pic:blipFill>
                  <pic:spPr>
                    <a:xfrm>
                      <a:off x="0" y="0"/>
                      <a:ext cx="2893102" cy="2893102"/>
                    </a:xfrm>
                    <a:prstGeom prst="rect">
                      <a:avLst/>
                    </a:prstGeom>
                  </pic:spPr>
                </pic:pic>
              </a:graphicData>
            </a:graphic>
            <wp14:sizeRelH relativeFrom="margin">
              <wp14:pctWidth>0</wp14:pctWidth>
            </wp14:sizeRelH>
            <wp14:sizeRelV relativeFrom="margin">
              <wp14:pctHeight>0</wp14:pctHeight>
            </wp14:sizeRelV>
          </wp:anchor>
        </w:drawing>
      </w:r>
      <w:r w:rsidRPr="005F3B73">
        <w:rPr>
          <w:rFonts w:asciiTheme="majorHAnsi" w:hAnsiTheme="majorHAnsi" w:cs="Arial"/>
          <w:noProof/>
          <w:lang w:val="lt-LT"/>
        </w:rPr>
        <mc:AlternateContent>
          <mc:Choice Requires="wps">
            <w:drawing>
              <wp:anchor distT="45720" distB="45720" distL="114300" distR="114300" simplePos="0" relativeHeight="251655177" behindDoc="0" locked="0" layoutInCell="1" allowOverlap="1" wp14:anchorId="16AE84B8" wp14:editId="10EEF226">
                <wp:simplePos x="0" y="0"/>
                <wp:positionH relativeFrom="margin">
                  <wp:posOffset>3844384</wp:posOffset>
                </wp:positionH>
                <wp:positionV relativeFrom="paragraph">
                  <wp:posOffset>154940</wp:posOffset>
                </wp:positionV>
                <wp:extent cx="2953063" cy="4643370"/>
                <wp:effectExtent l="0" t="0" r="0" b="0"/>
                <wp:wrapNone/>
                <wp:docPr id="2111563815"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3063" cy="4643370"/>
                        </a:xfrm>
                        <a:prstGeom prst="rect">
                          <a:avLst/>
                        </a:prstGeom>
                        <a:noFill/>
                        <a:ln w="9525">
                          <a:noFill/>
                          <a:miter lim="800000"/>
                          <a:headEnd/>
                          <a:tailEnd/>
                        </a:ln>
                      </wps:spPr>
                      <wps:txbx>
                        <w:txbxContent>
                          <w:p w14:paraId="3188CECC" w14:textId="5240886F" w:rsidR="00231096" w:rsidRPr="005F3B73" w:rsidRDefault="00231096" w:rsidP="00FC1C71">
                            <w:pPr>
                              <w:ind w:left="720" w:hanging="360"/>
                              <w:rPr>
                                <w:rFonts w:asciiTheme="majorHAnsi" w:hAnsiTheme="majorHAnsi" w:cstheme="majorBidi"/>
                                <w:b/>
                                <w:bCs/>
                                <w:color w:val="1868A6" w:themeColor="text2"/>
                                <w:sz w:val="28"/>
                                <w:szCs w:val="28"/>
                              </w:rPr>
                            </w:pPr>
                            <w:r w:rsidRPr="005F3B73">
                              <w:rPr>
                                <w:rFonts w:asciiTheme="majorHAnsi" w:hAnsiTheme="majorHAnsi" w:cstheme="majorBidi"/>
                                <w:b/>
                                <w:bCs/>
                                <w:color w:val="1868A6" w:themeColor="text2"/>
                                <w:sz w:val="28"/>
                                <w:szCs w:val="28"/>
                              </w:rPr>
                              <w:t>JŪSŲ TEISĖS IR PAREIGOS</w:t>
                            </w:r>
                          </w:p>
                          <w:p w14:paraId="02CE0BA4" w14:textId="66A0870C" w:rsidR="00EA408A" w:rsidRPr="005F3B73" w:rsidRDefault="00231096" w:rsidP="00FC1C71">
                            <w:pPr>
                              <w:pStyle w:val="ListParagraph"/>
                              <w:numPr>
                                <w:ilvl w:val="0"/>
                                <w:numId w:val="1"/>
                              </w:numPr>
                              <w:spacing w:line="240" w:lineRule="auto"/>
                              <w:rPr>
                                <w:rFonts w:asciiTheme="majorHAnsi" w:hAnsiTheme="majorHAnsi" w:cstheme="majorBidi"/>
                                <w:color w:val="000000"/>
                                <w:sz w:val="24"/>
                                <w:szCs w:val="24"/>
                                <w:lang w:val="lt-LT"/>
                              </w:rPr>
                            </w:pPr>
                            <w:r w:rsidRPr="005F3B73">
                              <w:rPr>
                                <w:rFonts w:asciiTheme="majorHAnsi" w:hAnsiTheme="majorHAnsi" w:cstheme="majorBidi"/>
                                <w:b/>
                                <w:bCs/>
                                <w:color w:val="72B5EA" w:themeColor="text2" w:themeTint="80"/>
                                <w:sz w:val="28"/>
                                <w:szCs w:val="28"/>
                                <w:lang w:val="lt-LT"/>
                              </w:rPr>
                              <w:t>Prieštaravimas</w:t>
                            </w:r>
                            <w:r w:rsidRPr="005F3B73">
                              <w:rPr>
                                <w:rFonts w:asciiTheme="majorHAnsi" w:hAnsiTheme="majorHAnsi" w:cstheme="majorBidi"/>
                                <w:b/>
                                <w:bCs/>
                                <w:color w:val="72B5EA" w:themeColor="text2" w:themeTint="80"/>
                                <w:sz w:val="28"/>
                                <w:szCs w:val="28"/>
                              </w:rPr>
                              <w:t xml:space="preserve"> RAŠTU</w:t>
                            </w:r>
                          </w:p>
                          <w:p w14:paraId="389142FD" w14:textId="2C507DBB" w:rsidR="00231096" w:rsidRPr="00FE4D4E" w:rsidRDefault="0093290B" w:rsidP="00FC1C71">
                            <w:pPr>
                              <w:spacing w:line="240" w:lineRule="auto"/>
                              <w:ind w:left="360"/>
                              <w:rPr>
                                <w:rFonts w:asciiTheme="majorHAnsi" w:hAnsiTheme="majorHAnsi" w:cstheme="majorBidi"/>
                                <w:color w:val="000000"/>
                                <w:lang w:val="lt-LT"/>
                              </w:rPr>
                            </w:pPr>
                            <w:r w:rsidRPr="00FE4D4E">
                              <w:rPr>
                                <w:rFonts w:asciiTheme="majorHAnsi" w:hAnsiTheme="majorHAnsi" w:cstheme="majorBidi"/>
                                <w:color w:val="000000"/>
                                <w:lang w:val="lt-LT"/>
                              </w:rPr>
                              <w:t>J</w:t>
                            </w:r>
                            <w:r w:rsidR="00231096" w:rsidRPr="00FE4D4E">
                              <w:rPr>
                                <w:rFonts w:asciiTheme="majorHAnsi" w:hAnsiTheme="majorHAnsi" w:cstheme="majorBidi"/>
                                <w:color w:val="000000"/>
                                <w:lang w:val="lt-LT"/>
                              </w:rPr>
                              <w:t>eigu nesutinkate dėl elektrinės statybų</w:t>
                            </w:r>
                            <w:r w:rsidR="00233620" w:rsidRPr="00FE4D4E">
                              <w:rPr>
                                <w:rFonts w:asciiTheme="majorHAnsi" w:hAnsiTheme="majorHAnsi" w:cstheme="majorBidi"/>
                                <w:color w:val="000000"/>
                                <w:lang w:val="lt-LT"/>
                              </w:rPr>
                              <w:t>,</w:t>
                            </w:r>
                            <w:r w:rsidR="00231096" w:rsidRPr="00FE4D4E">
                              <w:rPr>
                                <w:rFonts w:asciiTheme="majorHAnsi" w:hAnsiTheme="majorHAnsi" w:cstheme="majorBidi"/>
                                <w:color w:val="000000"/>
                                <w:lang w:val="lt-LT"/>
                              </w:rPr>
                              <w:t xml:space="preserve"> turite teisę per 20 darbo dienų nuo informacijos gavimo dienos </w:t>
                            </w:r>
                            <w:r w:rsidR="00231096" w:rsidRPr="00FE4D4E">
                              <w:rPr>
                                <w:rFonts w:asciiTheme="majorHAnsi" w:hAnsiTheme="majorHAnsi" w:cstheme="majorBidi"/>
                                <w:color w:val="000000"/>
                                <w:u w:val="single"/>
                                <w:lang w:val="lt-LT"/>
                              </w:rPr>
                              <w:t>raštu</w:t>
                            </w:r>
                            <w:r w:rsidR="00231096" w:rsidRPr="00FE4D4E">
                              <w:rPr>
                                <w:rFonts w:asciiTheme="majorHAnsi" w:hAnsiTheme="majorHAnsi" w:cstheme="majorBidi"/>
                                <w:color w:val="000000"/>
                                <w:lang w:val="lt-LT"/>
                              </w:rPr>
                              <w:t xml:space="preserve"> pateikti prieštaravimą dėl statybų</w:t>
                            </w:r>
                            <w:r w:rsidR="00D32C7D" w:rsidRPr="00FE4D4E">
                              <w:rPr>
                                <w:rFonts w:asciiTheme="majorHAnsi" w:hAnsiTheme="majorHAnsi" w:cstheme="majorBidi"/>
                                <w:color w:val="000000"/>
                                <w:lang w:val="lt-LT"/>
                              </w:rPr>
                              <w:t>.</w:t>
                            </w:r>
                          </w:p>
                          <w:p w14:paraId="5CE70F3C" w14:textId="3463AD22" w:rsidR="00EA408A" w:rsidRPr="005F3B73" w:rsidRDefault="00231096" w:rsidP="00FC1C71">
                            <w:pPr>
                              <w:pStyle w:val="ListParagraph"/>
                              <w:numPr>
                                <w:ilvl w:val="0"/>
                                <w:numId w:val="1"/>
                              </w:numPr>
                              <w:spacing w:line="240" w:lineRule="auto"/>
                              <w:rPr>
                                <w:rFonts w:asciiTheme="majorHAnsi" w:hAnsiTheme="majorHAnsi" w:cstheme="majorBidi"/>
                                <w:color w:val="000000"/>
                                <w:sz w:val="24"/>
                                <w:szCs w:val="24"/>
                                <w:lang w:val="lt-LT"/>
                              </w:rPr>
                            </w:pPr>
                            <w:r w:rsidRPr="005F3B73">
                              <w:rPr>
                                <w:rFonts w:asciiTheme="majorHAnsi" w:hAnsiTheme="majorHAnsi" w:cstheme="majorBidi"/>
                                <w:b/>
                                <w:bCs/>
                                <w:color w:val="72B5EA" w:themeColor="text2" w:themeTint="80"/>
                                <w:sz w:val="28"/>
                                <w:szCs w:val="28"/>
                                <w:lang w:val="lt-LT"/>
                              </w:rPr>
                              <w:t>Susitarimas</w:t>
                            </w:r>
                          </w:p>
                          <w:p w14:paraId="36E24618" w14:textId="184C8D79" w:rsidR="00231096" w:rsidRPr="00FE4D4E" w:rsidRDefault="00231096" w:rsidP="00FC1C71">
                            <w:pPr>
                              <w:spacing w:line="240" w:lineRule="auto"/>
                              <w:ind w:left="360"/>
                              <w:rPr>
                                <w:rFonts w:cstheme="majorBidi"/>
                                <w:color w:val="000000"/>
                                <w:lang w:val="lt-LT"/>
                              </w:rPr>
                            </w:pPr>
                            <w:r w:rsidRPr="00FE4D4E">
                              <w:rPr>
                                <w:rFonts w:cstheme="majorBidi"/>
                                <w:color w:val="000000"/>
                                <w:lang w:val="lt-LT"/>
                              </w:rPr>
                              <w:t>Jeigu per nustatytą terminą (20 darbo dienų) pateikėte prieštaravimą raštu, turite teisę sudaryti susitarimą su (</w:t>
                            </w:r>
                            <w:r w:rsidRPr="00FE4D4E">
                              <w:rPr>
                                <w:rFonts w:cstheme="majorBidi"/>
                                <w:i/>
                                <w:iCs/>
                                <w:color w:val="000000"/>
                                <w:lang w:val="lt-LT"/>
                              </w:rPr>
                              <w:t>nurodomas</w:t>
                            </w:r>
                            <w:r w:rsidRPr="00FE4D4E">
                              <w:rPr>
                                <w:rFonts w:cstheme="majorBidi"/>
                                <w:color w:val="000000"/>
                                <w:lang w:val="lt-LT"/>
                              </w:rPr>
                              <w:t xml:space="preserve"> </w:t>
                            </w:r>
                            <w:r w:rsidRPr="00FE4D4E">
                              <w:rPr>
                                <w:rFonts w:cstheme="majorBidi"/>
                                <w:i/>
                                <w:iCs/>
                                <w:color w:val="000000"/>
                                <w:lang w:val="lt-LT"/>
                              </w:rPr>
                              <w:t>asmens, planuojančio elektrinės statybas pavadinimas</w:t>
                            </w:r>
                            <w:r w:rsidRPr="00FE4D4E">
                              <w:rPr>
                                <w:rFonts w:cstheme="majorBidi"/>
                                <w:color w:val="000000"/>
                                <w:lang w:val="lt-LT"/>
                              </w:rPr>
                              <w:t>) dėl veiklos žemės sklypuose sąlygų</w:t>
                            </w:r>
                            <w:r w:rsidR="008901CC" w:rsidRPr="00FE4D4E">
                              <w:rPr>
                                <w:rFonts w:cstheme="majorBidi"/>
                                <w:color w:val="000000"/>
                                <w:lang w:val="lt-LT"/>
                              </w:rPr>
                              <w:t>,</w:t>
                            </w:r>
                            <w:r w:rsidRPr="00FE4D4E">
                              <w:rPr>
                                <w:rFonts w:cstheme="majorBidi"/>
                                <w:color w:val="000000"/>
                                <w:lang w:val="lt-LT"/>
                              </w:rPr>
                              <w:t xml:space="preserve"> šalia kurių bus statomos elektrinės</w:t>
                            </w:r>
                            <w:r w:rsidR="00F66AA3" w:rsidRPr="00FE4D4E">
                              <w:rPr>
                                <w:rFonts w:cstheme="majorBidi"/>
                                <w:color w:val="000000"/>
                                <w:lang w:val="lt-LT"/>
                              </w:rPr>
                              <w:t>.</w:t>
                            </w:r>
                          </w:p>
                          <w:p w14:paraId="6BC8F8C8" w14:textId="08A4D1DE" w:rsidR="00ED0228" w:rsidRPr="005F3B73" w:rsidRDefault="00231096" w:rsidP="00FC1C71">
                            <w:pPr>
                              <w:pStyle w:val="ListParagraph"/>
                              <w:numPr>
                                <w:ilvl w:val="0"/>
                                <w:numId w:val="1"/>
                              </w:numPr>
                              <w:rPr>
                                <w:rFonts w:asciiTheme="majorHAnsi" w:hAnsiTheme="majorHAnsi" w:cstheme="majorBidi"/>
                                <w:color w:val="000000"/>
                                <w:sz w:val="24"/>
                                <w:szCs w:val="24"/>
                                <w:lang w:val="lt-LT"/>
                              </w:rPr>
                            </w:pPr>
                            <w:r w:rsidRPr="005F3B73">
                              <w:rPr>
                                <w:rFonts w:asciiTheme="majorHAnsi" w:hAnsiTheme="majorHAnsi" w:cstheme="majorBidi"/>
                                <w:b/>
                                <w:bCs/>
                                <w:color w:val="72B5EA" w:themeColor="text2" w:themeTint="80"/>
                                <w:sz w:val="28"/>
                                <w:szCs w:val="28"/>
                                <w:lang w:val="lt-LT"/>
                              </w:rPr>
                              <w:t>SVARBU</w:t>
                            </w:r>
                            <w:r w:rsidR="008A0B6C" w:rsidRPr="005F3B73">
                              <w:rPr>
                                <w:rFonts w:asciiTheme="majorHAnsi" w:hAnsiTheme="majorHAnsi" w:cstheme="majorBidi"/>
                                <w:b/>
                                <w:bCs/>
                                <w:color w:val="72B5EA" w:themeColor="text2" w:themeTint="80"/>
                                <w:sz w:val="28"/>
                                <w:szCs w:val="28"/>
                                <w:lang w:val="lt-LT"/>
                              </w:rPr>
                              <w:t xml:space="preserve"> ŽINOTI</w:t>
                            </w:r>
                          </w:p>
                          <w:p w14:paraId="4320B157" w14:textId="6788D21C" w:rsidR="006E688C" w:rsidRPr="00FE4D4E" w:rsidRDefault="00202E62" w:rsidP="00FC1C71">
                            <w:pPr>
                              <w:ind w:left="360"/>
                              <w:rPr>
                                <w:rFonts w:asciiTheme="majorHAnsi" w:hAnsiTheme="majorHAnsi"/>
                                <w:lang w:val="lt-LT"/>
                              </w:rPr>
                            </w:pPr>
                            <w:r w:rsidRPr="00FE4D4E">
                              <w:rPr>
                                <w:rFonts w:asciiTheme="majorHAnsi" w:hAnsiTheme="majorHAnsi" w:cstheme="majorBidi"/>
                                <w:color w:val="000000"/>
                                <w:lang w:val="lt-LT"/>
                              </w:rPr>
                              <w:t>J</w:t>
                            </w:r>
                            <w:r w:rsidR="00231096" w:rsidRPr="00FE4D4E">
                              <w:rPr>
                                <w:rFonts w:asciiTheme="majorHAnsi" w:hAnsiTheme="majorHAnsi" w:cstheme="majorBidi"/>
                                <w:color w:val="000000"/>
                                <w:lang w:val="lt-LT"/>
                              </w:rPr>
                              <w:t xml:space="preserve">eigu neprieštaraujate statyboms ir per nustatytą terminą (20 darbo dienų) nepateikėte prieštaravimo </w:t>
                            </w:r>
                            <w:r w:rsidR="00231096" w:rsidRPr="00FE4D4E">
                              <w:rPr>
                                <w:rFonts w:asciiTheme="majorHAnsi" w:hAnsiTheme="majorHAnsi" w:cstheme="majorBidi"/>
                                <w:color w:val="000000"/>
                                <w:u w:val="single"/>
                                <w:lang w:val="lt-LT"/>
                              </w:rPr>
                              <w:t>raštu</w:t>
                            </w:r>
                            <w:r w:rsidR="00231096" w:rsidRPr="00FE4D4E">
                              <w:rPr>
                                <w:rFonts w:asciiTheme="majorHAnsi" w:hAnsiTheme="majorHAnsi" w:cstheme="majorBidi"/>
                                <w:color w:val="000000"/>
                                <w:lang w:val="lt-LT"/>
                              </w:rPr>
                              <w:t xml:space="preserve">, </w:t>
                            </w:r>
                            <w:r w:rsidR="00231096" w:rsidRPr="00FE4D4E">
                              <w:rPr>
                                <w:rFonts w:asciiTheme="majorHAnsi" w:hAnsiTheme="majorHAnsi" w:cstheme="majorBidi"/>
                                <w:color w:val="000000"/>
                                <w:u w:val="single"/>
                                <w:lang w:val="lt-LT"/>
                              </w:rPr>
                              <w:t>laikoma, kad statyboms neprieštaraujama ir statybos bus pradėtos vykdyti (susitarimai nesudaromi).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AE84B8" id="_x0000_t202" coordsize="21600,21600" o:spt="202" path="m,l,21600r21600,l21600,xe">
                <v:stroke joinstyle="miter"/>
                <v:path gradientshapeok="t" o:connecttype="rect"/>
              </v:shapetype>
              <v:shape id="2 teksto laukas" o:spid="_x0000_s1026" type="#_x0000_t202" style="position:absolute;left:0;text-align:left;margin-left:302.7pt;margin-top:12.2pt;width:232.5pt;height:365.6pt;z-index:25165517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" filled="f" stroked="f">
                <v:textbox>
                  <w:txbxContent>
                    <w:p w14:paraId="3188CECC" w14:textId="5240886F" w:rsidR="00231096" w:rsidRPr="005F3B73" w:rsidRDefault="00231096" w:rsidP="00FC1C71">
                      <w:pPr>
                        <w:ind w:left="720" w:hanging="360"/>
                        <w:rPr>
                          <w:rFonts w:asciiTheme="majorHAnsi" w:hAnsiTheme="majorHAnsi" w:cstheme="majorBidi"/>
                          <w:b/>
                          <w:bCs/>
                          <w:color w:val="1868A6" w:themeColor="text2"/>
                          <w:sz w:val="28"/>
                          <w:szCs w:val="28"/>
                        </w:rPr>
                      </w:pPr>
                      <w:r w:rsidRPr="005F3B73">
                        <w:rPr>
                          <w:rFonts w:asciiTheme="majorHAnsi" w:hAnsiTheme="majorHAnsi" w:cstheme="majorBidi"/>
                          <w:b/>
                          <w:bCs/>
                          <w:color w:val="1868A6" w:themeColor="text2"/>
                          <w:sz w:val="28"/>
                          <w:szCs w:val="28"/>
                        </w:rPr>
                        <w:t>JŪSŲ TEISĖS IR PAREIGOS</w:t>
                      </w:r>
                    </w:p>
                    <w:p w14:paraId="02CE0BA4" w14:textId="66A0870C" w:rsidR="00EA408A" w:rsidRPr="005F3B73" w:rsidRDefault="00231096" w:rsidP="00FC1C71">
                      <w:pPr>
                        <w:pStyle w:val="ListParagraph"/>
                        <w:numPr>
                          <w:ilvl w:val="0"/>
                          <w:numId w:val="1"/>
                        </w:numPr>
                        <w:spacing w:line="240" w:lineRule="auto"/>
                        <w:rPr>
                          <w:rFonts w:asciiTheme="majorHAnsi" w:hAnsiTheme="majorHAnsi" w:cstheme="majorBidi"/>
                          <w:color w:val="000000"/>
                          <w:sz w:val="24"/>
                          <w:szCs w:val="24"/>
                          <w:lang w:val="lt-LT"/>
                        </w:rPr>
                      </w:pPr>
                      <w:r w:rsidRPr="005F3B73">
                        <w:rPr>
                          <w:rFonts w:asciiTheme="majorHAnsi" w:hAnsiTheme="majorHAnsi" w:cstheme="majorBidi"/>
                          <w:b/>
                          <w:bCs/>
                          <w:color w:val="72B5EA" w:themeColor="text2" w:themeTint="80"/>
                          <w:sz w:val="28"/>
                          <w:szCs w:val="28"/>
                          <w:lang w:val="lt-LT"/>
                        </w:rPr>
                        <w:t>Prieštaravimas</w:t>
                      </w:r>
                      <w:r w:rsidRPr="005F3B73">
                        <w:rPr>
                          <w:rFonts w:asciiTheme="majorHAnsi" w:hAnsiTheme="majorHAnsi" w:cstheme="majorBidi"/>
                          <w:b/>
                          <w:bCs/>
                          <w:color w:val="72B5EA" w:themeColor="text2" w:themeTint="80"/>
                          <w:sz w:val="28"/>
                          <w:szCs w:val="28"/>
                        </w:rPr>
                        <w:t xml:space="preserve"> RAŠTU</w:t>
                      </w:r>
                    </w:p>
                    <w:p w14:paraId="389142FD" w14:textId="2C507DBB" w:rsidR="00231096" w:rsidRPr="00FE4D4E" w:rsidRDefault="0093290B" w:rsidP="00FC1C71">
                      <w:pPr>
                        <w:spacing w:line="240" w:lineRule="auto"/>
                        <w:ind w:left="360"/>
                        <w:rPr>
                          <w:rFonts w:asciiTheme="majorHAnsi" w:hAnsiTheme="majorHAnsi" w:cstheme="majorBidi"/>
                          <w:color w:val="000000"/>
                          <w:lang w:val="lt-LT"/>
                        </w:rPr>
                      </w:pPr>
                      <w:r w:rsidRPr="00FE4D4E">
                        <w:rPr>
                          <w:rFonts w:asciiTheme="majorHAnsi" w:hAnsiTheme="majorHAnsi" w:cstheme="majorBidi"/>
                          <w:color w:val="000000"/>
                          <w:lang w:val="lt-LT"/>
                        </w:rPr>
                        <w:t>J</w:t>
                      </w:r>
                      <w:r w:rsidR="00231096" w:rsidRPr="00FE4D4E">
                        <w:rPr>
                          <w:rFonts w:asciiTheme="majorHAnsi" w:hAnsiTheme="majorHAnsi" w:cstheme="majorBidi"/>
                          <w:color w:val="000000"/>
                          <w:lang w:val="lt-LT"/>
                        </w:rPr>
                        <w:t>eigu nesutinkate dėl elektrinės statybų</w:t>
                      </w:r>
                      <w:r w:rsidR="00233620" w:rsidRPr="00FE4D4E">
                        <w:rPr>
                          <w:rFonts w:asciiTheme="majorHAnsi" w:hAnsiTheme="majorHAnsi" w:cstheme="majorBidi"/>
                          <w:color w:val="000000"/>
                          <w:lang w:val="lt-LT"/>
                        </w:rPr>
                        <w:t>,</w:t>
                      </w:r>
                      <w:r w:rsidR="00231096" w:rsidRPr="00FE4D4E">
                        <w:rPr>
                          <w:rFonts w:asciiTheme="majorHAnsi" w:hAnsiTheme="majorHAnsi" w:cstheme="majorBidi"/>
                          <w:color w:val="000000"/>
                          <w:lang w:val="lt-LT"/>
                        </w:rPr>
                        <w:t xml:space="preserve"> turite teisę per 20 darbo dienų nuo informacijos gavimo dienos </w:t>
                      </w:r>
                      <w:r w:rsidR="00231096" w:rsidRPr="00FE4D4E">
                        <w:rPr>
                          <w:rFonts w:asciiTheme="majorHAnsi" w:hAnsiTheme="majorHAnsi" w:cstheme="majorBidi"/>
                          <w:color w:val="000000"/>
                          <w:u w:val="single"/>
                          <w:lang w:val="lt-LT"/>
                        </w:rPr>
                        <w:t>raštu</w:t>
                      </w:r>
                      <w:r w:rsidR="00231096" w:rsidRPr="00FE4D4E">
                        <w:rPr>
                          <w:rFonts w:asciiTheme="majorHAnsi" w:hAnsiTheme="majorHAnsi" w:cstheme="majorBidi"/>
                          <w:color w:val="000000"/>
                          <w:lang w:val="lt-LT"/>
                        </w:rPr>
                        <w:t xml:space="preserve"> pateikti prieštaravimą dėl statybų</w:t>
                      </w:r>
                      <w:r w:rsidR="00D32C7D" w:rsidRPr="00FE4D4E">
                        <w:rPr>
                          <w:rFonts w:asciiTheme="majorHAnsi" w:hAnsiTheme="majorHAnsi" w:cstheme="majorBidi"/>
                          <w:color w:val="000000"/>
                          <w:lang w:val="lt-LT"/>
                        </w:rPr>
                        <w:t>.</w:t>
                      </w:r>
                    </w:p>
                    <w:p w14:paraId="5CE70F3C" w14:textId="3463AD22" w:rsidR="00EA408A" w:rsidRPr="005F3B73" w:rsidRDefault="00231096" w:rsidP="00FC1C71">
                      <w:pPr>
                        <w:pStyle w:val="ListParagraph"/>
                        <w:numPr>
                          <w:ilvl w:val="0"/>
                          <w:numId w:val="1"/>
                        </w:numPr>
                        <w:spacing w:line="240" w:lineRule="auto"/>
                        <w:rPr>
                          <w:rFonts w:asciiTheme="majorHAnsi" w:hAnsiTheme="majorHAnsi" w:cstheme="majorBidi"/>
                          <w:color w:val="000000"/>
                          <w:sz w:val="24"/>
                          <w:szCs w:val="24"/>
                          <w:lang w:val="lt-LT"/>
                        </w:rPr>
                      </w:pPr>
                      <w:r w:rsidRPr="005F3B73">
                        <w:rPr>
                          <w:rFonts w:asciiTheme="majorHAnsi" w:hAnsiTheme="majorHAnsi" w:cstheme="majorBidi"/>
                          <w:b/>
                          <w:bCs/>
                          <w:color w:val="72B5EA" w:themeColor="text2" w:themeTint="80"/>
                          <w:sz w:val="28"/>
                          <w:szCs w:val="28"/>
                          <w:lang w:val="lt-LT"/>
                        </w:rPr>
                        <w:t>Susitarimas</w:t>
                      </w:r>
                    </w:p>
                    <w:p w14:paraId="36E24618" w14:textId="184C8D79" w:rsidR="00231096" w:rsidRPr="00FE4D4E" w:rsidRDefault="00231096" w:rsidP="00FC1C71">
                      <w:pPr>
                        <w:spacing w:line="240" w:lineRule="auto"/>
                        <w:ind w:left="360"/>
                        <w:rPr>
                          <w:rFonts w:cstheme="majorBidi"/>
                          <w:color w:val="000000"/>
                          <w:lang w:val="lt-LT"/>
                        </w:rPr>
                      </w:pPr>
                      <w:r w:rsidRPr="00FE4D4E">
                        <w:rPr>
                          <w:rFonts w:cstheme="majorBidi"/>
                          <w:color w:val="000000"/>
                          <w:lang w:val="lt-LT"/>
                        </w:rPr>
                        <w:t>Jeigu per nustatytą terminą (20 darbo dienų) pateikėte prieštaravimą raštu, turite teisę sudaryti susitarimą su (</w:t>
                      </w:r>
                      <w:r w:rsidRPr="00FE4D4E">
                        <w:rPr>
                          <w:rFonts w:cstheme="majorBidi"/>
                          <w:i/>
                          <w:iCs/>
                          <w:color w:val="000000"/>
                          <w:lang w:val="lt-LT"/>
                        </w:rPr>
                        <w:t>nurodomas</w:t>
                      </w:r>
                      <w:r w:rsidRPr="00FE4D4E">
                        <w:rPr>
                          <w:rFonts w:cstheme="majorBidi"/>
                          <w:color w:val="000000"/>
                          <w:lang w:val="lt-LT"/>
                        </w:rPr>
                        <w:t xml:space="preserve"> </w:t>
                      </w:r>
                      <w:r w:rsidRPr="00FE4D4E">
                        <w:rPr>
                          <w:rFonts w:cstheme="majorBidi"/>
                          <w:i/>
                          <w:iCs/>
                          <w:color w:val="000000"/>
                          <w:lang w:val="lt-LT"/>
                        </w:rPr>
                        <w:t>asmens, planuojančio elektrinės statybas pavadinimas</w:t>
                      </w:r>
                      <w:r w:rsidRPr="00FE4D4E">
                        <w:rPr>
                          <w:rFonts w:cstheme="majorBidi"/>
                          <w:color w:val="000000"/>
                          <w:lang w:val="lt-LT"/>
                        </w:rPr>
                        <w:t>) dėl veiklos žemės sklypuose sąlygų</w:t>
                      </w:r>
                      <w:r w:rsidR="008901CC" w:rsidRPr="00FE4D4E">
                        <w:rPr>
                          <w:rFonts w:cstheme="majorBidi"/>
                          <w:color w:val="000000"/>
                          <w:lang w:val="lt-LT"/>
                        </w:rPr>
                        <w:t>,</w:t>
                      </w:r>
                      <w:r w:rsidRPr="00FE4D4E">
                        <w:rPr>
                          <w:rFonts w:cstheme="majorBidi"/>
                          <w:color w:val="000000"/>
                          <w:lang w:val="lt-LT"/>
                        </w:rPr>
                        <w:t xml:space="preserve"> šalia kurių bus statomos elektrinės</w:t>
                      </w:r>
                      <w:r w:rsidR="00F66AA3" w:rsidRPr="00FE4D4E">
                        <w:rPr>
                          <w:rFonts w:cstheme="majorBidi"/>
                          <w:color w:val="000000"/>
                          <w:lang w:val="lt-LT"/>
                        </w:rPr>
                        <w:t>.</w:t>
                      </w:r>
                    </w:p>
                    <w:p w14:paraId="6BC8F8C8" w14:textId="08A4D1DE" w:rsidR="00ED0228" w:rsidRPr="005F3B73" w:rsidRDefault="00231096" w:rsidP="00FC1C71">
                      <w:pPr>
                        <w:pStyle w:val="ListParagraph"/>
                        <w:numPr>
                          <w:ilvl w:val="0"/>
                          <w:numId w:val="1"/>
                        </w:numPr>
                        <w:rPr>
                          <w:rFonts w:asciiTheme="majorHAnsi" w:hAnsiTheme="majorHAnsi" w:cstheme="majorBidi"/>
                          <w:color w:val="000000"/>
                          <w:sz w:val="24"/>
                          <w:szCs w:val="24"/>
                          <w:lang w:val="lt-LT"/>
                        </w:rPr>
                      </w:pPr>
                      <w:r w:rsidRPr="005F3B73">
                        <w:rPr>
                          <w:rFonts w:asciiTheme="majorHAnsi" w:hAnsiTheme="majorHAnsi" w:cstheme="majorBidi"/>
                          <w:b/>
                          <w:bCs/>
                          <w:color w:val="72B5EA" w:themeColor="text2" w:themeTint="80"/>
                          <w:sz w:val="28"/>
                          <w:szCs w:val="28"/>
                          <w:lang w:val="lt-LT"/>
                        </w:rPr>
                        <w:t>SVARBU</w:t>
                      </w:r>
                      <w:r w:rsidR="008A0B6C" w:rsidRPr="005F3B73">
                        <w:rPr>
                          <w:rFonts w:asciiTheme="majorHAnsi" w:hAnsiTheme="majorHAnsi" w:cstheme="majorBidi"/>
                          <w:b/>
                          <w:bCs/>
                          <w:color w:val="72B5EA" w:themeColor="text2" w:themeTint="80"/>
                          <w:sz w:val="28"/>
                          <w:szCs w:val="28"/>
                          <w:lang w:val="lt-LT"/>
                        </w:rPr>
                        <w:t xml:space="preserve"> ŽINOTI</w:t>
                      </w:r>
                    </w:p>
                    <w:p w14:paraId="4320B157" w14:textId="6788D21C" w:rsidR="006E688C" w:rsidRPr="00FE4D4E" w:rsidRDefault="00202E62" w:rsidP="00FC1C71">
                      <w:pPr>
                        <w:ind w:left="360"/>
                        <w:rPr>
                          <w:rFonts w:asciiTheme="majorHAnsi" w:hAnsiTheme="majorHAnsi"/>
                          <w:lang w:val="lt-LT"/>
                        </w:rPr>
                      </w:pPr>
                      <w:r w:rsidRPr="00FE4D4E">
                        <w:rPr>
                          <w:rFonts w:asciiTheme="majorHAnsi" w:hAnsiTheme="majorHAnsi" w:cstheme="majorBidi"/>
                          <w:color w:val="000000"/>
                          <w:lang w:val="lt-LT"/>
                        </w:rPr>
                        <w:t>J</w:t>
                      </w:r>
                      <w:r w:rsidR="00231096" w:rsidRPr="00FE4D4E">
                        <w:rPr>
                          <w:rFonts w:asciiTheme="majorHAnsi" w:hAnsiTheme="majorHAnsi" w:cstheme="majorBidi"/>
                          <w:color w:val="000000"/>
                          <w:lang w:val="lt-LT"/>
                        </w:rPr>
                        <w:t xml:space="preserve">eigu neprieštaraujate statyboms ir per nustatytą terminą (20 darbo dienų) nepateikėte prieštaravimo </w:t>
                      </w:r>
                      <w:r w:rsidR="00231096" w:rsidRPr="00FE4D4E">
                        <w:rPr>
                          <w:rFonts w:asciiTheme="majorHAnsi" w:hAnsiTheme="majorHAnsi" w:cstheme="majorBidi"/>
                          <w:color w:val="000000"/>
                          <w:u w:val="single"/>
                          <w:lang w:val="lt-LT"/>
                        </w:rPr>
                        <w:t>raštu</w:t>
                      </w:r>
                      <w:r w:rsidR="00231096" w:rsidRPr="00FE4D4E">
                        <w:rPr>
                          <w:rFonts w:asciiTheme="majorHAnsi" w:hAnsiTheme="majorHAnsi" w:cstheme="majorBidi"/>
                          <w:color w:val="000000"/>
                          <w:lang w:val="lt-LT"/>
                        </w:rPr>
                        <w:t xml:space="preserve">, </w:t>
                      </w:r>
                      <w:r w:rsidR="00231096" w:rsidRPr="00FE4D4E">
                        <w:rPr>
                          <w:rFonts w:asciiTheme="majorHAnsi" w:hAnsiTheme="majorHAnsi" w:cstheme="majorBidi"/>
                          <w:color w:val="000000"/>
                          <w:u w:val="single"/>
                          <w:lang w:val="lt-LT"/>
                        </w:rPr>
                        <w:t>laikoma, kad statyboms neprieštaraujama ir statybos bus pradėtos vykdyti (susitarimai nesudaromi).</w:t>
                      </w:r>
                    </w:p>
                  </w:txbxContent>
                </v:textbox>
                <w10:wrap anchorx="margin"/>
              </v:shape>
            </w:pict>
          </mc:Fallback>
        </mc:AlternateContent>
      </w:r>
      <w:r w:rsidR="005258EC" w:rsidRPr="005F3B73">
        <w:rPr>
          <w:rFonts w:asciiTheme="majorHAnsi" w:hAnsiTheme="majorHAnsi" w:cs="Arial"/>
          <w:color w:val="000000"/>
          <w:lang w:val="lt-LT"/>
        </w:rPr>
        <w:t xml:space="preserve">Paveikslas </w:t>
      </w:r>
      <w:r w:rsidR="00A6600D" w:rsidRPr="005F3B73">
        <w:rPr>
          <w:rFonts w:asciiTheme="majorHAnsi" w:hAnsiTheme="majorHAnsi" w:cs="Arial"/>
          <w:color w:val="000000"/>
          <w:lang w:val="lt-LT"/>
        </w:rPr>
        <w:t>Nr. 1:</w:t>
      </w:r>
      <w:r w:rsidR="000C57F7" w:rsidRPr="005F3B73">
        <w:rPr>
          <w:rFonts w:asciiTheme="majorHAnsi" w:hAnsiTheme="majorHAnsi" w:cs="Arial"/>
          <w:noProof/>
          <w:lang w:val="lt-LT"/>
        </w:rPr>
        <w:t xml:space="preserve"> </w:t>
      </w:r>
    </w:p>
    <w:p w14:paraId="45087DCF" w14:textId="56718ACC" w:rsidR="00E46964" w:rsidRPr="005F3B73" w:rsidRDefault="00E46964" w:rsidP="00332C64">
      <w:pPr>
        <w:ind w:left="142" w:firstLine="142"/>
        <w:jc w:val="both"/>
        <w:rPr>
          <w:rFonts w:asciiTheme="majorHAnsi" w:hAnsiTheme="majorHAnsi" w:cs="Arial"/>
          <w:color w:val="000000"/>
          <w:lang w:val="lt-LT"/>
        </w:rPr>
      </w:pPr>
    </w:p>
    <w:p w14:paraId="2994C5FB" w14:textId="24B12CD9" w:rsidR="00D82E1E" w:rsidRPr="005F3B73" w:rsidRDefault="00D82E1E" w:rsidP="00B75061">
      <w:pPr>
        <w:jc w:val="both"/>
        <w:rPr>
          <w:rFonts w:asciiTheme="majorHAnsi" w:hAnsiTheme="majorHAnsi" w:cs="Arial"/>
          <w:color w:val="000000"/>
          <w:lang w:val="lt-LT"/>
        </w:rPr>
      </w:pPr>
    </w:p>
    <w:p w14:paraId="58526FA6" w14:textId="7EDF96DA" w:rsidR="00D82E1E" w:rsidRPr="005F3B73" w:rsidRDefault="00D82E1E" w:rsidP="004D1EEC">
      <w:pPr>
        <w:jc w:val="both"/>
        <w:rPr>
          <w:rFonts w:asciiTheme="majorHAnsi" w:hAnsiTheme="majorHAnsi" w:cs="Arial"/>
          <w:color w:val="000000"/>
          <w:lang w:val="lt-LT"/>
        </w:rPr>
      </w:pPr>
    </w:p>
    <w:p w14:paraId="1B30E686" w14:textId="42309154" w:rsidR="00D82E1E" w:rsidRPr="005F3B73" w:rsidRDefault="00D82E1E" w:rsidP="00B75061">
      <w:pPr>
        <w:jc w:val="both"/>
        <w:rPr>
          <w:rFonts w:asciiTheme="majorHAnsi" w:hAnsiTheme="majorHAnsi" w:cs="Arial"/>
          <w:color w:val="000000"/>
          <w:lang w:val="lt-LT"/>
        </w:rPr>
      </w:pPr>
    </w:p>
    <w:p w14:paraId="395E6214" w14:textId="0D079BD4" w:rsidR="006E688C" w:rsidRPr="005F3B73" w:rsidRDefault="008C7B8F" w:rsidP="006E688C">
      <w:pPr>
        <w:jc w:val="both"/>
        <w:rPr>
          <w:rFonts w:asciiTheme="majorHAnsi" w:hAnsiTheme="majorHAnsi" w:cs="Arial"/>
          <w:color w:val="000000"/>
        </w:rPr>
      </w:pPr>
      <w:r>
        <w:rPr>
          <w:rFonts w:asciiTheme="majorHAnsi" w:hAnsiTheme="majorHAnsi" w:cs="Arial"/>
          <w:noProof/>
          <w:color w:val="1868A6" w:themeColor="text2"/>
          <w:lang w:val="lt-LT"/>
        </w:rPr>
        <mc:AlternateContent>
          <mc:Choice Requires="wpg">
            <w:drawing>
              <wp:anchor distT="0" distB="0" distL="114300" distR="114300" simplePos="0" relativeHeight="251660303" behindDoc="0" locked="0" layoutInCell="1" allowOverlap="1" wp14:anchorId="4E14E01A" wp14:editId="4C0F679B">
                <wp:simplePos x="0" y="0"/>
                <wp:positionH relativeFrom="column">
                  <wp:posOffset>416164</wp:posOffset>
                </wp:positionH>
                <wp:positionV relativeFrom="paragraph">
                  <wp:posOffset>1703054</wp:posOffset>
                </wp:positionV>
                <wp:extent cx="2931160" cy="583565"/>
                <wp:effectExtent l="0" t="0" r="15240" b="635"/>
                <wp:wrapNone/>
                <wp:docPr id="334737007" name="Group 7"/>
                <wp:cNvGraphicFramePr/>
                <a:graphic xmlns:a="http://schemas.openxmlformats.org/drawingml/2006/main">
                  <a:graphicData uri="http://schemas.microsoft.com/office/word/2010/wordprocessingGroup">
                    <wpg:wgp>
                      <wpg:cNvGrpSpPr/>
                      <wpg:grpSpPr>
                        <a:xfrm>
                          <a:off x="0" y="0"/>
                          <a:ext cx="2931160" cy="583565"/>
                          <a:chOff x="0" y="67512"/>
                          <a:chExt cx="2931160" cy="584538"/>
                        </a:xfrm>
                      </wpg:grpSpPr>
                      <wps:wsp>
                        <wps:cNvPr id="1007208205" name="Rounded Rectangle 6"/>
                        <wps:cNvSpPr/>
                        <wps:spPr>
                          <a:xfrm>
                            <a:off x="0" y="67512"/>
                            <a:ext cx="2931160" cy="584538"/>
                          </a:xfrm>
                          <a:prstGeom prst="roundRect">
                            <a:avLst>
                              <a:gd name="adj" fmla="val 7843"/>
                            </a:avLst>
                          </a:prstGeom>
                          <a:solidFill>
                            <a:schemeClr val="accent3">
                              <a:lumMod val="40000"/>
                              <a:lumOff val="60000"/>
                            </a:schemeClr>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4104319" name="2 teksto laukas"/>
                        <wps:cNvSpPr txBox="1">
                          <a:spLocks noChangeArrowheads="1"/>
                        </wps:cNvSpPr>
                        <wps:spPr bwMode="auto">
                          <a:xfrm>
                            <a:off x="53788" y="120925"/>
                            <a:ext cx="2877185" cy="446342"/>
                          </a:xfrm>
                          <a:prstGeom prst="rect">
                            <a:avLst/>
                          </a:prstGeom>
                          <a:noFill/>
                          <a:ln w="9525">
                            <a:solidFill>
                              <a:srgbClr val="000000"/>
                            </a:solidFill>
                            <a:miter lim="800000"/>
                            <a:headEnd/>
                            <a:tailEnd/>
                          </a:ln>
                        </wps:spPr>
                        <wps:txbx>
                          <w:txbxContent>
                            <w:p w14:paraId="158E19D0" w14:textId="1B2D4028" w:rsidR="00436230" w:rsidRPr="00332C64" w:rsidRDefault="00436230" w:rsidP="00332C64">
                              <w:pPr>
                                <w:rPr>
                                  <w:rFonts w:ascii="Aptos" w:hAnsi="Aptos" w:cs="Times New Roman"/>
                                  <w:color w:val="000000" w:themeColor="text1" w:themeShade="BF"/>
                                  <w:kern w:val="24"/>
                                  <w:sz w:val="24"/>
                                  <w:szCs w:val="24"/>
                                  <w:lang w:val="lt-LT"/>
                                  <w14:ligatures w14:val="none"/>
                                </w:rPr>
                              </w:pPr>
                              <w:r w:rsidRPr="00332C64">
                                <w:rPr>
                                  <w:rFonts w:ascii="Aptos" w:hAnsi="Aptos" w:cs="Times New Roman"/>
                                  <w:color w:val="EE0000"/>
                                  <w:kern w:val="24"/>
                                  <w:sz w:val="24"/>
                                  <w:szCs w:val="24"/>
                                  <w:lang w:val="lt-LT"/>
                                </w:rPr>
                                <w:t>*</w:t>
                              </w:r>
                              <w:r w:rsidRPr="00332C64">
                                <w:rPr>
                                  <w:rFonts w:ascii="Aptos" w:hAnsi="Aptos" w:cs="Times New Roman"/>
                                  <w:color w:val="000000" w:themeColor="text1" w:themeShade="BF"/>
                                  <w:kern w:val="24"/>
                                  <w:lang w:val="lt-LT"/>
                                </w:rPr>
                                <w:t>plius teritorija, kurioje neužtikrinta atitiktis visuomenės saugos reikalavimams.</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4E14E01A" id="Group 7" o:spid="_x0000_s1027" style="position:absolute;left:0;text-align:left;margin-left:32.75pt;margin-top:134.1pt;width:230.8pt;height:45.95pt;z-index:251660303;mso-height-relative:margin" coordorigin=",675" coordsize="29311,5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">
                <v:roundrect id="Rounded Rectangle 6" o:spid="_x0000_s1028" style="position:absolute;top:675;width:29311;height:5845;visibility:visible;mso-wrap-style:square;v-text-anchor:middle" arcsize="514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" fillcolor="#d2e6f6 [1302]" stroked="f" strokeweight="1.5pt">
                  <v:stroke joinstyle="miter"/>
                </v:roundrect>
                <v:shape id="_x0000_s1029" type="#_x0000_t202" style="position:absolute;left:537;top:1209;width:28772;height:4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" filled="f">
                  <v:textbox>
                    <w:txbxContent>
                      <w:p w14:paraId="158E19D0" w14:textId="1B2D4028" w:rsidR="00436230" w:rsidRPr="00332C64" w:rsidRDefault="00436230" w:rsidP="00332C64">
                        <w:pPr>
                          <w:rPr>
                            <w:rFonts w:ascii="Aptos" w:hAnsi="Aptos" w:cs="Times New Roman"/>
                            <w:color w:val="000000" w:themeColor="text1" w:themeShade="BF"/>
                            <w:kern w:val="24"/>
                            <w:sz w:val="24"/>
                            <w:szCs w:val="24"/>
                            <w:lang w:val="lt-LT"/>
                            <w14:ligatures w14:val="none"/>
                          </w:rPr>
                        </w:pPr>
                        <w:r w:rsidRPr="00332C64">
                          <w:rPr>
                            <w:rFonts w:ascii="Aptos" w:hAnsi="Aptos" w:cs="Times New Roman"/>
                            <w:color w:val="EE0000"/>
                            <w:kern w:val="24"/>
                            <w:sz w:val="24"/>
                            <w:szCs w:val="24"/>
                            <w:lang w:val="lt-LT"/>
                          </w:rPr>
                          <w:t>*</w:t>
                        </w:r>
                        <w:r w:rsidRPr="00332C64">
                          <w:rPr>
                            <w:rFonts w:ascii="Aptos" w:hAnsi="Aptos" w:cs="Times New Roman"/>
                            <w:color w:val="000000" w:themeColor="text1" w:themeShade="BF"/>
                            <w:kern w:val="24"/>
                            <w:lang w:val="lt-LT"/>
                          </w:rPr>
                          <w:t>plius teritorija, kurioje neužtikrinta atitiktis visuomenės saugos reikalavimams.</w:t>
                        </w:r>
                      </w:p>
                    </w:txbxContent>
                  </v:textbox>
                </v:shape>
              </v:group>
            </w:pict>
          </mc:Fallback>
        </mc:AlternateContent>
      </w:r>
      <w:r>
        <w:rPr>
          <w:rFonts w:asciiTheme="majorHAnsi" w:hAnsiTheme="majorHAnsi" w:cs="Arial"/>
          <w:noProof/>
          <w:color w:val="1868A6" w:themeColor="text2"/>
          <w:lang w:val="lt-LT"/>
        </w:rPr>
        <mc:AlternateContent>
          <mc:Choice Requires="wpg">
            <w:drawing>
              <wp:anchor distT="0" distB="0" distL="114300" distR="114300" simplePos="0" relativeHeight="251662351" behindDoc="0" locked="0" layoutInCell="1" allowOverlap="1" wp14:anchorId="6851CD20" wp14:editId="1607C5C8">
                <wp:simplePos x="0" y="0"/>
                <wp:positionH relativeFrom="column">
                  <wp:posOffset>367999</wp:posOffset>
                </wp:positionH>
                <wp:positionV relativeFrom="paragraph">
                  <wp:posOffset>2371392</wp:posOffset>
                </wp:positionV>
                <wp:extent cx="2980055" cy="1000760"/>
                <wp:effectExtent l="0" t="0" r="4445" b="15240"/>
                <wp:wrapNone/>
                <wp:docPr id="2036042573" name="Group 6"/>
                <wp:cNvGraphicFramePr/>
                <a:graphic xmlns:a="http://schemas.openxmlformats.org/drawingml/2006/main">
                  <a:graphicData uri="http://schemas.microsoft.com/office/word/2010/wordprocessingGroup">
                    <wpg:wgp>
                      <wpg:cNvGrpSpPr/>
                      <wpg:grpSpPr>
                        <a:xfrm>
                          <a:off x="0" y="0"/>
                          <a:ext cx="2980055" cy="1000760"/>
                          <a:chOff x="0" y="0"/>
                          <a:chExt cx="2980267" cy="1000760"/>
                        </a:xfrm>
                      </wpg:grpSpPr>
                      <wps:wsp>
                        <wps:cNvPr id="1160685901" name="Rounded Rectangle 6"/>
                        <wps:cNvSpPr/>
                        <wps:spPr>
                          <a:xfrm>
                            <a:off x="0" y="0"/>
                            <a:ext cx="2980267" cy="1000760"/>
                          </a:xfrm>
                          <a:prstGeom prst="roundRect">
                            <a:avLst>
                              <a:gd name="adj" fmla="val 7843"/>
                            </a:avLst>
                          </a:prstGeom>
                          <a:solidFill>
                            <a:schemeClr val="accent3">
                              <a:lumMod val="20000"/>
                              <a:lumOff val="80000"/>
                            </a:schemeClr>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2255351" name="2 teksto laukas"/>
                        <wps:cNvSpPr txBox="1">
                          <a:spLocks noChangeArrowheads="1"/>
                        </wps:cNvSpPr>
                        <wps:spPr bwMode="auto">
                          <a:xfrm>
                            <a:off x="118533" y="76200"/>
                            <a:ext cx="2760134" cy="924560"/>
                          </a:xfrm>
                          <a:prstGeom prst="rect">
                            <a:avLst/>
                          </a:prstGeom>
                          <a:noFill/>
                          <a:ln w="9525">
                            <a:solidFill>
                              <a:srgbClr val="000000"/>
                            </a:solidFill>
                            <a:miter lim="800000"/>
                            <a:headEnd/>
                            <a:tailEnd/>
                          </a:ln>
                        </wps:spPr>
                        <wps:txbx>
                          <w:txbxContent>
                            <w:p w14:paraId="25C2B250" w14:textId="77777777" w:rsidR="008C7B8F" w:rsidRPr="00E81C54" w:rsidRDefault="008C7B8F" w:rsidP="008C7B8F">
                              <w:pPr>
                                <w:rPr>
                                  <w:b/>
                                  <w:bCs/>
                                  <w:color w:val="1868A6" w:themeColor="text2"/>
                                  <w:lang w:eastAsia="en-GB"/>
                                </w:rPr>
                              </w:pPr>
                              <w:r w:rsidRPr="00E81C54">
                                <w:rPr>
                                  <w:b/>
                                  <w:bCs/>
                                  <w:color w:val="1868A6" w:themeColor="text2"/>
                                  <w:lang w:eastAsia="en-GB"/>
                                </w:rPr>
                                <w:t>PAAIŠKINIMAS:</w:t>
                              </w:r>
                            </w:p>
                            <w:p w14:paraId="393F7104" w14:textId="77777777" w:rsidR="008C7B8F" w:rsidRPr="008B70F1" w:rsidRDefault="008C7B8F" w:rsidP="008C7B8F">
                              <w:pPr>
                                <w:rPr>
                                  <w:sz w:val="20"/>
                                  <w:szCs w:val="20"/>
                                  <w:lang w:eastAsia="en-GB"/>
                                </w:rPr>
                              </w:pPr>
                              <w:r w:rsidRPr="00E81C54">
                                <w:rPr>
                                  <w:b/>
                                  <w:bCs/>
                                  <w:sz w:val="20"/>
                                  <w:szCs w:val="20"/>
                                  <w:lang w:eastAsia="en-GB"/>
                                </w:rPr>
                                <w:t xml:space="preserve">1H </w:t>
                              </w:r>
                              <w:r w:rsidRPr="00E81C54">
                                <w:rPr>
                                  <w:sz w:val="20"/>
                                  <w:szCs w:val="20"/>
                                  <w:lang w:eastAsia="en-GB"/>
                                </w:rPr>
                                <w:t>– vienas vėjo elektrinės (VE) stiebo aukštis;</w:t>
                              </w:r>
                              <w:r>
                                <w:rPr>
                                  <w:sz w:val="20"/>
                                  <w:szCs w:val="20"/>
                                  <w:lang w:eastAsia="en-GB"/>
                                </w:rPr>
                                <w:br/>
                              </w:r>
                              <w:r w:rsidRPr="00E81C54">
                                <w:rPr>
                                  <w:b/>
                                  <w:bCs/>
                                  <w:sz w:val="20"/>
                                  <w:szCs w:val="20"/>
                                  <w:lang w:eastAsia="en-GB"/>
                                </w:rPr>
                                <w:t>4H</w:t>
                              </w:r>
                              <w:r w:rsidRPr="00E81C54">
                                <w:rPr>
                                  <w:sz w:val="20"/>
                                  <w:szCs w:val="20"/>
                                  <w:lang w:eastAsia="en-GB"/>
                                </w:rPr>
                                <w:t xml:space="preserve"> – keturių vėjo elektrinės (VE) stiebų aukštis.</w:t>
                              </w:r>
                              <w:r>
                                <w:rPr>
                                  <w:sz w:val="20"/>
                                  <w:szCs w:val="20"/>
                                  <w:lang w:eastAsia="en-GB"/>
                                </w:rPr>
                                <w:br/>
                              </w:r>
                              <w:r w:rsidRPr="00E81C54">
                                <w:rPr>
                                  <w:sz w:val="20"/>
                                  <w:szCs w:val="20"/>
                                  <w:lang w:eastAsia="en-GB"/>
                                </w:rPr>
                                <w:t>1 VE stiebo aukštis siekia (</w:t>
                              </w:r>
                              <w:r w:rsidRPr="00E81C54">
                                <w:rPr>
                                  <w:b/>
                                  <w:bCs/>
                                  <w:i/>
                                  <w:iCs/>
                                  <w:sz w:val="20"/>
                                  <w:szCs w:val="20"/>
                                  <w:lang w:eastAsia="en-GB"/>
                                </w:rPr>
                                <w:t>užpildo vystytojas</w:t>
                              </w:r>
                              <w:r w:rsidRPr="00E81C54">
                                <w:rPr>
                                  <w:sz w:val="20"/>
                                  <w:szCs w:val="20"/>
                                  <w:lang w:eastAsia="en-GB"/>
                                </w:rPr>
                                <w:t>) </w:t>
                              </w:r>
                            </w:p>
                          </w:txbxContent>
                        </wps:txbx>
                        <wps:bodyPr rot="0" vert="horz" wrap="square" lIns="91440" tIns="45720" rIns="91440" bIns="45720" anchor="t" anchorCtr="0">
                          <a:noAutofit/>
                        </wps:bodyPr>
                      </wps:wsp>
                    </wpg:wgp>
                  </a:graphicData>
                </a:graphic>
              </wp:anchor>
            </w:drawing>
          </mc:Choice>
          <mc:Fallback>
            <w:pict>
              <v:group w14:anchorId="6851CD20" id="Group 6" o:spid="_x0000_s1030" style="position:absolute;left:0;text-align:left;margin-left:29pt;margin-top:186.7pt;width:234.65pt;height:78.8pt;z-index:251662351" coordsize="29802,10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">
                <v:roundrect id="Rounded Rectangle 6" o:spid="_x0000_s1031" style="position:absolute;width:29802;height:10007;visibility:visible;mso-wrap-style:square;v-text-anchor:middle" arcsize="514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" fillcolor="#e8f2fa [662]" stroked="f" strokeweight="1.5pt">
                  <v:stroke joinstyle="miter"/>
                </v:roundrect>
                <v:shape id="_x0000_s1032" type="#_x0000_t202" style="position:absolute;left:1185;top:762;width:27601;height:9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" filled="f">
                  <v:textbox>
                    <w:txbxContent>
                      <w:p w14:paraId="25C2B250" w14:textId="77777777" w:rsidR="008C7B8F" w:rsidRPr="00E81C54" w:rsidRDefault="008C7B8F" w:rsidP="008C7B8F">
                        <w:pPr>
                          <w:rPr>
                            <w:b/>
                            <w:bCs/>
                            <w:color w:val="1868A6" w:themeColor="text2"/>
                            <w:lang w:eastAsia="en-GB"/>
                          </w:rPr>
                        </w:pPr>
                        <w:r w:rsidRPr="00E81C54">
                          <w:rPr>
                            <w:b/>
                            <w:bCs/>
                            <w:color w:val="1868A6" w:themeColor="text2"/>
                            <w:lang w:eastAsia="en-GB"/>
                          </w:rPr>
                          <w:t>PAAIŠKINIMAS:</w:t>
                        </w:r>
                      </w:p>
                      <w:p w14:paraId="393F7104" w14:textId="77777777" w:rsidR="008C7B8F" w:rsidRPr="008B70F1" w:rsidRDefault="008C7B8F" w:rsidP="008C7B8F">
                        <w:pPr>
                          <w:rPr>
                            <w:sz w:val="20"/>
                            <w:szCs w:val="20"/>
                            <w:lang w:eastAsia="en-GB"/>
                          </w:rPr>
                        </w:pPr>
                        <w:r w:rsidRPr="00E81C54">
                          <w:rPr>
                            <w:b/>
                            <w:bCs/>
                            <w:sz w:val="20"/>
                            <w:szCs w:val="20"/>
                            <w:lang w:eastAsia="en-GB"/>
                          </w:rPr>
                          <w:t xml:space="preserve">1H </w:t>
                        </w:r>
                        <w:r w:rsidRPr="00E81C54">
                          <w:rPr>
                            <w:sz w:val="20"/>
                            <w:szCs w:val="20"/>
                            <w:lang w:eastAsia="en-GB"/>
                          </w:rPr>
                          <w:t>– vienas vėjo elektrinės (VE) stiebo aukštis;</w:t>
                        </w:r>
                        <w:r>
                          <w:rPr>
                            <w:sz w:val="20"/>
                            <w:szCs w:val="20"/>
                            <w:lang w:eastAsia="en-GB"/>
                          </w:rPr>
                          <w:br/>
                        </w:r>
                        <w:r w:rsidRPr="00E81C54">
                          <w:rPr>
                            <w:b/>
                            <w:bCs/>
                            <w:sz w:val="20"/>
                            <w:szCs w:val="20"/>
                            <w:lang w:eastAsia="en-GB"/>
                          </w:rPr>
                          <w:t>4H</w:t>
                        </w:r>
                        <w:r w:rsidRPr="00E81C54">
                          <w:rPr>
                            <w:sz w:val="20"/>
                            <w:szCs w:val="20"/>
                            <w:lang w:eastAsia="en-GB"/>
                          </w:rPr>
                          <w:t xml:space="preserve"> – keturių vėjo elektrinės (VE) stiebų aukštis.</w:t>
                        </w:r>
                        <w:r>
                          <w:rPr>
                            <w:sz w:val="20"/>
                            <w:szCs w:val="20"/>
                            <w:lang w:eastAsia="en-GB"/>
                          </w:rPr>
                          <w:br/>
                        </w:r>
                        <w:r w:rsidRPr="00E81C54">
                          <w:rPr>
                            <w:sz w:val="20"/>
                            <w:szCs w:val="20"/>
                            <w:lang w:eastAsia="en-GB"/>
                          </w:rPr>
                          <w:t>1 VE stiebo aukštis siekia (</w:t>
                        </w:r>
                        <w:r w:rsidRPr="00E81C54">
                          <w:rPr>
                            <w:b/>
                            <w:bCs/>
                            <w:i/>
                            <w:iCs/>
                            <w:sz w:val="20"/>
                            <w:szCs w:val="20"/>
                            <w:lang w:eastAsia="en-GB"/>
                          </w:rPr>
                          <w:t>užpildo vystytojas</w:t>
                        </w:r>
                        <w:r w:rsidRPr="00E81C54">
                          <w:rPr>
                            <w:sz w:val="20"/>
                            <w:szCs w:val="20"/>
                            <w:lang w:eastAsia="en-GB"/>
                          </w:rPr>
                          <w:t>) </w:t>
                        </w:r>
                      </w:p>
                    </w:txbxContent>
                  </v:textbox>
                </v:shape>
              </v:group>
            </w:pict>
          </mc:Fallback>
        </mc:AlternateContent>
      </w:r>
      <w:r>
        <w:rPr>
          <w:rFonts w:asciiTheme="majorHAnsi" w:hAnsiTheme="majorHAnsi" w:cs="Arial"/>
          <w:noProof/>
          <w:color w:val="1868A6" w:themeColor="text2"/>
          <w:lang w:val="lt-LT"/>
        </w:rPr>
        <mc:AlternateContent>
          <mc:Choice Requires="wpg">
            <w:drawing>
              <wp:anchor distT="0" distB="0" distL="114300" distR="114300" simplePos="0" relativeHeight="251656202" behindDoc="0" locked="0" layoutInCell="1" allowOverlap="1" wp14:anchorId="5856870D" wp14:editId="14731A3C">
                <wp:simplePos x="0" y="0"/>
                <wp:positionH relativeFrom="column">
                  <wp:posOffset>-4445</wp:posOffset>
                </wp:positionH>
                <wp:positionV relativeFrom="paragraph">
                  <wp:posOffset>3483610</wp:posOffset>
                </wp:positionV>
                <wp:extent cx="7566025" cy="1985010"/>
                <wp:effectExtent l="0" t="0" r="3175" b="0"/>
                <wp:wrapNone/>
                <wp:docPr id="1605749363" name="Group 6"/>
                <wp:cNvGraphicFramePr/>
                <a:graphic xmlns:a="http://schemas.openxmlformats.org/drawingml/2006/main">
                  <a:graphicData uri="http://schemas.microsoft.com/office/word/2010/wordprocessingGroup">
                    <wpg:wgp>
                      <wpg:cNvGrpSpPr/>
                      <wpg:grpSpPr>
                        <a:xfrm>
                          <a:off x="0" y="0"/>
                          <a:ext cx="7566025" cy="1985010"/>
                          <a:chOff x="0" y="0"/>
                          <a:chExt cx="7566025" cy="1985010"/>
                        </a:xfrm>
                      </wpg:grpSpPr>
                      <wpg:grpSp>
                        <wpg:cNvPr id="1709204134" name="Group 8"/>
                        <wpg:cNvGrpSpPr/>
                        <wpg:grpSpPr>
                          <a:xfrm>
                            <a:off x="0" y="0"/>
                            <a:ext cx="7566025" cy="1914525"/>
                            <a:chOff x="-188752" y="-855134"/>
                            <a:chExt cx="7566207" cy="1914949"/>
                          </a:xfrm>
                        </wpg:grpSpPr>
                        <wps:wsp>
                          <wps:cNvPr id="40042505" name="Rounded Rectangle 5"/>
                          <wps:cNvSpPr/>
                          <wps:spPr>
                            <a:xfrm>
                              <a:off x="192257" y="-855134"/>
                              <a:ext cx="7185198" cy="1914949"/>
                            </a:xfrm>
                            <a:prstGeom prst="roundRect">
                              <a:avLst>
                                <a:gd name="adj" fmla="val 8098"/>
                              </a:avLst>
                            </a:prstGeom>
                            <a:solidFill>
                              <a:schemeClr val="accent3">
                                <a:lumMod val="40000"/>
                                <a:lumOff val="60000"/>
                              </a:schemeClr>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343171283" name="Grafinis elementas 7" descr="Exclamation mark with solid fill"/>
                            <pic:cNvPicPr>
                              <a:picLocks noChangeAspect="1"/>
                            </pic:cNvPicPr>
                          </pic:nvPicPr>
                          <pic:blipFill>
                            <a:blip r:embed="rId7">
                              <a:extLst>
                                <a:ext uri="{96DAC541-7B7A-43D3-8B79-37D633B846F1}">
                                  <asvg:svgBlip xmlns:asvg="http://schemas.microsoft.com/office/drawing/2016/SVG/main" r:embed="rId8"/>
                                </a:ext>
                              </a:extLst>
                            </a:blip>
                            <a:stretch>
                              <a:fillRect/>
                            </a:stretch>
                          </pic:blipFill>
                          <pic:spPr>
                            <a:xfrm>
                              <a:off x="-188752" y="-761193"/>
                              <a:ext cx="457200" cy="457200"/>
                            </a:xfrm>
                            <a:prstGeom prst="rect">
                              <a:avLst/>
                            </a:prstGeom>
                          </pic:spPr>
                        </pic:pic>
                      </wpg:grpSp>
                      <wps:wsp>
                        <wps:cNvPr id="1425024729" name="2 teksto laukas"/>
                        <wps:cNvSpPr txBox="1">
                          <a:spLocks noChangeArrowheads="1"/>
                        </wps:cNvSpPr>
                        <wps:spPr bwMode="auto">
                          <a:xfrm>
                            <a:off x="457200" y="25400"/>
                            <a:ext cx="6188710" cy="1959610"/>
                          </a:xfrm>
                          <a:prstGeom prst="rect">
                            <a:avLst/>
                          </a:prstGeom>
                          <a:noFill/>
                          <a:ln w="9525">
                            <a:noFill/>
                            <a:miter lim="800000"/>
                            <a:headEnd/>
                            <a:tailEnd/>
                          </a:ln>
                        </wps:spPr>
                        <wps:txbx>
                          <w:txbxContent>
                            <w:p w14:paraId="42930FE9" w14:textId="5DFC4FD8" w:rsidR="006E688C" w:rsidRPr="00FE4D4E" w:rsidRDefault="00230F71" w:rsidP="00FE4D4E">
                              <w:r w:rsidRPr="00FE4D4E">
                                <w:t xml:space="preserve">Sutikus su vėjo elektrinės statybomis </w:t>
                              </w:r>
                              <w:r w:rsidR="006E688C" w:rsidRPr="00FE4D4E">
                                <w:t xml:space="preserve">Jūsų nuosavybės ar kita teise valdomame žemės sklype </w:t>
                              </w:r>
                              <w:r w:rsidR="00FE4D4E" w:rsidRPr="00FE4D4E">
                                <w:t xml:space="preserve">sodo namų, gyvenamosios, viešbučių, kultūros paskirties pastatų, bendrojo ugdymo, profesinių, aukštųjų mokyklų, vaikų darželių, lopšelių, mokslo paskirties pastatų, skirtų švietimo reikmėms, kitų mokslo paskirties pastatų, skirtų neformaliajam švietimui, poilsio, gydymo, sporto ir religinės paskirties pastatų, specialiosios paskirties pastatų, susijusių su apgyvendinimu, (kareivinių pastatų, laisvės atėmimo vietų įstaigų), nurodytos paskirties patalpų kitos paskirties statiniuose ir (ar) rekreacinių teritorijų </w:t>
                              </w:r>
                              <w:r w:rsidR="006E688C" w:rsidRPr="00FE4D4E">
                                <w:t>planavimas nebus galimas.</w:t>
                              </w:r>
                            </w:p>
                            <w:p w14:paraId="2F17ED37" w14:textId="6F31AD39" w:rsidR="006E688C" w:rsidRPr="005F3B73" w:rsidRDefault="006E688C" w:rsidP="005F3B73">
                              <w:pPr>
                                <w:jc w:val="both"/>
                                <w:rPr>
                                  <w:rFonts w:asciiTheme="majorHAnsi" w:hAnsiTheme="majorHAnsi" w:cs="Times New Roman"/>
                                  <w:color w:val="000000"/>
                                  <w:lang w:val="lt-LT"/>
                                </w:rPr>
                              </w:pPr>
                              <w:r w:rsidRPr="005F3B73">
                                <w:rPr>
                                  <w:rFonts w:asciiTheme="majorHAnsi" w:hAnsiTheme="majorHAnsi" w:cs="Times New Roman"/>
                                  <w:b/>
                                  <w:bCs/>
                                  <w:color w:val="000000"/>
                                  <w:lang w:val="lt-LT"/>
                                </w:rPr>
                                <w:t xml:space="preserve">Dėl papildomos informacijos suteikimo kreiptis į </w:t>
                              </w:r>
                              <w:r w:rsidRPr="005F3B73">
                                <w:rPr>
                                  <w:rFonts w:asciiTheme="majorHAnsi" w:hAnsiTheme="majorHAnsi" w:cs="Times New Roman"/>
                                  <w:color w:val="000000"/>
                                  <w:lang w:val="lt-LT"/>
                                </w:rPr>
                                <w:t>(</w:t>
                              </w:r>
                              <w:r w:rsidRPr="005F3B73">
                                <w:rPr>
                                  <w:rFonts w:asciiTheme="majorHAnsi" w:hAnsiTheme="majorHAnsi" w:cs="Times New Roman"/>
                                  <w:i/>
                                  <w:iCs/>
                                  <w:color w:val="000000"/>
                                  <w:lang w:val="lt-LT"/>
                                </w:rPr>
                                <w:t>nurodomas kontaktinis asmuo, kodas, buveinė, el. pašto adresas, tel. Nr.</w:t>
                              </w:r>
                              <w:r w:rsidRPr="005F3B73">
                                <w:rPr>
                                  <w:rFonts w:asciiTheme="majorHAnsi" w:hAnsiTheme="majorHAnsi" w:cs="Times New Roman"/>
                                  <w:color w:val="000000"/>
                                  <w:lang w:val="lt-LT"/>
                                </w:rPr>
                                <w:t>).</w:t>
                              </w:r>
                            </w:p>
                          </w:txbxContent>
                        </wps:txbx>
                        <wps:bodyPr rot="0" vert="horz" wrap="square" lIns="91440" tIns="45720" rIns="91440" bIns="45720" anchor="t" anchorCtr="0">
                          <a:spAutoFit/>
                        </wps:bodyPr>
                      </wps:wsp>
                    </wpg:wgp>
                  </a:graphicData>
                </a:graphic>
              </wp:anchor>
            </w:drawing>
          </mc:Choice>
          <mc:Fallback>
            <w:pict>
              <v:group w14:anchorId="5856870D" id="_x0000_s1033" style="position:absolute;left:0;text-align:left;margin-left:-.35pt;margin-top:274.3pt;width:595.75pt;height:156.3pt;z-index:251656202" coordsize="75660,1985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">
                <v:group id="Group 8" o:spid="_x0000_s1034" style="position:absolute;width:75660;height:19145" coordorigin="-1887,-8551" coordsize="75662,1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">
                  <v:roundrect id="Rounded Rectangle 5" o:spid="_x0000_s1035" style="position:absolute;left:1922;top:-8551;width:71852;height:19149;visibility:visible;mso-wrap-style:square;v-text-anchor:middle" arcsize="530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" fillcolor="#d2e6f6 [1302]" stroked="f" strokeweight="1.5pt">
                    <v:stroke joinstyle="miter"/>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nis elementas 7" o:spid="_x0000_s1036" type="#_x0000_t75" alt="Exclamation mark with solid fill" style="position:absolute;left:-1887;top:-7611;width:4571;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">
                    <v:imagedata r:id="rId9" o:title="Exclamation mark with solid fill"/>
                  </v:shape>
                </v:group>
                <v:shape id="_x0000_s1037" type="#_x0000_t202" style="position:absolute;left:4572;top:254;width:61887;height:19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" filled="f" stroked="f">
                  <v:textbox style="mso-fit-shape-to-text:t">
                    <w:txbxContent>
                      <w:p w14:paraId="42930FE9" w14:textId="5DFC4FD8" w:rsidR="006E688C" w:rsidRPr="00FE4D4E" w:rsidRDefault="00230F71" w:rsidP="00FE4D4E">
                        <w:r w:rsidRPr="00FE4D4E">
                          <w:t xml:space="preserve">Sutikus su vėjo elektrinės statybomis </w:t>
                        </w:r>
                        <w:r w:rsidR="006E688C" w:rsidRPr="00FE4D4E">
                          <w:t xml:space="preserve">Jūsų nuosavybės ar kita teise valdomame žemės sklype </w:t>
                        </w:r>
                        <w:r w:rsidR="00FE4D4E" w:rsidRPr="00FE4D4E">
                          <w:t xml:space="preserve">sodo namų, gyvenamosios, viešbučių, kultūros paskirties pastatų, bendrojo ugdymo, profesinių, aukštųjų mokyklų, vaikų darželių, lopšelių, mokslo paskirties pastatų, skirtų švietimo reikmėms, kitų mokslo paskirties pastatų, skirtų neformaliajam švietimui, poilsio, gydymo, sporto ir religinės paskirties pastatų, specialiosios paskirties pastatų, susijusių su apgyvendinimu, (kareivinių pastatų, laisvės atėmimo vietų įstaigų), nurodytos paskirties patalpų kitos paskirties statiniuose ir (ar) rekreacinių teritorijų </w:t>
                        </w:r>
                        <w:r w:rsidR="006E688C" w:rsidRPr="00FE4D4E">
                          <w:t>planavimas nebus galimas.</w:t>
                        </w:r>
                      </w:p>
                      <w:p w14:paraId="2F17ED37" w14:textId="6F31AD39" w:rsidR="006E688C" w:rsidRPr="005F3B73" w:rsidRDefault="006E688C" w:rsidP="005F3B73">
                        <w:pPr>
                          <w:jc w:val="both"/>
                          <w:rPr>
                            <w:rFonts w:asciiTheme="majorHAnsi" w:hAnsiTheme="majorHAnsi" w:cs="Times New Roman"/>
                            <w:color w:val="000000"/>
                            <w:lang w:val="lt-LT"/>
                          </w:rPr>
                        </w:pPr>
                        <w:r w:rsidRPr="005F3B73">
                          <w:rPr>
                            <w:rFonts w:asciiTheme="majorHAnsi" w:hAnsiTheme="majorHAnsi" w:cs="Times New Roman"/>
                            <w:b/>
                            <w:bCs/>
                            <w:color w:val="000000"/>
                            <w:lang w:val="lt-LT"/>
                          </w:rPr>
                          <w:t xml:space="preserve">Dėl papildomos informacijos suteikimo kreiptis į </w:t>
                        </w:r>
                        <w:r w:rsidRPr="005F3B73">
                          <w:rPr>
                            <w:rFonts w:asciiTheme="majorHAnsi" w:hAnsiTheme="majorHAnsi" w:cs="Times New Roman"/>
                            <w:color w:val="000000"/>
                            <w:lang w:val="lt-LT"/>
                          </w:rPr>
                          <w:t>(</w:t>
                        </w:r>
                        <w:r w:rsidRPr="005F3B73">
                          <w:rPr>
                            <w:rFonts w:asciiTheme="majorHAnsi" w:hAnsiTheme="majorHAnsi" w:cs="Times New Roman"/>
                            <w:i/>
                            <w:iCs/>
                            <w:color w:val="000000"/>
                            <w:lang w:val="lt-LT"/>
                          </w:rPr>
                          <w:t>nurodomas kontaktinis asmuo, kodas, buveinė, el. pašto adresas, tel. Nr.</w:t>
                        </w:r>
                        <w:r w:rsidRPr="005F3B73">
                          <w:rPr>
                            <w:rFonts w:asciiTheme="majorHAnsi" w:hAnsiTheme="majorHAnsi" w:cs="Times New Roman"/>
                            <w:color w:val="000000"/>
                            <w:lang w:val="lt-LT"/>
                          </w:rPr>
                          <w:t>).</w:t>
                        </w:r>
                      </w:p>
                    </w:txbxContent>
                  </v:textbox>
                </v:shape>
              </v:group>
            </w:pict>
          </mc:Fallback>
        </mc:AlternateContent>
      </w:r>
    </w:p>
    <w:sectPr w:rsidR="006E688C" w:rsidRPr="005F3B73" w:rsidSect="0059147B">
      <w:pgSz w:w="12240" w:h="15840"/>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E26E2"/>
    <w:multiLevelType w:val="hybridMultilevel"/>
    <w:tmpl w:val="B7667126"/>
    <w:lvl w:ilvl="0" w:tplc="177A2BEE">
      <w:start w:val="1"/>
      <w:numFmt w:val="bullet"/>
      <w:lvlText w:val=""/>
      <w:lvlJc w:val="left"/>
      <w:pPr>
        <w:ind w:left="1020" w:hanging="360"/>
      </w:pPr>
      <w:rPr>
        <w:rFonts w:ascii="Symbol" w:hAnsi="Symbol"/>
      </w:rPr>
    </w:lvl>
    <w:lvl w:ilvl="1" w:tplc="9104AB3E">
      <w:start w:val="1"/>
      <w:numFmt w:val="bullet"/>
      <w:lvlText w:val=""/>
      <w:lvlJc w:val="left"/>
      <w:pPr>
        <w:ind w:left="1020" w:hanging="360"/>
      </w:pPr>
      <w:rPr>
        <w:rFonts w:ascii="Symbol" w:hAnsi="Symbol"/>
      </w:rPr>
    </w:lvl>
    <w:lvl w:ilvl="2" w:tplc="0E042EEE">
      <w:start w:val="1"/>
      <w:numFmt w:val="bullet"/>
      <w:lvlText w:val=""/>
      <w:lvlJc w:val="left"/>
      <w:pPr>
        <w:ind w:left="1020" w:hanging="360"/>
      </w:pPr>
      <w:rPr>
        <w:rFonts w:ascii="Symbol" w:hAnsi="Symbol"/>
      </w:rPr>
    </w:lvl>
    <w:lvl w:ilvl="3" w:tplc="EEA835D0">
      <w:start w:val="1"/>
      <w:numFmt w:val="bullet"/>
      <w:lvlText w:val=""/>
      <w:lvlJc w:val="left"/>
      <w:pPr>
        <w:ind w:left="1020" w:hanging="360"/>
      </w:pPr>
      <w:rPr>
        <w:rFonts w:ascii="Symbol" w:hAnsi="Symbol"/>
      </w:rPr>
    </w:lvl>
    <w:lvl w:ilvl="4" w:tplc="C58C1F9A">
      <w:start w:val="1"/>
      <w:numFmt w:val="bullet"/>
      <w:lvlText w:val=""/>
      <w:lvlJc w:val="left"/>
      <w:pPr>
        <w:ind w:left="1020" w:hanging="360"/>
      </w:pPr>
      <w:rPr>
        <w:rFonts w:ascii="Symbol" w:hAnsi="Symbol"/>
      </w:rPr>
    </w:lvl>
    <w:lvl w:ilvl="5" w:tplc="D4F2BE7E">
      <w:start w:val="1"/>
      <w:numFmt w:val="bullet"/>
      <w:lvlText w:val=""/>
      <w:lvlJc w:val="left"/>
      <w:pPr>
        <w:ind w:left="1020" w:hanging="360"/>
      </w:pPr>
      <w:rPr>
        <w:rFonts w:ascii="Symbol" w:hAnsi="Symbol"/>
      </w:rPr>
    </w:lvl>
    <w:lvl w:ilvl="6" w:tplc="96E40EF8">
      <w:start w:val="1"/>
      <w:numFmt w:val="bullet"/>
      <w:lvlText w:val=""/>
      <w:lvlJc w:val="left"/>
      <w:pPr>
        <w:ind w:left="1020" w:hanging="360"/>
      </w:pPr>
      <w:rPr>
        <w:rFonts w:ascii="Symbol" w:hAnsi="Symbol"/>
      </w:rPr>
    </w:lvl>
    <w:lvl w:ilvl="7" w:tplc="922C21FC">
      <w:start w:val="1"/>
      <w:numFmt w:val="bullet"/>
      <w:lvlText w:val=""/>
      <w:lvlJc w:val="left"/>
      <w:pPr>
        <w:ind w:left="1020" w:hanging="360"/>
      </w:pPr>
      <w:rPr>
        <w:rFonts w:ascii="Symbol" w:hAnsi="Symbol"/>
      </w:rPr>
    </w:lvl>
    <w:lvl w:ilvl="8" w:tplc="1632DF68">
      <w:start w:val="1"/>
      <w:numFmt w:val="bullet"/>
      <w:lvlText w:val=""/>
      <w:lvlJc w:val="left"/>
      <w:pPr>
        <w:ind w:left="1020" w:hanging="360"/>
      </w:pPr>
      <w:rPr>
        <w:rFonts w:ascii="Symbol" w:hAnsi="Symbol"/>
      </w:rPr>
    </w:lvl>
  </w:abstractNum>
  <w:abstractNum w:abstractNumId="1" w15:restartNumberingAfterBreak="0">
    <w:nsid w:val="4D661640"/>
    <w:multiLevelType w:val="hybridMultilevel"/>
    <w:tmpl w:val="CC2EA904"/>
    <w:lvl w:ilvl="0" w:tplc="374A7952">
      <w:numFmt w:val="bullet"/>
      <w:lvlText w:val=""/>
      <w:lvlJc w:val="left"/>
      <w:pPr>
        <w:ind w:left="720" w:hanging="360"/>
      </w:pPr>
      <w:rPr>
        <w:rFonts w:ascii="Symbol" w:eastAsia="Times New Roman" w:hAnsi="Symbol"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AF07541"/>
    <w:multiLevelType w:val="hybridMultilevel"/>
    <w:tmpl w:val="1584D7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B742A6A"/>
    <w:multiLevelType w:val="hybridMultilevel"/>
    <w:tmpl w:val="81F41364"/>
    <w:lvl w:ilvl="0" w:tplc="89AE7DC4">
      <w:start w:val="2024"/>
      <w:numFmt w:val="bullet"/>
      <w:lvlText w:val="-"/>
      <w:lvlJc w:val="left"/>
      <w:pPr>
        <w:ind w:left="775" w:hanging="360"/>
      </w:pPr>
      <w:rPr>
        <w:rFonts w:ascii="Times New Roman" w:eastAsiaTheme="minorHAnsi" w:hAnsi="Times New Roman" w:cs="Times New Roman" w:hint="default"/>
      </w:rPr>
    </w:lvl>
    <w:lvl w:ilvl="1" w:tplc="04270003" w:tentative="1">
      <w:start w:val="1"/>
      <w:numFmt w:val="bullet"/>
      <w:lvlText w:val="o"/>
      <w:lvlJc w:val="left"/>
      <w:pPr>
        <w:ind w:left="1495" w:hanging="360"/>
      </w:pPr>
      <w:rPr>
        <w:rFonts w:ascii="Courier New" w:hAnsi="Courier New" w:cs="Courier New" w:hint="default"/>
      </w:rPr>
    </w:lvl>
    <w:lvl w:ilvl="2" w:tplc="04270005" w:tentative="1">
      <w:start w:val="1"/>
      <w:numFmt w:val="bullet"/>
      <w:lvlText w:val=""/>
      <w:lvlJc w:val="left"/>
      <w:pPr>
        <w:ind w:left="2215" w:hanging="360"/>
      </w:pPr>
      <w:rPr>
        <w:rFonts w:ascii="Wingdings" w:hAnsi="Wingdings" w:hint="default"/>
      </w:rPr>
    </w:lvl>
    <w:lvl w:ilvl="3" w:tplc="04270001" w:tentative="1">
      <w:start w:val="1"/>
      <w:numFmt w:val="bullet"/>
      <w:lvlText w:val=""/>
      <w:lvlJc w:val="left"/>
      <w:pPr>
        <w:ind w:left="2935" w:hanging="360"/>
      </w:pPr>
      <w:rPr>
        <w:rFonts w:ascii="Symbol" w:hAnsi="Symbol" w:hint="default"/>
      </w:rPr>
    </w:lvl>
    <w:lvl w:ilvl="4" w:tplc="04270003" w:tentative="1">
      <w:start w:val="1"/>
      <w:numFmt w:val="bullet"/>
      <w:lvlText w:val="o"/>
      <w:lvlJc w:val="left"/>
      <w:pPr>
        <w:ind w:left="3655" w:hanging="360"/>
      </w:pPr>
      <w:rPr>
        <w:rFonts w:ascii="Courier New" w:hAnsi="Courier New" w:cs="Courier New" w:hint="default"/>
      </w:rPr>
    </w:lvl>
    <w:lvl w:ilvl="5" w:tplc="04270005" w:tentative="1">
      <w:start w:val="1"/>
      <w:numFmt w:val="bullet"/>
      <w:lvlText w:val=""/>
      <w:lvlJc w:val="left"/>
      <w:pPr>
        <w:ind w:left="4375" w:hanging="360"/>
      </w:pPr>
      <w:rPr>
        <w:rFonts w:ascii="Wingdings" w:hAnsi="Wingdings" w:hint="default"/>
      </w:rPr>
    </w:lvl>
    <w:lvl w:ilvl="6" w:tplc="04270001" w:tentative="1">
      <w:start w:val="1"/>
      <w:numFmt w:val="bullet"/>
      <w:lvlText w:val=""/>
      <w:lvlJc w:val="left"/>
      <w:pPr>
        <w:ind w:left="5095" w:hanging="360"/>
      </w:pPr>
      <w:rPr>
        <w:rFonts w:ascii="Symbol" w:hAnsi="Symbol" w:hint="default"/>
      </w:rPr>
    </w:lvl>
    <w:lvl w:ilvl="7" w:tplc="04270003" w:tentative="1">
      <w:start w:val="1"/>
      <w:numFmt w:val="bullet"/>
      <w:lvlText w:val="o"/>
      <w:lvlJc w:val="left"/>
      <w:pPr>
        <w:ind w:left="5815" w:hanging="360"/>
      </w:pPr>
      <w:rPr>
        <w:rFonts w:ascii="Courier New" w:hAnsi="Courier New" w:cs="Courier New" w:hint="default"/>
      </w:rPr>
    </w:lvl>
    <w:lvl w:ilvl="8" w:tplc="04270005" w:tentative="1">
      <w:start w:val="1"/>
      <w:numFmt w:val="bullet"/>
      <w:lvlText w:val=""/>
      <w:lvlJc w:val="left"/>
      <w:pPr>
        <w:ind w:left="6535" w:hanging="360"/>
      </w:pPr>
      <w:rPr>
        <w:rFonts w:ascii="Wingdings" w:hAnsi="Wingdings" w:hint="default"/>
      </w:rPr>
    </w:lvl>
  </w:abstractNum>
  <w:abstractNum w:abstractNumId="4" w15:restartNumberingAfterBreak="0">
    <w:nsid w:val="71B800CC"/>
    <w:multiLevelType w:val="hybridMultilevel"/>
    <w:tmpl w:val="789EC7DA"/>
    <w:lvl w:ilvl="0" w:tplc="B16C1CA4">
      <w:start w:val="1"/>
      <w:numFmt w:val="bullet"/>
      <w:lvlText w:val=""/>
      <w:lvlJc w:val="left"/>
      <w:pPr>
        <w:ind w:left="720" w:hanging="360"/>
      </w:pPr>
      <w:rPr>
        <w:rFonts w:ascii="Symbol" w:hAnsi="Symbol"/>
      </w:rPr>
    </w:lvl>
    <w:lvl w:ilvl="1" w:tplc="002288B6">
      <w:start w:val="1"/>
      <w:numFmt w:val="bullet"/>
      <w:lvlText w:val=""/>
      <w:lvlJc w:val="left"/>
      <w:pPr>
        <w:ind w:left="720" w:hanging="360"/>
      </w:pPr>
      <w:rPr>
        <w:rFonts w:ascii="Symbol" w:hAnsi="Symbol"/>
      </w:rPr>
    </w:lvl>
    <w:lvl w:ilvl="2" w:tplc="0E12325E">
      <w:start w:val="1"/>
      <w:numFmt w:val="bullet"/>
      <w:lvlText w:val=""/>
      <w:lvlJc w:val="left"/>
      <w:pPr>
        <w:ind w:left="720" w:hanging="360"/>
      </w:pPr>
      <w:rPr>
        <w:rFonts w:ascii="Symbol" w:hAnsi="Symbol"/>
      </w:rPr>
    </w:lvl>
    <w:lvl w:ilvl="3" w:tplc="AD8687D8">
      <w:start w:val="1"/>
      <w:numFmt w:val="bullet"/>
      <w:lvlText w:val=""/>
      <w:lvlJc w:val="left"/>
      <w:pPr>
        <w:ind w:left="720" w:hanging="360"/>
      </w:pPr>
      <w:rPr>
        <w:rFonts w:ascii="Symbol" w:hAnsi="Symbol"/>
      </w:rPr>
    </w:lvl>
    <w:lvl w:ilvl="4" w:tplc="04D6D1D8">
      <w:start w:val="1"/>
      <w:numFmt w:val="bullet"/>
      <w:lvlText w:val=""/>
      <w:lvlJc w:val="left"/>
      <w:pPr>
        <w:ind w:left="720" w:hanging="360"/>
      </w:pPr>
      <w:rPr>
        <w:rFonts w:ascii="Symbol" w:hAnsi="Symbol"/>
      </w:rPr>
    </w:lvl>
    <w:lvl w:ilvl="5" w:tplc="C5F837E0">
      <w:start w:val="1"/>
      <w:numFmt w:val="bullet"/>
      <w:lvlText w:val=""/>
      <w:lvlJc w:val="left"/>
      <w:pPr>
        <w:ind w:left="720" w:hanging="360"/>
      </w:pPr>
      <w:rPr>
        <w:rFonts w:ascii="Symbol" w:hAnsi="Symbol"/>
      </w:rPr>
    </w:lvl>
    <w:lvl w:ilvl="6" w:tplc="076C1EEC">
      <w:start w:val="1"/>
      <w:numFmt w:val="bullet"/>
      <w:lvlText w:val=""/>
      <w:lvlJc w:val="left"/>
      <w:pPr>
        <w:ind w:left="720" w:hanging="360"/>
      </w:pPr>
      <w:rPr>
        <w:rFonts w:ascii="Symbol" w:hAnsi="Symbol"/>
      </w:rPr>
    </w:lvl>
    <w:lvl w:ilvl="7" w:tplc="98FED8A6">
      <w:start w:val="1"/>
      <w:numFmt w:val="bullet"/>
      <w:lvlText w:val=""/>
      <w:lvlJc w:val="left"/>
      <w:pPr>
        <w:ind w:left="720" w:hanging="360"/>
      </w:pPr>
      <w:rPr>
        <w:rFonts w:ascii="Symbol" w:hAnsi="Symbol"/>
      </w:rPr>
    </w:lvl>
    <w:lvl w:ilvl="8" w:tplc="19787EFA">
      <w:start w:val="1"/>
      <w:numFmt w:val="bullet"/>
      <w:lvlText w:val=""/>
      <w:lvlJc w:val="left"/>
      <w:pPr>
        <w:ind w:left="720" w:hanging="360"/>
      </w:pPr>
      <w:rPr>
        <w:rFonts w:ascii="Symbol" w:hAnsi="Symbol"/>
      </w:rPr>
    </w:lvl>
  </w:abstractNum>
  <w:abstractNum w:abstractNumId="5" w15:restartNumberingAfterBreak="0">
    <w:nsid w:val="745C4598"/>
    <w:multiLevelType w:val="hybridMultilevel"/>
    <w:tmpl w:val="340AE4E6"/>
    <w:lvl w:ilvl="0" w:tplc="89AE7DC4">
      <w:start w:val="202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14385632">
    <w:abstractNumId w:val="5"/>
  </w:num>
  <w:num w:numId="2" w16cid:durableId="249702543">
    <w:abstractNumId w:val="0"/>
  </w:num>
  <w:num w:numId="3" w16cid:durableId="1530601253">
    <w:abstractNumId w:val="4"/>
  </w:num>
  <w:num w:numId="4" w16cid:durableId="1538276706">
    <w:abstractNumId w:val="1"/>
  </w:num>
  <w:num w:numId="5" w16cid:durableId="1684279038">
    <w:abstractNumId w:val="3"/>
  </w:num>
  <w:num w:numId="6" w16cid:durableId="5311852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7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DA6"/>
    <w:rsid w:val="0001417A"/>
    <w:rsid w:val="000217BB"/>
    <w:rsid w:val="000223B1"/>
    <w:rsid w:val="00024969"/>
    <w:rsid w:val="0002518C"/>
    <w:rsid w:val="00025390"/>
    <w:rsid w:val="00031269"/>
    <w:rsid w:val="00031624"/>
    <w:rsid w:val="00040BC9"/>
    <w:rsid w:val="000411E3"/>
    <w:rsid w:val="00046107"/>
    <w:rsid w:val="000503FA"/>
    <w:rsid w:val="00072B52"/>
    <w:rsid w:val="00081DCF"/>
    <w:rsid w:val="00083062"/>
    <w:rsid w:val="000872C5"/>
    <w:rsid w:val="00093141"/>
    <w:rsid w:val="00094A56"/>
    <w:rsid w:val="000A2402"/>
    <w:rsid w:val="000A30B8"/>
    <w:rsid w:val="000A70C8"/>
    <w:rsid w:val="000B101E"/>
    <w:rsid w:val="000C57F7"/>
    <w:rsid w:val="000D063D"/>
    <w:rsid w:val="000D2788"/>
    <w:rsid w:val="000D35D8"/>
    <w:rsid w:val="000D4275"/>
    <w:rsid w:val="000E6197"/>
    <w:rsid w:val="000E7411"/>
    <w:rsid w:val="001037C1"/>
    <w:rsid w:val="00111415"/>
    <w:rsid w:val="00111B5D"/>
    <w:rsid w:val="001132F7"/>
    <w:rsid w:val="001145F3"/>
    <w:rsid w:val="00136B4E"/>
    <w:rsid w:val="00143D08"/>
    <w:rsid w:val="00150A5D"/>
    <w:rsid w:val="001529C0"/>
    <w:rsid w:val="001546BF"/>
    <w:rsid w:val="00156632"/>
    <w:rsid w:val="00161385"/>
    <w:rsid w:val="00171FAB"/>
    <w:rsid w:val="0017628F"/>
    <w:rsid w:val="001778C7"/>
    <w:rsid w:val="00177E58"/>
    <w:rsid w:val="00185555"/>
    <w:rsid w:val="0018589E"/>
    <w:rsid w:val="0019101C"/>
    <w:rsid w:val="001A6249"/>
    <w:rsid w:val="001B22C2"/>
    <w:rsid w:val="001C0EEF"/>
    <w:rsid w:val="001C22B0"/>
    <w:rsid w:val="001C793D"/>
    <w:rsid w:val="001E7587"/>
    <w:rsid w:val="001F001E"/>
    <w:rsid w:val="001F477B"/>
    <w:rsid w:val="001F5189"/>
    <w:rsid w:val="001F6113"/>
    <w:rsid w:val="001F69CB"/>
    <w:rsid w:val="001F75C2"/>
    <w:rsid w:val="00202E62"/>
    <w:rsid w:val="00203416"/>
    <w:rsid w:val="00210E9F"/>
    <w:rsid w:val="00230609"/>
    <w:rsid w:val="00230A67"/>
    <w:rsid w:val="00230E49"/>
    <w:rsid w:val="00230F71"/>
    <w:rsid w:val="00231096"/>
    <w:rsid w:val="00232C19"/>
    <w:rsid w:val="00233620"/>
    <w:rsid w:val="00241E9E"/>
    <w:rsid w:val="00245D16"/>
    <w:rsid w:val="00246A3B"/>
    <w:rsid w:val="002526FD"/>
    <w:rsid w:val="00253B6E"/>
    <w:rsid w:val="00254057"/>
    <w:rsid w:val="0025465C"/>
    <w:rsid w:val="00264C98"/>
    <w:rsid w:val="00265973"/>
    <w:rsid w:val="002670B7"/>
    <w:rsid w:val="00276809"/>
    <w:rsid w:val="00280771"/>
    <w:rsid w:val="00281AE9"/>
    <w:rsid w:val="00286407"/>
    <w:rsid w:val="00292287"/>
    <w:rsid w:val="00295BC1"/>
    <w:rsid w:val="0029664B"/>
    <w:rsid w:val="002A314A"/>
    <w:rsid w:val="002A46DA"/>
    <w:rsid w:val="002C3352"/>
    <w:rsid w:val="002D1CAE"/>
    <w:rsid w:val="002D2EAB"/>
    <w:rsid w:val="002D5D1B"/>
    <w:rsid w:val="002E42BD"/>
    <w:rsid w:val="002E4A69"/>
    <w:rsid w:val="002F29D8"/>
    <w:rsid w:val="002F4838"/>
    <w:rsid w:val="002F7FD6"/>
    <w:rsid w:val="00304C1B"/>
    <w:rsid w:val="0030768C"/>
    <w:rsid w:val="00316254"/>
    <w:rsid w:val="003177B0"/>
    <w:rsid w:val="003235FB"/>
    <w:rsid w:val="00332C64"/>
    <w:rsid w:val="00340B99"/>
    <w:rsid w:val="00345336"/>
    <w:rsid w:val="00345985"/>
    <w:rsid w:val="00356BA0"/>
    <w:rsid w:val="0035713B"/>
    <w:rsid w:val="003624A0"/>
    <w:rsid w:val="00370464"/>
    <w:rsid w:val="00387AD1"/>
    <w:rsid w:val="00394DCC"/>
    <w:rsid w:val="003A734E"/>
    <w:rsid w:val="003B0D23"/>
    <w:rsid w:val="003B20F7"/>
    <w:rsid w:val="003B31C4"/>
    <w:rsid w:val="003B4DA6"/>
    <w:rsid w:val="003C0077"/>
    <w:rsid w:val="003C0A69"/>
    <w:rsid w:val="003C13B0"/>
    <w:rsid w:val="003C28A4"/>
    <w:rsid w:val="003C607E"/>
    <w:rsid w:val="003E4837"/>
    <w:rsid w:val="003E4F9E"/>
    <w:rsid w:val="003F1D37"/>
    <w:rsid w:val="003F2983"/>
    <w:rsid w:val="0040058C"/>
    <w:rsid w:val="00400648"/>
    <w:rsid w:val="00401CEB"/>
    <w:rsid w:val="00402BF9"/>
    <w:rsid w:val="004040E4"/>
    <w:rsid w:val="00406D10"/>
    <w:rsid w:val="00410734"/>
    <w:rsid w:val="004139D4"/>
    <w:rsid w:val="00413A1F"/>
    <w:rsid w:val="00414011"/>
    <w:rsid w:val="00423158"/>
    <w:rsid w:val="00423C01"/>
    <w:rsid w:val="00424A67"/>
    <w:rsid w:val="00425818"/>
    <w:rsid w:val="00426B77"/>
    <w:rsid w:val="00433F05"/>
    <w:rsid w:val="00435423"/>
    <w:rsid w:val="00436230"/>
    <w:rsid w:val="00446CBE"/>
    <w:rsid w:val="00447C97"/>
    <w:rsid w:val="00462DF7"/>
    <w:rsid w:val="00462F05"/>
    <w:rsid w:val="00486876"/>
    <w:rsid w:val="004928BC"/>
    <w:rsid w:val="0049514B"/>
    <w:rsid w:val="00496AD6"/>
    <w:rsid w:val="004A091E"/>
    <w:rsid w:val="004B1BFF"/>
    <w:rsid w:val="004B3601"/>
    <w:rsid w:val="004B510F"/>
    <w:rsid w:val="004D14CF"/>
    <w:rsid w:val="004D1EEC"/>
    <w:rsid w:val="004D68BF"/>
    <w:rsid w:val="004E26A0"/>
    <w:rsid w:val="004E4634"/>
    <w:rsid w:val="004F27A8"/>
    <w:rsid w:val="004F589E"/>
    <w:rsid w:val="00502417"/>
    <w:rsid w:val="00513A43"/>
    <w:rsid w:val="00516DD4"/>
    <w:rsid w:val="00522AEC"/>
    <w:rsid w:val="005258EC"/>
    <w:rsid w:val="00533313"/>
    <w:rsid w:val="0053712B"/>
    <w:rsid w:val="005406C2"/>
    <w:rsid w:val="005477EC"/>
    <w:rsid w:val="005513BE"/>
    <w:rsid w:val="00551F89"/>
    <w:rsid w:val="00554B5E"/>
    <w:rsid w:val="00562EEA"/>
    <w:rsid w:val="0058134A"/>
    <w:rsid w:val="00584483"/>
    <w:rsid w:val="005870C2"/>
    <w:rsid w:val="005910C3"/>
    <w:rsid w:val="0059138D"/>
    <w:rsid w:val="0059147B"/>
    <w:rsid w:val="005954C3"/>
    <w:rsid w:val="005A134B"/>
    <w:rsid w:val="005A5ED1"/>
    <w:rsid w:val="005A6E87"/>
    <w:rsid w:val="005B2207"/>
    <w:rsid w:val="005B2DFD"/>
    <w:rsid w:val="005B3265"/>
    <w:rsid w:val="005B3DF4"/>
    <w:rsid w:val="005B6368"/>
    <w:rsid w:val="005C22C7"/>
    <w:rsid w:val="005C2B4D"/>
    <w:rsid w:val="005D0382"/>
    <w:rsid w:val="005D7ED3"/>
    <w:rsid w:val="005E0DEE"/>
    <w:rsid w:val="005E250B"/>
    <w:rsid w:val="005F3B73"/>
    <w:rsid w:val="005F6E1A"/>
    <w:rsid w:val="006013E0"/>
    <w:rsid w:val="00601503"/>
    <w:rsid w:val="00606522"/>
    <w:rsid w:val="0061211A"/>
    <w:rsid w:val="006136F1"/>
    <w:rsid w:val="00613AAD"/>
    <w:rsid w:val="006153FF"/>
    <w:rsid w:val="006208E2"/>
    <w:rsid w:val="00625C55"/>
    <w:rsid w:val="006264F3"/>
    <w:rsid w:val="00631B91"/>
    <w:rsid w:val="00640E30"/>
    <w:rsid w:val="00643950"/>
    <w:rsid w:val="00644302"/>
    <w:rsid w:val="00653FBA"/>
    <w:rsid w:val="00654C55"/>
    <w:rsid w:val="00655FDC"/>
    <w:rsid w:val="0065615C"/>
    <w:rsid w:val="00662945"/>
    <w:rsid w:val="00663607"/>
    <w:rsid w:val="0066427F"/>
    <w:rsid w:val="006667F4"/>
    <w:rsid w:val="00670CE6"/>
    <w:rsid w:val="00675917"/>
    <w:rsid w:val="006875C8"/>
    <w:rsid w:val="006934C2"/>
    <w:rsid w:val="00693C60"/>
    <w:rsid w:val="006A4FD9"/>
    <w:rsid w:val="006B0FE1"/>
    <w:rsid w:val="006B3A76"/>
    <w:rsid w:val="006C1DDD"/>
    <w:rsid w:val="006D0AE3"/>
    <w:rsid w:val="006D2F38"/>
    <w:rsid w:val="006D75E3"/>
    <w:rsid w:val="006D7E87"/>
    <w:rsid w:val="006E0195"/>
    <w:rsid w:val="006E1239"/>
    <w:rsid w:val="006E42C2"/>
    <w:rsid w:val="006E688C"/>
    <w:rsid w:val="006F15E1"/>
    <w:rsid w:val="006F1D6E"/>
    <w:rsid w:val="006F5A83"/>
    <w:rsid w:val="006F7F12"/>
    <w:rsid w:val="00702C3C"/>
    <w:rsid w:val="00706648"/>
    <w:rsid w:val="0072232B"/>
    <w:rsid w:val="00724B8E"/>
    <w:rsid w:val="00725611"/>
    <w:rsid w:val="00725728"/>
    <w:rsid w:val="00725ED8"/>
    <w:rsid w:val="007429F3"/>
    <w:rsid w:val="00742C75"/>
    <w:rsid w:val="007502D5"/>
    <w:rsid w:val="00752851"/>
    <w:rsid w:val="00752C33"/>
    <w:rsid w:val="0075556D"/>
    <w:rsid w:val="00762177"/>
    <w:rsid w:val="007627D8"/>
    <w:rsid w:val="0078462E"/>
    <w:rsid w:val="00785BF3"/>
    <w:rsid w:val="00792B74"/>
    <w:rsid w:val="00795555"/>
    <w:rsid w:val="007A4DA3"/>
    <w:rsid w:val="007A5B14"/>
    <w:rsid w:val="007A742E"/>
    <w:rsid w:val="007A7C60"/>
    <w:rsid w:val="007B5C27"/>
    <w:rsid w:val="007C4351"/>
    <w:rsid w:val="007C566F"/>
    <w:rsid w:val="007C6826"/>
    <w:rsid w:val="007D49A9"/>
    <w:rsid w:val="007D5847"/>
    <w:rsid w:val="007E2A56"/>
    <w:rsid w:val="007E480B"/>
    <w:rsid w:val="007F078C"/>
    <w:rsid w:val="008078FF"/>
    <w:rsid w:val="0081004D"/>
    <w:rsid w:val="008134A9"/>
    <w:rsid w:val="00814B32"/>
    <w:rsid w:val="008157B3"/>
    <w:rsid w:val="00820D2D"/>
    <w:rsid w:val="00835E8C"/>
    <w:rsid w:val="00841262"/>
    <w:rsid w:val="008413A8"/>
    <w:rsid w:val="008421B3"/>
    <w:rsid w:val="008429C8"/>
    <w:rsid w:val="008471EF"/>
    <w:rsid w:val="00860556"/>
    <w:rsid w:val="008617A9"/>
    <w:rsid w:val="00871478"/>
    <w:rsid w:val="008808A3"/>
    <w:rsid w:val="00886F2E"/>
    <w:rsid w:val="008901CC"/>
    <w:rsid w:val="008A0B35"/>
    <w:rsid w:val="008A0B6C"/>
    <w:rsid w:val="008A257B"/>
    <w:rsid w:val="008A31EF"/>
    <w:rsid w:val="008A4673"/>
    <w:rsid w:val="008A5121"/>
    <w:rsid w:val="008B0ECC"/>
    <w:rsid w:val="008B7BC7"/>
    <w:rsid w:val="008C1B41"/>
    <w:rsid w:val="008C7B8F"/>
    <w:rsid w:val="008E07C1"/>
    <w:rsid w:val="008E5614"/>
    <w:rsid w:val="008E5C4F"/>
    <w:rsid w:val="008F3288"/>
    <w:rsid w:val="008F3964"/>
    <w:rsid w:val="008F4701"/>
    <w:rsid w:val="0090189C"/>
    <w:rsid w:val="00906584"/>
    <w:rsid w:val="0090673E"/>
    <w:rsid w:val="00920384"/>
    <w:rsid w:val="00924763"/>
    <w:rsid w:val="00925783"/>
    <w:rsid w:val="0093290B"/>
    <w:rsid w:val="00933FCB"/>
    <w:rsid w:val="00936165"/>
    <w:rsid w:val="0094543D"/>
    <w:rsid w:val="00945457"/>
    <w:rsid w:val="009505B8"/>
    <w:rsid w:val="00953B06"/>
    <w:rsid w:val="00954BE8"/>
    <w:rsid w:val="00955465"/>
    <w:rsid w:val="00963ACC"/>
    <w:rsid w:val="009655DC"/>
    <w:rsid w:val="00971B91"/>
    <w:rsid w:val="00982CB0"/>
    <w:rsid w:val="009A396C"/>
    <w:rsid w:val="009A3E0A"/>
    <w:rsid w:val="009A63CC"/>
    <w:rsid w:val="009A7B5C"/>
    <w:rsid w:val="009B25F1"/>
    <w:rsid w:val="009B5AA3"/>
    <w:rsid w:val="009B6411"/>
    <w:rsid w:val="009C1665"/>
    <w:rsid w:val="009C26AA"/>
    <w:rsid w:val="009D0490"/>
    <w:rsid w:val="009D1475"/>
    <w:rsid w:val="009E107D"/>
    <w:rsid w:val="009F3406"/>
    <w:rsid w:val="009F5D6D"/>
    <w:rsid w:val="00A02079"/>
    <w:rsid w:val="00A06972"/>
    <w:rsid w:val="00A12D82"/>
    <w:rsid w:val="00A253B1"/>
    <w:rsid w:val="00A25FEB"/>
    <w:rsid w:val="00A331CA"/>
    <w:rsid w:val="00A3532E"/>
    <w:rsid w:val="00A41ADF"/>
    <w:rsid w:val="00A5156E"/>
    <w:rsid w:val="00A561A8"/>
    <w:rsid w:val="00A56762"/>
    <w:rsid w:val="00A60CE5"/>
    <w:rsid w:val="00A61930"/>
    <w:rsid w:val="00A63B0F"/>
    <w:rsid w:val="00A6600D"/>
    <w:rsid w:val="00A66F04"/>
    <w:rsid w:val="00A737DD"/>
    <w:rsid w:val="00A73EEC"/>
    <w:rsid w:val="00A81BBA"/>
    <w:rsid w:val="00A81E19"/>
    <w:rsid w:val="00A8294B"/>
    <w:rsid w:val="00A83B1A"/>
    <w:rsid w:val="00A876CB"/>
    <w:rsid w:val="00A9360F"/>
    <w:rsid w:val="00A944DC"/>
    <w:rsid w:val="00A945A3"/>
    <w:rsid w:val="00AA0AB8"/>
    <w:rsid w:val="00AA4DF4"/>
    <w:rsid w:val="00AA5FC5"/>
    <w:rsid w:val="00AB5BE8"/>
    <w:rsid w:val="00AD43A4"/>
    <w:rsid w:val="00AE4BE6"/>
    <w:rsid w:val="00AF0E1C"/>
    <w:rsid w:val="00AF2BEE"/>
    <w:rsid w:val="00AF2FA8"/>
    <w:rsid w:val="00AF3F9D"/>
    <w:rsid w:val="00B05F9F"/>
    <w:rsid w:val="00B11690"/>
    <w:rsid w:val="00B201C9"/>
    <w:rsid w:val="00B260D4"/>
    <w:rsid w:val="00B30C2F"/>
    <w:rsid w:val="00B34CD3"/>
    <w:rsid w:val="00B463F9"/>
    <w:rsid w:val="00B46E84"/>
    <w:rsid w:val="00B574AA"/>
    <w:rsid w:val="00B60881"/>
    <w:rsid w:val="00B60A34"/>
    <w:rsid w:val="00B61FE8"/>
    <w:rsid w:val="00B662D0"/>
    <w:rsid w:val="00B712CC"/>
    <w:rsid w:val="00B75061"/>
    <w:rsid w:val="00B7556F"/>
    <w:rsid w:val="00B81A70"/>
    <w:rsid w:val="00B85392"/>
    <w:rsid w:val="00B90F3F"/>
    <w:rsid w:val="00B9104A"/>
    <w:rsid w:val="00B91968"/>
    <w:rsid w:val="00B93554"/>
    <w:rsid w:val="00BA1855"/>
    <w:rsid w:val="00BA1978"/>
    <w:rsid w:val="00BA305F"/>
    <w:rsid w:val="00BB4995"/>
    <w:rsid w:val="00BB54BF"/>
    <w:rsid w:val="00BB60E7"/>
    <w:rsid w:val="00BC49FD"/>
    <w:rsid w:val="00BC4F6A"/>
    <w:rsid w:val="00BD6E03"/>
    <w:rsid w:val="00BE25DD"/>
    <w:rsid w:val="00BE4721"/>
    <w:rsid w:val="00BF1A8C"/>
    <w:rsid w:val="00BF5A6B"/>
    <w:rsid w:val="00C05DCB"/>
    <w:rsid w:val="00C0654D"/>
    <w:rsid w:val="00C21466"/>
    <w:rsid w:val="00C21EEC"/>
    <w:rsid w:val="00C220FE"/>
    <w:rsid w:val="00C3449C"/>
    <w:rsid w:val="00C34AAE"/>
    <w:rsid w:val="00C34ADE"/>
    <w:rsid w:val="00C35F37"/>
    <w:rsid w:val="00C360E4"/>
    <w:rsid w:val="00C371CB"/>
    <w:rsid w:val="00C377E0"/>
    <w:rsid w:val="00C54050"/>
    <w:rsid w:val="00C614B2"/>
    <w:rsid w:val="00C62C84"/>
    <w:rsid w:val="00C67D7A"/>
    <w:rsid w:val="00C76584"/>
    <w:rsid w:val="00C76616"/>
    <w:rsid w:val="00C7778F"/>
    <w:rsid w:val="00C8785A"/>
    <w:rsid w:val="00C90A04"/>
    <w:rsid w:val="00C9141C"/>
    <w:rsid w:val="00C93404"/>
    <w:rsid w:val="00CA186D"/>
    <w:rsid w:val="00CA234D"/>
    <w:rsid w:val="00CA7D64"/>
    <w:rsid w:val="00CA7E76"/>
    <w:rsid w:val="00CD1AD9"/>
    <w:rsid w:val="00CD3A77"/>
    <w:rsid w:val="00CD5642"/>
    <w:rsid w:val="00CD73BC"/>
    <w:rsid w:val="00CE0D94"/>
    <w:rsid w:val="00CE70C8"/>
    <w:rsid w:val="00CF1E01"/>
    <w:rsid w:val="00CF3A92"/>
    <w:rsid w:val="00D0451E"/>
    <w:rsid w:val="00D13466"/>
    <w:rsid w:val="00D1533C"/>
    <w:rsid w:val="00D171C5"/>
    <w:rsid w:val="00D1766A"/>
    <w:rsid w:val="00D25102"/>
    <w:rsid w:val="00D26A3C"/>
    <w:rsid w:val="00D30D4F"/>
    <w:rsid w:val="00D31AFE"/>
    <w:rsid w:val="00D32C7D"/>
    <w:rsid w:val="00D33D0E"/>
    <w:rsid w:val="00D35B27"/>
    <w:rsid w:val="00D4351A"/>
    <w:rsid w:val="00D54210"/>
    <w:rsid w:val="00D55EE2"/>
    <w:rsid w:val="00D60FA1"/>
    <w:rsid w:val="00D6304F"/>
    <w:rsid w:val="00D6547E"/>
    <w:rsid w:val="00D66D52"/>
    <w:rsid w:val="00D70429"/>
    <w:rsid w:val="00D747F8"/>
    <w:rsid w:val="00D74A13"/>
    <w:rsid w:val="00D779F0"/>
    <w:rsid w:val="00D81FEF"/>
    <w:rsid w:val="00D82D89"/>
    <w:rsid w:val="00D82E1E"/>
    <w:rsid w:val="00D83A33"/>
    <w:rsid w:val="00D85633"/>
    <w:rsid w:val="00D92879"/>
    <w:rsid w:val="00DA2753"/>
    <w:rsid w:val="00DA298B"/>
    <w:rsid w:val="00DA70D0"/>
    <w:rsid w:val="00DB1FE6"/>
    <w:rsid w:val="00DB420F"/>
    <w:rsid w:val="00DB78A5"/>
    <w:rsid w:val="00DC44F0"/>
    <w:rsid w:val="00DD092B"/>
    <w:rsid w:val="00DD26D1"/>
    <w:rsid w:val="00DD3F5B"/>
    <w:rsid w:val="00DD4D69"/>
    <w:rsid w:val="00DD5C50"/>
    <w:rsid w:val="00DD67D3"/>
    <w:rsid w:val="00DD702E"/>
    <w:rsid w:val="00DE4AA4"/>
    <w:rsid w:val="00DE7934"/>
    <w:rsid w:val="00DF2613"/>
    <w:rsid w:val="00E029E2"/>
    <w:rsid w:val="00E1518F"/>
    <w:rsid w:val="00E172AB"/>
    <w:rsid w:val="00E178CA"/>
    <w:rsid w:val="00E24F7B"/>
    <w:rsid w:val="00E26C18"/>
    <w:rsid w:val="00E36BD0"/>
    <w:rsid w:val="00E378CC"/>
    <w:rsid w:val="00E4135D"/>
    <w:rsid w:val="00E44242"/>
    <w:rsid w:val="00E447F7"/>
    <w:rsid w:val="00E46964"/>
    <w:rsid w:val="00E5063D"/>
    <w:rsid w:val="00E515D3"/>
    <w:rsid w:val="00E55633"/>
    <w:rsid w:val="00E562DC"/>
    <w:rsid w:val="00E56796"/>
    <w:rsid w:val="00E6600E"/>
    <w:rsid w:val="00E6779A"/>
    <w:rsid w:val="00E73D61"/>
    <w:rsid w:val="00E837DB"/>
    <w:rsid w:val="00E91BDE"/>
    <w:rsid w:val="00E97EF3"/>
    <w:rsid w:val="00EA18F1"/>
    <w:rsid w:val="00EA408A"/>
    <w:rsid w:val="00EA5E03"/>
    <w:rsid w:val="00EA7C9D"/>
    <w:rsid w:val="00EB09DF"/>
    <w:rsid w:val="00EB1D75"/>
    <w:rsid w:val="00EC0F48"/>
    <w:rsid w:val="00EC1ABF"/>
    <w:rsid w:val="00EC616A"/>
    <w:rsid w:val="00ED0228"/>
    <w:rsid w:val="00ED6C13"/>
    <w:rsid w:val="00ED7E64"/>
    <w:rsid w:val="00EE15F6"/>
    <w:rsid w:val="00EF3AFD"/>
    <w:rsid w:val="00EF6CDB"/>
    <w:rsid w:val="00F00473"/>
    <w:rsid w:val="00F00F66"/>
    <w:rsid w:val="00F136FF"/>
    <w:rsid w:val="00F1785C"/>
    <w:rsid w:val="00F205CB"/>
    <w:rsid w:val="00F2676D"/>
    <w:rsid w:val="00F4254A"/>
    <w:rsid w:val="00F4352A"/>
    <w:rsid w:val="00F44004"/>
    <w:rsid w:val="00F45D85"/>
    <w:rsid w:val="00F51C82"/>
    <w:rsid w:val="00F548DC"/>
    <w:rsid w:val="00F54D9E"/>
    <w:rsid w:val="00F55783"/>
    <w:rsid w:val="00F62A2A"/>
    <w:rsid w:val="00F66AA3"/>
    <w:rsid w:val="00F728CE"/>
    <w:rsid w:val="00F75823"/>
    <w:rsid w:val="00F759B5"/>
    <w:rsid w:val="00F810FD"/>
    <w:rsid w:val="00F81A9A"/>
    <w:rsid w:val="00F82B38"/>
    <w:rsid w:val="00FA27A0"/>
    <w:rsid w:val="00FA35CB"/>
    <w:rsid w:val="00FA39E6"/>
    <w:rsid w:val="00FA63D8"/>
    <w:rsid w:val="00FA7890"/>
    <w:rsid w:val="00FB44E2"/>
    <w:rsid w:val="00FB6535"/>
    <w:rsid w:val="00FB7794"/>
    <w:rsid w:val="00FC1C71"/>
    <w:rsid w:val="00FC2445"/>
    <w:rsid w:val="00FC4D24"/>
    <w:rsid w:val="00FC4FBF"/>
    <w:rsid w:val="00FD17A9"/>
    <w:rsid w:val="00FD1AA9"/>
    <w:rsid w:val="00FD270C"/>
    <w:rsid w:val="00FD35B6"/>
    <w:rsid w:val="00FE4D4E"/>
    <w:rsid w:val="354AE948"/>
    <w:rsid w:val="4443D227"/>
    <w:rsid w:val="627180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6A564"/>
  <w15:chartTrackingRefBased/>
  <w15:docId w15:val="{8BC70707-84EE-4FA1-AC57-848CB3AEE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4DA6"/>
    <w:pPr>
      <w:keepNext/>
      <w:keepLines/>
      <w:spacing w:before="360" w:after="80"/>
      <w:outlineLvl w:val="0"/>
    </w:pPr>
    <w:rPr>
      <w:rFonts w:asciiTheme="majorHAnsi" w:eastAsiaTheme="majorEastAsia" w:hAnsiTheme="majorHAnsi" w:cstheme="majorBidi"/>
      <w:color w:val="525354" w:themeColor="accent1" w:themeShade="BF"/>
      <w:sz w:val="40"/>
      <w:szCs w:val="40"/>
    </w:rPr>
  </w:style>
  <w:style w:type="paragraph" w:styleId="Heading2">
    <w:name w:val="heading 2"/>
    <w:basedOn w:val="Normal"/>
    <w:next w:val="Normal"/>
    <w:link w:val="Heading2Char"/>
    <w:uiPriority w:val="9"/>
    <w:semiHidden/>
    <w:unhideWhenUsed/>
    <w:qFormat/>
    <w:rsid w:val="003B4DA6"/>
    <w:pPr>
      <w:keepNext/>
      <w:keepLines/>
      <w:spacing w:before="160" w:after="80"/>
      <w:outlineLvl w:val="1"/>
    </w:pPr>
    <w:rPr>
      <w:rFonts w:asciiTheme="majorHAnsi" w:eastAsiaTheme="majorEastAsia" w:hAnsiTheme="majorHAnsi" w:cstheme="majorBidi"/>
      <w:color w:val="525354" w:themeColor="accent1" w:themeShade="BF"/>
      <w:sz w:val="32"/>
      <w:szCs w:val="32"/>
    </w:rPr>
  </w:style>
  <w:style w:type="paragraph" w:styleId="Heading3">
    <w:name w:val="heading 3"/>
    <w:basedOn w:val="Normal"/>
    <w:next w:val="Normal"/>
    <w:link w:val="Heading3Char"/>
    <w:uiPriority w:val="9"/>
    <w:semiHidden/>
    <w:unhideWhenUsed/>
    <w:qFormat/>
    <w:rsid w:val="003B4DA6"/>
    <w:pPr>
      <w:keepNext/>
      <w:keepLines/>
      <w:spacing w:before="160" w:after="80"/>
      <w:outlineLvl w:val="2"/>
    </w:pPr>
    <w:rPr>
      <w:rFonts w:eastAsiaTheme="majorEastAsia" w:cstheme="majorBidi"/>
      <w:color w:val="525354" w:themeColor="accent1" w:themeShade="BF"/>
      <w:sz w:val="28"/>
      <w:szCs w:val="28"/>
    </w:rPr>
  </w:style>
  <w:style w:type="paragraph" w:styleId="Heading4">
    <w:name w:val="heading 4"/>
    <w:basedOn w:val="Normal"/>
    <w:next w:val="Normal"/>
    <w:link w:val="Heading4Char"/>
    <w:uiPriority w:val="9"/>
    <w:semiHidden/>
    <w:unhideWhenUsed/>
    <w:qFormat/>
    <w:rsid w:val="003B4DA6"/>
    <w:pPr>
      <w:keepNext/>
      <w:keepLines/>
      <w:spacing w:before="80" w:after="40"/>
      <w:outlineLvl w:val="3"/>
    </w:pPr>
    <w:rPr>
      <w:rFonts w:eastAsiaTheme="majorEastAsia" w:cstheme="majorBidi"/>
      <w:i/>
      <w:iCs/>
      <w:color w:val="525354" w:themeColor="accent1" w:themeShade="BF"/>
    </w:rPr>
  </w:style>
  <w:style w:type="paragraph" w:styleId="Heading5">
    <w:name w:val="heading 5"/>
    <w:basedOn w:val="Normal"/>
    <w:next w:val="Normal"/>
    <w:link w:val="Heading5Char"/>
    <w:uiPriority w:val="9"/>
    <w:semiHidden/>
    <w:unhideWhenUsed/>
    <w:qFormat/>
    <w:rsid w:val="003B4DA6"/>
    <w:pPr>
      <w:keepNext/>
      <w:keepLines/>
      <w:spacing w:before="80" w:after="40"/>
      <w:outlineLvl w:val="4"/>
    </w:pPr>
    <w:rPr>
      <w:rFonts w:eastAsiaTheme="majorEastAsia" w:cstheme="majorBidi"/>
      <w:color w:val="525354" w:themeColor="accent1" w:themeShade="BF"/>
    </w:rPr>
  </w:style>
  <w:style w:type="paragraph" w:styleId="Heading6">
    <w:name w:val="heading 6"/>
    <w:basedOn w:val="Normal"/>
    <w:next w:val="Normal"/>
    <w:link w:val="Heading6Char"/>
    <w:uiPriority w:val="9"/>
    <w:semiHidden/>
    <w:unhideWhenUsed/>
    <w:qFormat/>
    <w:rsid w:val="003B4D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4D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4D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4D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4DA6"/>
    <w:rPr>
      <w:rFonts w:asciiTheme="majorHAnsi" w:eastAsiaTheme="majorEastAsia" w:hAnsiTheme="majorHAnsi" w:cstheme="majorBidi"/>
      <w:color w:val="525354" w:themeColor="accent1" w:themeShade="BF"/>
      <w:sz w:val="40"/>
      <w:szCs w:val="40"/>
    </w:rPr>
  </w:style>
  <w:style w:type="character" w:customStyle="1" w:styleId="Heading2Char">
    <w:name w:val="Heading 2 Char"/>
    <w:basedOn w:val="DefaultParagraphFont"/>
    <w:link w:val="Heading2"/>
    <w:uiPriority w:val="9"/>
    <w:semiHidden/>
    <w:rsid w:val="003B4DA6"/>
    <w:rPr>
      <w:rFonts w:asciiTheme="majorHAnsi" w:eastAsiaTheme="majorEastAsia" w:hAnsiTheme="majorHAnsi" w:cstheme="majorBidi"/>
      <w:color w:val="525354" w:themeColor="accent1" w:themeShade="BF"/>
      <w:sz w:val="32"/>
      <w:szCs w:val="32"/>
    </w:rPr>
  </w:style>
  <w:style w:type="character" w:customStyle="1" w:styleId="Heading3Char">
    <w:name w:val="Heading 3 Char"/>
    <w:basedOn w:val="DefaultParagraphFont"/>
    <w:link w:val="Heading3"/>
    <w:uiPriority w:val="9"/>
    <w:semiHidden/>
    <w:rsid w:val="003B4DA6"/>
    <w:rPr>
      <w:rFonts w:eastAsiaTheme="majorEastAsia" w:cstheme="majorBidi"/>
      <w:color w:val="525354" w:themeColor="accent1" w:themeShade="BF"/>
      <w:sz w:val="28"/>
      <w:szCs w:val="28"/>
    </w:rPr>
  </w:style>
  <w:style w:type="character" w:customStyle="1" w:styleId="Heading4Char">
    <w:name w:val="Heading 4 Char"/>
    <w:basedOn w:val="DefaultParagraphFont"/>
    <w:link w:val="Heading4"/>
    <w:uiPriority w:val="9"/>
    <w:semiHidden/>
    <w:rsid w:val="003B4DA6"/>
    <w:rPr>
      <w:rFonts w:eastAsiaTheme="majorEastAsia" w:cstheme="majorBidi"/>
      <w:i/>
      <w:iCs/>
      <w:color w:val="525354" w:themeColor="accent1" w:themeShade="BF"/>
    </w:rPr>
  </w:style>
  <w:style w:type="character" w:customStyle="1" w:styleId="Heading5Char">
    <w:name w:val="Heading 5 Char"/>
    <w:basedOn w:val="DefaultParagraphFont"/>
    <w:link w:val="Heading5"/>
    <w:uiPriority w:val="9"/>
    <w:semiHidden/>
    <w:rsid w:val="003B4DA6"/>
    <w:rPr>
      <w:rFonts w:eastAsiaTheme="majorEastAsia" w:cstheme="majorBidi"/>
      <w:color w:val="525354" w:themeColor="accent1" w:themeShade="BF"/>
    </w:rPr>
  </w:style>
  <w:style w:type="character" w:customStyle="1" w:styleId="Heading6Char">
    <w:name w:val="Heading 6 Char"/>
    <w:basedOn w:val="DefaultParagraphFont"/>
    <w:link w:val="Heading6"/>
    <w:uiPriority w:val="9"/>
    <w:semiHidden/>
    <w:rsid w:val="003B4D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4D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4D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4DA6"/>
    <w:rPr>
      <w:rFonts w:eastAsiaTheme="majorEastAsia" w:cstheme="majorBidi"/>
      <w:color w:val="272727" w:themeColor="text1" w:themeTint="D8"/>
    </w:rPr>
  </w:style>
  <w:style w:type="paragraph" w:styleId="Title">
    <w:name w:val="Title"/>
    <w:basedOn w:val="Normal"/>
    <w:next w:val="Normal"/>
    <w:link w:val="TitleChar"/>
    <w:uiPriority w:val="10"/>
    <w:qFormat/>
    <w:rsid w:val="003B4D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4D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4D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4D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4DA6"/>
    <w:pPr>
      <w:spacing w:before="160"/>
      <w:jc w:val="center"/>
    </w:pPr>
    <w:rPr>
      <w:i/>
      <w:iCs/>
      <w:color w:val="404040" w:themeColor="text1" w:themeTint="BF"/>
    </w:rPr>
  </w:style>
  <w:style w:type="character" w:customStyle="1" w:styleId="QuoteChar">
    <w:name w:val="Quote Char"/>
    <w:basedOn w:val="DefaultParagraphFont"/>
    <w:link w:val="Quote"/>
    <w:uiPriority w:val="29"/>
    <w:rsid w:val="003B4DA6"/>
    <w:rPr>
      <w:i/>
      <w:iCs/>
      <w:color w:val="404040" w:themeColor="text1" w:themeTint="BF"/>
    </w:rPr>
  </w:style>
  <w:style w:type="paragraph" w:styleId="ListParagraph">
    <w:name w:val="List Paragraph"/>
    <w:basedOn w:val="Normal"/>
    <w:uiPriority w:val="34"/>
    <w:qFormat/>
    <w:rsid w:val="003B4DA6"/>
    <w:pPr>
      <w:ind w:left="720"/>
      <w:contextualSpacing/>
    </w:pPr>
  </w:style>
  <w:style w:type="character" w:styleId="IntenseEmphasis">
    <w:name w:val="Intense Emphasis"/>
    <w:basedOn w:val="DefaultParagraphFont"/>
    <w:uiPriority w:val="21"/>
    <w:qFormat/>
    <w:rsid w:val="003B4DA6"/>
    <w:rPr>
      <w:i/>
      <w:iCs/>
      <w:color w:val="525354" w:themeColor="accent1" w:themeShade="BF"/>
    </w:rPr>
  </w:style>
  <w:style w:type="paragraph" w:styleId="IntenseQuote">
    <w:name w:val="Intense Quote"/>
    <w:basedOn w:val="Normal"/>
    <w:next w:val="Normal"/>
    <w:link w:val="IntenseQuoteChar"/>
    <w:uiPriority w:val="30"/>
    <w:qFormat/>
    <w:rsid w:val="003B4DA6"/>
    <w:pPr>
      <w:pBdr>
        <w:top w:val="single" w:sz="4" w:space="10" w:color="525354" w:themeColor="accent1" w:themeShade="BF"/>
        <w:bottom w:val="single" w:sz="4" w:space="10" w:color="525354" w:themeColor="accent1" w:themeShade="BF"/>
      </w:pBdr>
      <w:spacing w:before="360" w:after="360"/>
      <w:ind w:left="864" w:right="864"/>
      <w:jc w:val="center"/>
    </w:pPr>
    <w:rPr>
      <w:i/>
      <w:iCs/>
      <w:color w:val="525354" w:themeColor="accent1" w:themeShade="BF"/>
    </w:rPr>
  </w:style>
  <w:style w:type="character" w:customStyle="1" w:styleId="IntenseQuoteChar">
    <w:name w:val="Intense Quote Char"/>
    <w:basedOn w:val="DefaultParagraphFont"/>
    <w:link w:val="IntenseQuote"/>
    <w:uiPriority w:val="30"/>
    <w:rsid w:val="003B4DA6"/>
    <w:rPr>
      <w:i/>
      <w:iCs/>
      <w:color w:val="525354" w:themeColor="accent1" w:themeShade="BF"/>
    </w:rPr>
  </w:style>
  <w:style w:type="character" w:styleId="IntenseReference">
    <w:name w:val="Intense Reference"/>
    <w:basedOn w:val="DefaultParagraphFont"/>
    <w:uiPriority w:val="32"/>
    <w:qFormat/>
    <w:rsid w:val="003B4DA6"/>
    <w:rPr>
      <w:b/>
      <w:bCs/>
      <w:smallCaps/>
      <w:color w:val="525354" w:themeColor="accent1" w:themeShade="BF"/>
      <w:spacing w:val="5"/>
    </w:rPr>
  </w:style>
  <w:style w:type="paragraph" w:styleId="NormalWeb">
    <w:name w:val="Normal (Web)"/>
    <w:basedOn w:val="Normal"/>
    <w:uiPriority w:val="99"/>
    <w:semiHidden/>
    <w:unhideWhenUsed/>
    <w:rsid w:val="003B4DA6"/>
    <w:pPr>
      <w:spacing w:before="100" w:beforeAutospacing="1" w:after="100" w:afterAutospacing="1" w:line="240" w:lineRule="auto"/>
    </w:pPr>
    <w:rPr>
      <w:rFonts w:ascii="Times New Roman" w:eastAsia="Times New Roman" w:hAnsi="Times New Roman" w:cs="Times New Roman"/>
      <w:kern w:val="0"/>
      <w:sz w:val="24"/>
      <w:szCs w:val="24"/>
      <w:lang w:val="lt-LT" w:eastAsia="lt-LT"/>
      <w14:ligatures w14:val="none"/>
    </w:rPr>
  </w:style>
  <w:style w:type="character" w:styleId="CommentReference">
    <w:name w:val="annotation reference"/>
    <w:basedOn w:val="DefaultParagraphFont"/>
    <w:uiPriority w:val="99"/>
    <w:semiHidden/>
    <w:unhideWhenUsed/>
    <w:rsid w:val="00EF6CDB"/>
    <w:rPr>
      <w:sz w:val="16"/>
      <w:szCs w:val="16"/>
    </w:rPr>
  </w:style>
  <w:style w:type="paragraph" w:styleId="CommentText">
    <w:name w:val="annotation text"/>
    <w:basedOn w:val="Normal"/>
    <w:link w:val="CommentTextChar"/>
    <w:uiPriority w:val="99"/>
    <w:unhideWhenUsed/>
    <w:rsid w:val="00EF6CDB"/>
    <w:pPr>
      <w:spacing w:line="240" w:lineRule="auto"/>
    </w:pPr>
    <w:rPr>
      <w:sz w:val="20"/>
      <w:szCs w:val="20"/>
    </w:rPr>
  </w:style>
  <w:style w:type="character" w:customStyle="1" w:styleId="CommentTextChar">
    <w:name w:val="Comment Text Char"/>
    <w:basedOn w:val="DefaultParagraphFont"/>
    <w:link w:val="CommentText"/>
    <w:uiPriority w:val="99"/>
    <w:rsid w:val="00EF6CDB"/>
    <w:rPr>
      <w:sz w:val="20"/>
      <w:szCs w:val="20"/>
    </w:rPr>
  </w:style>
  <w:style w:type="paragraph" w:styleId="CommentSubject">
    <w:name w:val="annotation subject"/>
    <w:basedOn w:val="CommentText"/>
    <w:next w:val="CommentText"/>
    <w:link w:val="CommentSubjectChar"/>
    <w:uiPriority w:val="99"/>
    <w:semiHidden/>
    <w:unhideWhenUsed/>
    <w:rsid w:val="00EF6CDB"/>
    <w:rPr>
      <w:b/>
      <w:bCs/>
    </w:rPr>
  </w:style>
  <w:style w:type="character" w:customStyle="1" w:styleId="CommentSubjectChar">
    <w:name w:val="Comment Subject Char"/>
    <w:basedOn w:val="CommentTextChar"/>
    <w:link w:val="CommentSubject"/>
    <w:uiPriority w:val="99"/>
    <w:semiHidden/>
    <w:rsid w:val="00EF6CDB"/>
    <w:rPr>
      <w:b/>
      <w:bCs/>
      <w:sz w:val="20"/>
      <w:szCs w:val="20"/>
    </w:rPr>
  </w:style>
  <w:style w:type="paragraph" w:styleId="Revision">
    <w:name w:val="Revision"/>
    <w:hidden/>
    <w:uiPriority w:val="99"/>
    <w:semiHidden/>
    <w:rsid w:val="00D83A33"/>
    <w:pPr>
      <w:spacing w:after="0" w:line="240" w:lineRule="auto"/>
    </w:pPr>
  </w:style>
  <w:style w:type="table" w:styleId="TableGrid">
    <w:name w:val="Table Grid"/>
    <w:basedOn w:val="TableNormal"/>
    <w:uiPriority w:val="39"/>
    <w:rsid w:val="00496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A06972"/>
    <w:rPr>
      <w:rFonts w:ascii="Segoe UI" w:hAnsi="Segoe UI" w:cs="Segoe UI" w:hint="default"/>
      <w:sz w:val="18"/>
      <w:szCs w:val="18"/>
    </w:rPr>
  </w:style>
  <w:style w:type="paragraph" w:customStyle="1" w:styleId="pf0">
    <w:name w:val="pf0"/>
    <w:basedOn w:val="Normal"/>
    <w:rsid w:val="00FC2445"/>
    <w:pPr>
      <w:spacing w:before="100" w:beforeAutospacing="1" w:after="100" w:afterAutospacing="1" w:line="240" w:lineRule="auto"/>
    </w:pPr>
    <w:rPr>
      <w:rFonts w:ascii="Times New Roman" w:eastAsia="Times New Roman" w:hAnsi="Times New Roman" w:cs="Times New Roman"/>
      <w:kern w:val="0"/>
      <w:sz w:val="24"/>
      <w:szCs w:val="24"/>
      <w:lang w:val="lt-LT" w:eastAsia="lt-LT"/>
      <w14:ligatures w14:val="none"/>
    </w:rPr>
  </w:style>
  <w:style w:type="character" w:customStyle="1" w:styleId="cf11">
    <w:name w:val="cf11"/>
    <w:basedOn w:val="DefaultParagraphFont"/>
    <w:rsid w:val="00FC2445"/>
    <w:rPr>
      <w:rFonts w:ascii="Segoe UI" w:hAnsi="Segoe UI" w:cs="Segoe UI" w:hint="default"/>
      <w:sz w:val="18"/>
      <w:szCs w:val="18"/>
    </w:rPr>
  </w:style>
  <w:style w:type="character" w:styleId="Hyperlink">
    <w:name w:val="Hyperlink"/>
    <w:basedOn w:val="DefaultParagraphFont"/>
    <w:uiPriority w:val="99"/>
    <w:unhideWhenUsed/>
    <w:rsid w:val="004F27A8"/>
    <w:rPr>
      <w:color w:val="496893" w:themeColor="hyperlink"/>
      <w:u w:val="single"/>
    </w:rPr>
  </w:style>
  <w:style w:type="character" w:styleId="UnresolvedMention">
    <w:name w:val="Unresolved Mention"/>
    <w:basedOn w:val="DefaultParagraphFont"/>
    <w:uiPriority w:val="99"/>
    <w:semiHidden/>
    <w:unhideWhenUsed/>
    <w:rsid w:val="004F27A8"/>
    <w:rPr>
      <w:color w:val="605E5C"/>
      <w:shd w:val="clear" w:color="auto" w:fill="E1DFDD"/>
    </w:rPr>
  </w:style>
  <w:style w:type="table" w:styleId="TableGridLight">
    <w:name w:val="Grid Table Light"/>
    <w:basedOn w:val="TableNormal"/>
    <w:uiPriority w:val="40"/>
    <w:rsid w:val="005F3B7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019592">
      <w:bodyDiv w:val="1"/>
      <w:marLeft w:val="0"/>
      <w:marRight w:val="0"/>
      <w:marTop w:val="0"/>
      <w:marBottom w:val="0"/>
      <w:divBdr>
        <w:top w:val="none" w:sz="0" w:space="0" w:color="auto"/>
        <w:left w:val="none" w:sz="0" w:space="0" w:color="auto"/>
        <w:bottom w:val="none" w:sz="0" w:space="0" w:color="auto"/>
        <w:right w:val="none" w:sz="0" w:space="0" w:color="auto"/>
      </w:divBdr>
    </w:div>
    <w:div w:id="1274946295">
      <w:bodyDiv w:val="1"/>
      <w:marLeft w:val="0"/>
      <w:marRight w:val="0"/>
      <w:marTop w:val="0"/>
      <w:marBottom w:val="0"/>
      <w:divBdr>
        <w:top w:val="none" w:sz="0" w:space="0" w:color="auto"/>
        <w:left w:val="none" w:sz="0" w:space="0" w:color="auto"/>
        <w:bottom w:val="none" w:sz="0" w:space="0" w:color="auto"/>
        <w:right w:val="none" w:sz="0" w:space="0" w:color="auto"/>
      </w:divBdr>
      <w:divsChild>
        <w:div w:id="1612710250">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sv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EnMIN">
      <a:dk1>
        <a:srgbClr val="000000"/>
      </a:dk1>
      <a:lt1>
        <a:srgbClr val="FFFFFF"/>
      </a:lt1>
      <a:dk2>
        <a:srgbClr val="1868A6"/>
      </a:dk2>
      <a:lt2>
        <a:srgbClr val="E8E8E8"/>
      </a:lt2>
      <a:accent1>
        <a:srgbClr val="6E7071"/>
      </a:accent1>
      <a:accent2>
        <a:srgbClr val="1868A6"/>
      </a:accent2>
      <a:accent3>
        <a:srgbClr val="91C3EA"/>
      </a:accent3>
      <a:accent4>
        <a:srgbClr val="BDD630"/>
      </a:accent4>
      <a:accent5>
        <a:srgbClr val="FCAF1B"/>
      </a:accent5>
      <a:accent6>
        <a:srgbClr val="CE188A"/>
      </a:accent6>
      <a:hlink>
        <a:srgbClr val="496893"/>
      </a:hlink>
      <a:folHlink>
        <a:srgbClr val="D1E3F5"/>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CEA08-E646-4A59-94F2-DE062A0FF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393</Words>
  <Characters>225</Characters>
  <Application>Microsoft Office Word</Application>
  <DocSecurity>0</DocSecurity>
  <Lines>1</Lines>
  <Paragraphs>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617</CharactersWithSpaces>
  <SharedDoc>false</SharedDoc>
  <HLinks>
    <vt:vector size="18" baseType="variant">
      <vt:variant>
        <vt:i4>3539066</vt:i4>
      </vt:variant>
      <vt:variant>
        <vt:i4>6</vt:i4>
      </vt:variant>
      <vt:variant>
        <vt:i4>0</vt:i4>
      </vt:variant>
      <vt:variant>
        <vt:i4>5</vt:i4>
      </vt:variant>
      <vt:variant>
        <vt:lpwstr>https://e-seimas.lrs.lt/portal/legalAct/lt/TAD/TAIS.398874/asr</vt:lpwstr>
      </vt:variant>
      <vt:variant>
        <vt:lpwstr/>
      </vt:variant>
      <vt:variant>
        <vt:i4>3539066</vt:i4>
      </vt:variant>
      <vt:variant>
        <vt:i4>3</vt:i4>
      </vt:variant>
      <vt:variant>
        <vt:i4>0</vt:i4>
      </vt:variant>
      <vt:variant>
        <vt:i4>5</vt:i4>
      </vt:variant>
      <vt:variant>
        <vt:lpwstr>https://e-seimas.lrs.lt/portal/legalAct/lt/TAD/TAIS.398874/asr</vt:lpwstr>
      </vt:variant>
      <vt:variant>
        <vt:lpwstr/>
      </vt:variant>
      <vt:variant>
        <vt:i4>3539066</vt:i4>
      </vt:variant>
      <vt:variant>
        <vt:i4>0</vt:i4>
      </vt:variant>
      <vt:variant>
        <vt:i4>0</vt:i4>
      </vt:variant>
      <vt:variant>
        <vt:i4>5</vt:i4>
      </vt:variant>
      <vt:variant>
        <vt:lpwstr>https://e-seimas.lrs.lt/portal/legalAct/lt/TAD/TAIS.398874/asr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Banuškevičė</dc:creator>
  <cp:keywords/>
  <dc:description/>
  <cp:lastModifiedBy>Milda Numgaudienė</cp:lastModifiedBy>
  <cp:revision>7</cp:revision>
  <dcterms:created xsi:type="dcterms:W3CDTF">2025-07-15T04:58:00Z</dcterms:created>
  <dcterms:modified xsi:type="dcterms:W3CDTF">2025-09-29T13:06:00Z</dcterms:modified>
</cp:coreProperties>
</file>