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1F7B5" w14:textId="77777777" w:rsidR="00D7598D" w:rsidRDefault="00D7598D">
      <w:pPr>
        <w:widowControl w:val="0"/>
        <w:jc w:val="right"/>
        <w:textAlignment w:val="baseline"/>
        <w:rPr>
          <w:szCs w:val="24"/>
        </w:rPr>
      </w:pPr>
    </w:p>
    <w:p w14:paraId="31E54E13" w14:textId="77777777" w:rsidR="00054198" w:rsidRDefault="00054198" w:rsidP="00054198">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44F0FAA8" w14:textId="77777777" w:rsidR="00054198" w:rsidRDefault="00054198" w:rsidP="00054198">
      <w:pPr>
        <w:widowControl w:val="0"/>
        <w:ind w:left="9639"/>
        <w:jc w:val="both"/>
        <w:textAlignment w:val="baseline"/>
        <w:rPr>
          <w:szCs w:val="24"/>
        </w:rPr>
      </w:pPr>
      <w:r>
        <w:rPr>
          <w:szCs w:val="24"/>
        </w:rPr>
        <w:t>6 priedas</w:t>
      </w:r>
    </w:p>
    <w:p w14:paraId="6BCCCB02" w14:textId="77777777" w:rsidR="00054198" w:rsidRDefault="00054198" w:rsidP="00054198">
      <w:pPr>
        <w:widowControl w:val="0"/>
        <w:jc w:val="right"/>
        <w:textAlignment w:val="baseline"/>
        <w:rPr>
          <w:szCs w:val="24"/>
        </w:rPr>
      </w:pPr>
    </w:p>
    <w:p w14:paraId="2A94EC9C" w14:textId="77777777" w:rsidR="00054198" w:rsidRDefault="00054198" w:rsidP="00054198">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0D446EE6" w14:textId="77777777" w:rsidR="00054198" w:rsidRDefault="00054198">
      <w:pPr>
        <w:widowControl w:val="0"/>
        <w:shd w:val="clear" w:color="auto" w:fill="FFFFFF"/>
        <w:jc w:val="center"/>
        <w:textAlignment w:val="baseline"/>
        <w:rPr>
          <w:b/>
          <w:szCs w:val="24"/>
        </w:rPr>
      </w:pPr>
    </w:p>
    <w:p w14:paraId="7C49AFAC" w14:textId="77777777" w:rsidR="00054198" w:rsidRDefault="00054198">
      <w:pPr>
        <w:widowControl w:val="0"/>
        <w:shd w:val="clear" w:color="auto" w:fill="FFFFFF"/>
        <w:jc w:val="center"/>
        <w:textAlignment w:val="baseline"/>
        <w:rPr>
          <w:b/>
          <w:szCs w:val="24"/>
        </w:rPr>
      </w:pPr>
    </w:p>
    <w:p w14:paraId="78770F80" w14:textId="4737C6B1" w:rsidR="0047173C" w:rsidRDefault="0047173C">
      <w:pPr>
        <w:widowControl w:val="0"/>
        <w:jc w:val="center"/>
        <w:textAlignment w:val="baseline"/>
        <w:rPr>
          <w:szCs w:val="24"/>
        </w:rPr>
      </w:pPr>
      <w:r>
        <w:rPr>
          <w:szCs w:val="24"/>
        </w:rPr>
        <w:t>Lietuvos Respublikos energetikos ministerija</w:t>
      </w:r>
    </w:p>
    <w:p w14:paraId="5B9AC0C8" w14:textId="0DD9D2C2" w:rsidR="00D7598D" w:rsidRDefault="00031A2A">
      <w:pPr>
        <w:widowControl w:val="0"/>
        <w:jc w:val="center"/>
        <w:textAlignment w:val="baseline"/>
        <w:rPr>
          <w:szCs w:val="24"/>
        </w:rPr>
      </w:pPr>
      <w:r>
        <w:rPr>
          <w:szCs w:val="24"/>
        </w:rPr>
        <w:t>_________________________________________</w:t>
      </w:r>
    </w:p>
    <w:p w14:paraId="5AE29B7C" w14:textId="608CEBF5" w:rsidR="00D7598D" w:rsidRDefault="00031A2A">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4B54B69E" w14:textId="77777777" w:rsidR="00A46B50" w:rsidRDefault="00A46B50" w:rsidP="00A46B50">
      <w:pPr>
        <w:widowControl w:val="0"/>
        <w:jc w:val="both"/>
        <w:textAlignment w:val="baseline"/>
        <w:rPr>
          <w:color w:val="000000"/>
          <w:szCs w:val="24"/>
        </w:rPr>
      </w:pPr>
      <w:r>
        <w:rPr>
          <w:color w:val="000000"/>
          <w:szCs w:val="24"/>
        </w:rPr>
        <w:t xml:space="preserve">2021–2027 metų Europos Sąjungos fondų </w:t>
      </w:r>
    </w:p>
    <w:p w14:paraId="0BEEA7F0" w14:textId="77777777" w:rsidR="00A46B50" w:rsidRDefault="00A46B50" w:rsidP="00A46B50">
      <w:pPr>
        <w:widowControl w:val="0"/>
        <w:jc w:val="both"/>
        <w:textAlignment w:val="baseline"/>
        <w:rPr>
          <w:szCs w:val="24"/>
        </w:rPr>
      </w:pPr>
      <w:r>
        <w:rPr>
          <w:color w:val="000000"/>
          <w:szCs w:val="24"/>
        </w:rPr>
        <w:t xml:space="preserve">investicijų programos stebėsenos komitetui </w:t>
      </w:r>
      <w:r>
        <w:rPr>
          <w:szCs w:val="24"/>
        </w:rPr>
        <w:t xml:space="preserve"> </w:t>
      </w:r>
    </w:p>
    <w:p w14:paraId="1EA47AC8" w14:textId="0E0B3188" w:rsidR="00D7598D" w:rsidRDefault="00031A2A">
      <w:pPr>
        <w:widowControl w:val="0"/>
        <w:textAlignment w:val="baseline"/>
        <w:rPr>
          <w:szCs w:val="24"/>
        </w:rPr>
      </w:pPr>
      <w:r>
        <w:rPr>
          <w:szCs w:val="24"/>
        </w:rPr>
        <w:t>______________________________</w:t>
      </w:r>
    </w:p>
    <w:p w14:paraId="2706FAD6" w14:textId="77777777" w:rsidR="00D7598D" w:rsidRDefault="00031A2A">
      <w:pPr>
        <w:widowControl w:val="0"/>
        <w:ind w:left="1276"/>
        <w:textAlignment w:val="baseline"/>
        <w:rPr>
          <w:szCs w:val="24"/>
        </w:rPr>
      </w:pPr>
      <w:r>
        <w:rPr>
          <w:szCs w:val="24"/>
        </w:rPr>
        <w:t>(gavėjas)</w:t>
      </w:r>
    </w:p>
    <w:p w14:paraId="51D1B5B7" w14:textId="77777777" w:rsidR="00D7598D" w:rsidRDefault="00D7598D">
      <w:pPr>
        <w:widowControl w:val="0"/>
        <w:textAlignment w:val="baseline"/>
        <w:rPr>
          <w:szCs w:val="24"/>
        </w:rPr>
      </w:pPr>
    </w:p>
    <w:p w14:paraId="7534FC61" w14:textId="3B2848FD" w:rsidR="00D7598D" w:rsidRDefault="00031A2A">
      <w:pPr>
        <w:widowControl w:val="0"/>
        <w:jc w:val="center"/>
        <w:textAlignment w:val="baseline"/>
        <w:rPr>
          <w:b/>
          <w:szCs w:val="24"/>
        </w:rPr>
      </w:pPr>
      <w:r>
        <w:rPr>
          <w:b/>
          <w:szCs w:val="24"/>
        </w:rPr>
        <w:t>PASIŪLYMAS DĖL PROJEKTŲ SPECIALIŲJŲ IR PRIORITETINIŲ ATRANKOS KRITERIJŲ</w:t>
      </w:r>
      <w:r w:rsidR="00840DF9">
        <w:rPr>
          <w:b/>
          <w:szCs w:val="24"/>
        </w:rPr>
        <w:t xml:space="preserve"> NUSTATYMO IR (ARBA)</w:t>
      </w:r>
      <w:r>
        <w:rPr>
          <w:b/>
          <w:szCs w:val="24"/>
        </w:rPr>
        <w:t xml:space="preserve"> KEITIMO BEI VERTINIMO METODIKA</w:t>
      </w:r>
    </w:p>
    <w:p w14:paraId="0CC2F959" w14:textId="77777777" w:rsidR="00D7598D" w:rsidRDefault="00D7598D">
      <w:pPr>
        <w:widowControl w:val="0"/>
        <w:jc w:val="center"/>
        <w:textAlignment w:val="baseline"/>
        <w:rPr>
          <w:szCs w:val="24"/>
        </w:rPr>
      </w:pPr>
    </w:p>
    <w:p w14:paraId="2EE47239" w14:textId="179218A2" w:rsidR="00D7598D" w:rsidRDefault="00031A2A">
      <w:pPr>
        <w:widowControl w:val="0"/>
        <w:jc w:val="center"/>
        <w:textAlignment w:val="baseline"/>
        <w:rPr>
          <w:szCs w:val="24"/>
        </w:rPr>
      </w:pPr>
      <w:r>
        <w:rPr>
          <w:szCs w:val="24"/>
        </w:rPr>
        <w:t>202</w:t>
      </w:r>
      <w:r w:rsidR="00CC492D">
        <w:rPr>
          <w:szCs w:val="24"/>
        </w:rPr>
        <w:t>4</w:t>
      </w:r>
      <w:r>
        <w:rPr>
          <w:szCs w:val="24"/>
        </w:rPr>
        <w:t xml:space="preserve"> m. </w:t>
      </w:r>
      <w:r w:rsidR="009E1094">
        <w:rPr>
          <w:szCs w:val="24"/>
        </w:rPr>
        <w:t xml:space="preserve">                 </w:t>
      </w:r>
      <w:r>
        <w:rPr>
          <w:szCs w:val="24"/>
        </w:rPr>
        <w:t xml:space="preserve"> d.</w:t>
      </w:r>
    </w:p>
    <w:p w14:paraId="0CFEB29A" w14:textId="77777777" w:rsidR="00D7598D" w:rsidRDefault="00D7598D">
      <w:pPr>
        <w:widowControl w:val="0"/>
        <w:jc w:val="center"/>
        <w:textAlignment w:val="baseline"/>
        <w:rPr>
          <w:szCs w:val="24"/>
        </w:rPr>
      </w:pPr>
    </w:p>
    <w:p w14:paraId="221672C6" w14:textId="2A32CF26" w:rsidR="00D7598D" w:rsidRDefault="00031A2A">
      <w:pPr>
        <w:widowControl w:val="0"/>
        <w:spacing w:line="240" w:lineRule="exact"/>
        <w:ind w:firstLine="567"/>
        <w:textAlignment w:val="baseline"/>
        <w:rPr>
          <w:bCs/>
          <w:i/>
          <w:szCs w:val="24"/>
          <w:lang w:eastAsia="lt-LT"/>
        </w:rPr>
      </w:pPr>
      <w:r>
        <w:rPr>
          <w:bCs/>
          <w:i/>
          <w:szCs w:val="24"/>
          <w:lang w:eastAsia="lt-LT"/>
        </w:rPr>
        <w:t xml:space="preserve">(Jei projektų atrankos kriterijus keičiamas, informacija į formą įrašoma darant lyginamąjį variantą. Jei siūlymai dėl projektų atrankos kriterijų teikiami pagal skirtingas veiklas ar </w:t>
      </w:r>
      <w:proofErr w:type="spellStart"/>
      <w:r>
        <w:rPr>
          <w:bCs/>
          <w:i/>
          <w:szCs w:val="24"/>
          <w:lang w:eastAsia="lt-LT"/>
        </w:rPr>
        <w:t>poveikles</w:t>
      </w:r>
      <w:proofErr w:type="spellEnd"/>
      <w:r>
        <w:rPr>
          <w:bCs/>
          <w:i/>
          <w:szCs w:val="24"/>
          <w:lang w:eastAsia="lt-LT"/>
        </w:rPr>
        <w:t xml:space="preserve">, kiekvienai veiklai ar </w:t>
      </w:r>
      <w:proofErr w:type="spellStart"/>
      <w:r>
        <w:rPr>
          <w:bCs/>
          <w:i/>
          <w:szCs w:val="24"/>
          <w:lang w:eastAsia="lt-LT"/>
        </w:rPr>
        <w:t>poveiklei</w:t>
      </w:r>
      <w:proofErr w:type="spellEnd"/>
      <w:r>
        <w:rPr>
          <w:bCs/>
          <w:i/>
          <w:szCs w:val="24"/>
          <w:lang w:eastAsia="lt-LT"/>
        </w:rPr>
        <w:t xml:space="preserve"> lentelė kartojama.)</w:t>
      </w:r>
    </w:p>
    <w:p w14:paraId="523DCB94" w14:textId="77777777" w:rsidR="00D7598D" w:rsidRDefault="00D7598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D7598D" w14:paraId="77188082" w14:textId="77777777" w:rsidTr="00E50ECC">
        <w:tc>
          <w:tcPr>
            <w:tcW w:w="6260" w:type="dxa"/>
            <w:shd w:val="clear" w:color="auto" w:fill="auto"/>
            <w:vAlign w:val="center"/>
          </w:tcPr>
          <w:p w14:paraId="27B7C8B4" w14:textId="26D73FFD" w:rsidR="00D7598D" w:rsidRDefault="00031A2A">
            <w:pPr>
              <w:widowControl w:val="0"/>
              <w:textAlignment w:val="baseline"/>
              <w:rPr>
                <w:b/>
                <w:szCs w:val="24"/>
              </w:rPr>
            </w:pPr>
            <w:r>
              <w:rPr>
                <w:b/>
                <w:szCs w:val="24"/>
              </w:rPr>
              <w:t>Pasiūlymą dėl projektų atrankos kriterijų nustatymo ir (arba) keitimo bei vertinimo metodiką teikianti institucija</w:t>
            </w:r>
          </w:p>
        </w:tc>
        <w:tc>
          <w:tcPr>
            <w:tcW w:w="8867" w:type="dxa"/>
            <w:shd w:val="clear" w:color="auto" w:fill="auto"/>
            <w:vAlign w:val="center"/>
          </w:tcPr>
          <w:p w14:paraId="509B765C" w14:textId="60F50FB0" w:rsidR="00D7598D" w:rsidRPr="0047173C" w:rsidRDefault="0047173C">
            <w:pPr>
              <w:widowControl w:val="0"/>
              <w:textAlignment w:val="baseline"/>
              <w:rPr>
                <w:iCs/>
                <w:szCs w:val="24"/>
              </w:rPr>
            </w:pPr>
            <w:r w:rsidRPr="0047173C">
              <w:rPr>
                <w:iCs/>
                <w:szCs w:val="24"/>
              </w:rPr>
              <w:t>Lietuvos Respublikos energetikos ministerija</w:t>
            </w:r>
          </w:p>
        </w:tc>
      </w:tr>
      <w:tr w:rsidR="00D7598D" w14:paraId="5BE1F7E2" w14:textId="77777777" w:rsidTr="00E50ECC">
        <w:tc>
          <w:tcPr>
            <w:tcW w:w="6260" w:type="dxa"/>
            <w:shd w:val="clear" w:color="auto" w:fill="auto"/>
            <w:vAlign w:val="center"/>
          </w:tcPr>
          <w:p w14:paraId="0206FA4F" w14:textId="4BEED8B3" w:rsidR="00D7598D" w:rsidRDefault="00031A2A">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7" w:type="dxa"/>
            <w:shd w:val="clear" w:color="auto" w:fill="auto"/>
            <w:vAlign w:val="center"/>
          </w:tcPr>
          <w:p w14:paraId="60BD5E92" w14:textId="5B9BFECC" w:rsidR="00D7598D" w:rsidRPr="00A031B8" w:rsidRDefault="00F65B51" w:rsidP="00A031B8">
            <w:pPr>
              <w:jc w:val="both"/>
              <w:rPr>
                <w:szCs w:val="24"/>
              </w:rPr>
            </w:pPr>
            <w:r w:rsidRPr="00A031B8">
              <w:rPr>
                <w:szCs w:val="24"/>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w:t>
            </w:r>
            <w:r w:rsidR="001F6A92">
              <w:rPr>
                <w:szCs w:val="24"/>
              </w:rPr>
              <w:t xml:space="preserve"> (toliau – Pažangos priemonė)</w:t>
            </w:r>
            <w:r w:rsidRPr="00A031B8">
              <w:rPr>
                <w:szCs w:val="24"/>
              </w:rPr>
              <w:t xml:space="preserve"> </w:t>
            </w:r>
            <w:r w:rsidR="00A031B8" w:rsidRPr="00A031B8">
              <w:rPr>
                <w:szCs w:val="24"/>
              </w:rPr>
              <w:t>v</w:t>
            </w:r>
            <w:r w:rsidR="00B60B45" w:rsidRPr="00A031B8">
              <w:rPr>
                <w:szCs w:val="24"/>
              </w:rPr>
              <w:t>eikla</w:t>
            </w:r>
            <w:r w:rsidR="005142E8">
              <w:rPr>
                <w:szCs w:val="24"/>
              </w:rPr>
              <w:t xml:space="preserve"> 6.</w:t>
            </w:r>
            <w:r w:rsidR="00B60B45" w:rsidRPr="00A031B8">
              <w:rPr>
                <w:szCs w:val="24"/>
              </w:rPr>
              <w:t xml:space="preserve"> Individualių elektros energijos kaupimo sprendimų sukūrimas elektros energiją gaminantiems vartotojams</w:t>
            </w:r>
            <w:r w:rsidR="00060ABE" w:rsidRPr="00A031B8">
              <w:rPr>
                <w:szCs w:val="24"/>
              </w:rPr>
              <w:t xml:space="preserve">, </w:t>
            </w:r>
            <w:proofErr w:type="spellStart"/>
            <w:r w:rsidR="00060ABE" w:rsidRPr="00A031B8">
              <w:rPr>
                <w:szCs w:val="24"/>
              </w:rPr>
              <w:t>poveiklė</w:t>
            </w:r>
            <w:proofErr w:type="spellEnd"/>
            <w:r w:rsidR="00060ABE" w:rsidRPr="00A031B8">
              <w:rPr>
                <w:szCs w:val="24"/>
              </w:rPr>
              <w:t xml:space="preserve"> </w:t>
            </w:r>
            <w:r w:rsidR="005142E8">
              <w:rPr>
                <w:szCs w:val="24"/>
              </w:rPr>
              <w:t>6.1. „</w:t>
            </w:r>
            <w:r w:rsidR="00060ABE" w:rsidRPr="00A031B8">
              <w:rPr>
                <w:szCs w:val="24"/>
              </w:rPr>
              <w:t>Individualių elektros energijos kaupimo sprendimų sukūrimas elektros energiją gaminantiems vartotojams visoje Lietuvoje</w:t>
            </w:r>
            <w:r w:rsidR="0063498F">
              <w:rPr>
                <w:szCs w:val="24"/>
              </w:rPr>
              <w:t>“</w:t>
            </w:r>
            <w:r w:rsidR="00403141">
              <w:rPr>
                <w:szCs w:val="24"/>
              </w:rPr>
              <w:t xml:space="preserve">. </w:t>
            </w:r>
          </w:p>
        </w:tc>
      </w:tr>
      <w:tr w:rsidR="00D7598D" w14:paraId="31AE92AE" w14:textId="77777777" w:rsidTr="00E50ECC">
        <w:tc>
          <w:tcPr>
            <w:tcW w:w="6260" w:type="dxa"/>
            <w:shd w:val="clear" w:color="auto" w:fill="auto"/>
            <w:vAlign w:val="center"/>
          </w:tcPr>
          <w:p w14:paraId="06EF78B7" w14:textId="77C8EE32" w:rsidR="00D7598D" w:rsidRDefault="00031A2A">
            <w:pPr>
              <w:widowControl w:val="0"/>
              <w:textAlignment w:val="baseline"/>
              <w:rPr>
                <w:b/>
                <w:szCs w:val="24"/>
              </w:rPr>
            </w:pPr>
            <w:r>
              <w:rPr>
                <w:b/>
                <w:szCs w:val="24"/>
              </w:rPr>
              <w:t>Pažangos priemonės veiklai (</w:t>
            </w:r>
            <w:proofErr w:type="spellStart"/>
            <w:r>
              <w:rPr>
                <w:b/>
                <w:szCs w:val="24"/>
              </w:rPr>
              <w:t>poveiklei</w:t>
            </w:r>
            <w:proofErr w:type="spellEnd"/>
            <w:r>
              <w:rPr>
                <w:b/>
                <w:szCs w:val="24"/>
              </w:rPr>
              <w:t xml:space="preserve">) skirta finansavimo </w:t>
            </w:r>
            <w:r>
              <w:rPr>
                <w:b/>
                <w:szCs w:val="24"/>
              </w:rPr>
              <w:lastRenderedPageBreak/>
              <w:t>suma (mln. eurų)</w:t>
            </w:r>
          </w:p>
        </w:tc>
        <w:tc>
          <w:tcPr>
            <w:tcW w:w="8867" w:type="dxa"/>
            <w:shd w:val="clear" w:color="auto" w:fill="auto"/>
            <w:vAlign w:val="center"/>
          </w:tcPr>
          <w:p w14:paraId="2BF6AF44" w14:textId="26574075" w:rsidR="00D7598D" w:rsidRDefault="006C5745">
            <w:pPr>
              <w:widowControl w:val="0"/>
              <w:textAlignment w:val="baseline"/>
              <w:rPr>
                <w:szCs w:val="24"/>
              </w:rPr>
            </w:pPr>
            <w:r>
              <w:rPr>
                <w:szCs w:val="24"/>
              </w:rPr>
              <w:lastRenderedPageBreak/>
              <w:t>1,65</w:t>
            </w:r>
          </w:p>
        </w:tc>
      </w:tr>
      <w:tr w:rsidR="00D7598D" w14:paraId="390279EA" w14:textId="77777777" w:rsidTr="00E50ECC">
        <w:tc>
          <w:tcPr>
            <w:tcW w:w="6260" w:type="dxa"/>
            <w:shd w:val="clear" w:color="auto" w:fill="auto"/>
            <w:vAlign w:val="center"/>
          </w:tcPr>
          <w:p w14:paraId="113DE1EC" w14:textId="78882A84" w:rsidR="00D7598D" w:rsidRDefault="00031A2A">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7" w:type="dxa"/>
            <w:shd w:val="clear" w:color="auto" w:fill="auto"/>
            <w:vAlign w:val="center"/>
          </w:tcPr>
          <w:p w14:paraId="0E10E3DE" w14:textId="0E3DEAFA" w:rsidR="00D7598D" w:rsidRPr="00C415A5" w:rsidRDefault="00031A2A">
            <w:pPr>
              <w:rPr>
                <w:sz w:val="20"/>
              </w:rPr>
            </w:pPr>
            <w:r w:rsidRPr="00C415A5">
              <w:rPr>
                <w:szCs w:val="24"/>
              </w:rPr>
              <w:t>2021–2027 metų Europos Sąjungos fondų investicijų program</w:t>
            </w:r>
            <w:r w:rsidR="00C415A5" w:rsidRPr="00C415A5">
              <w:rPr>
                <w:szCs w:val="24"/>
              </w:rPr>
              <w:t>a</w:t>
            </w:r>
          </w:p>
        </w:tc>
      </w:tr>
      <w:tr w:rsidR="00D7598D" w14:paraId="4C57846C" w14:textId="77777777" w:rsidTr="00E50ECC">
        <w:tc>
          <w:tcPr>
            <w:tcW w:w="6260" w:type="dxa"/>
            <w:shd w:val="clear" w:color="auto" w:fill="auto"/>
            <w:vAlign w:val="center"/>
          </w:tcPr>
          <w:p w14:paraId="2F0BDDAD" w14:textId="1AD41399" w:rsidR="00D7598D" w:rsidRDefault="00031A2A">
            <w:pPr>
              <w:widowControl w:val="0"/>
              <w:textAlignment w:val="baseline"/>
              <w:rPr>
                <w:b/>
                <w:szCs w:val="24"/>
              </w:rPr>
            </w:pPr>
            <w:r>
              <w:rPr>
                <w:b/>
                <w:bCs/>
                <w:szCs w:val="24"/>
              </w:rPr>
              <w:t>Prioritetas ar komponentas</w:t>
            </w:r>
          </w:p>
        </w:tc>
        <w:tc>
          <w:tcPr>
            <w:tcW w:w="8867" w:type="dxa"/>
            <w:shd w:val="clear" w:color="auto" w:fill="auto"/>
            <w:vAlign w:val="center"/>
          </w:tcPr>
          <w:p w14:paraId="7543FD40" w14:textId="138F852E" w:rsidR="00D7598D" w:rsidRPr="00970A22" w:rsidRDefault="00970A22" w:rsidP="002B05F4">
            <w:pPr>
              <w:widowControl w:val="0"/>
              <w:textAlignment w:val="baseline"/>
              <w:rPr>
                <w:iCs/>
                <w:szCs w:val="24"/>
              </w:rPr>
            </w:pPr>
            <w:r>
              <w:rPr>
                <w:iCs/>
                <w:szCs w:val="24"/>
              </w:rPr>
              <w:t>2 prioritetas</w:t>
            </w:r>
            <w:r w:rsidR="002B05F4">
              <w:rPr>
                <w:iCs/>
                <w:szCs w:val="24"/>
              </w:rPr>
              <w:t xml:space="preserve">, 2.2 konkretus uždavinys, veiksmas </w:t>
            </w:r>
            <w:r w:rsidR="002B05F4" w:rsidRPr="002B05F4">
              <w:rPr>
                <w:iCs/>
                <w:szCs w:val="24"/>
              </w:rPr>
              <w:t>„Skatinti elektros energijos gamybą iš AEI ir energijos kaupimo sprendimų diegimą namų ūkiuose“</w:t>
            </w:r>
          </w:p>
        </w:tc>
      </w:tr>
      <w:tr w:rsidR="00D7598D" w14:paraId="336BAD4A" w14:textId="77777777" w:rsidTr="00E50ECC">
        <w:tc>
          <w:tcPr>
            <w:tcW w:w="6260" w:type="dxa"/>
            <w:shd w:val="clear" w:color="auto" w:fill="auto"/>
            <w:vAlign w:val="center"/>
          </w:tcPr>
          <w:p w14:paraId="3F00C7BD" w14:textId="4D595484" w:rsidR="00D7598D" w:rsidRDefault="00031A2A">
            <w:pPr>
              <w:widowControl w:val="0"/>
              <w:textAlignment w:val="baseline"/>
              <w:rPr>
                <w:b/>
                <w:szCs w:val="24"/>
              </w:rPr>
            </w:pPr>
            <w:r>
              <w:rPr>
                <w:b/>
                <w:szCs w:val="24"/>
              </w:rPr>
              <w:t>Projektų atrankos būdas (finansavimo forma, kai įgyvendinamos finansinės priemonės)</w:t>
            </w:r>
          </w:p>
        </w:tc>
        <w:tc>
          <w:tcPr>
            <w:tcW w:w="8867" w:type="dxa"/>
            <w:shd w:val="clear" w:color="auto" w:fill="auto"/>
            <w:vAlign w:val="center"/>
          </w:tcPr>
          <w:p w14:paraId="1BFB854A" w14:textId="77777777" w:rsidR="00D7598D" w:rsidRDefault="00031A2A">
            <w:pPr>
              <w:widowControl w:val="0"/>
              <w:textAlignment w:val="baseline"/>
              <w:rPr>
                <w:szCs w:val="24"/>
              </w:rPr>
            </w:pPr>
            <w:r>
              <w:rPr>
                <w:b/>
                <w:bCs/>
                <w:szCs w:val="24"/>
                <w:lang w:eastAsia="lt-LT"/>
              </w:rPr>
              <w:sym w:font="Times New Roman" w:char="F07F"/>
            </w:r>
            <w:r>
              <w:rPr>
                <w:szCs w:val="24"/>
              </w:rPr>
              <w:t xml:space="preserve"> Planavimo</w:t>
            </w:r>
          </w:p>
          <w:p w14:paraId="1B352361" w14:textId="77777777" w:rsidR="00D7598D" w:rsidRDefault="00031A2A">
            <w:pPr>
              <w:widowControl w:val="0"/>
              <w:textAlignment w:val="baseline"/>
              <w:rPr>
                <w:szCs w:val="24"/>
              </w:rPr>
            </w:pPr>
            <w:r>
              <w:rPr>
                <w:b/>
                <w:bCs/>
                <w:szCs w:val="24"/>
                <w:lang w:eastAsia="lt-LT"/>
              </w:rPr>
              <w:sym w:font="Times New Roman" w:char="F07F"/>
            </w:r>
            <w:r>
              <w:rPr>
                <w:szCs w:val="24"/>
              </w:rPr>
              <w:t xml:space="preserve"> Konkurso</w:t>
            </w:r>
          </w:p>
          <w:p w14:paraId="609AFC41" w14:textId="0CBD2D88" w:rsidR="00D7598D" w:rsidRDefault="0047173C">
            <w:pPr>
              <w:widowControl w:val="0"/>
              <w:textAlignment w:val="baseline"/>
              <w:rPr>
                <w:szCs w:val="24"/>
              </w:rPr>
            </w:pPr>
            <w:r>
              <w:rPr>
                <w:b/>
                <w:bCs/>
                <w:szCs w:val="24"/>
                <w:lang w:eastAsia="lt-LT"/>
              </w:rPr>
              <w:sym w:font="Wingdings 2" w:char="F050"/>
            </w:r>
            <w:r>
              <w:rPr>
                <w:szCs w:val="24"/>
              </w:rPr>
              <w:t xml:space="preserve"> Tęstinės projektų atrankos</w:t>
            </w:r>
          </w:p>
          <w:p w14:paraId="34CC3669" w14:textId="77777777" w:rsidR="00D7598D" w:rsidRDefault="00031A2A">
            <w:pPr>
              <w:widowControl w:val="0"/>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7C41E46A" w:rsidR="00D7598D" w:rsidRDefault="00031A2A">
            <w:pPr>
              <w:widowControl w:val="0"/>
              <w:textAlignment w:val="baseline"/>
              <w:rPr>
                <w:i/>
                <w:szCs w:val="24"/>
              </w:rPr>
            </w:pPr>
            <w:r>
              <w:rPr>
                <w:i/>
                <w:szCs w:val="24"/>
              </w:rPr>
              <w:t>(Pažymimas vienas iš projektų atrankos būdų (finansavimo forma žymima, kai įgyvendinamos finansinės priemonės).)</w:t>
            </w:r>
          </w:p>
        </w:tc>
      </w:tr>
      <w:tr w:rsidR="00E50ECC" w14:paraId="424A16BA" w14:textId="77777777" w:rsidTr="00E50ECC">
        <w:tc>
          <w:tcPr>
            <w:tcW w:w="6260" w:type="dxa"/>
            <w:shd w:val="clear" w:color="auto" w:fill="auto"/>
            <w:vAlign w:val="center"/>
          </w:tcPr>
          <w:p w14:paraId="44E3D02A" w14:textId="62C2CCFF" w:rsidR="00E50ECC" w:rsidRDefault="00E50ECC" w:rsidP="00E50ECC">
            <w:pPr>
              <w:widowControl w:val="0"/>
              <w:textAlignment w:val="baseline"/>
              <w:rPr>
                <w:b/>
                <w:szCs w:val="24"/>
              </w:rPr>
            </w:pPr>
            <w:r>
              <w:rPr>
                <w:b/>
                <w:szCs w:val="24"/>
              </w:rPr>
              <w:t xml:space="preserve">Atitiktis horizontaliesiems principams (toliau – HP) </w:t>
            </w:r>
          </w:p>
        </w:tc>
        <w:tc>
          <w:tcPr>
            <w:tcW w:w="8867" w:type="dxa"/>
            <w:shd w:val="clear" w:color="auto" w:fill="auto"/>
            <w:vAlign w:val="center"/>
          </w:tcPr>
          <w:p w14:paraId="72B5C4C1" w14:textId="1BE5E92C" w:rsidR="00E50ECC" w:rsidRPr="003E3CBC" w:rsidRDefault="00E50ECC" w:rsidP="00E50ECC">
            <w:pPr>
              <w:widowControl w:val="0"/>
              <w:jc w:val="both"/>
              <w:textAlignment w:val="baseline"/>
              <w:rPr>
                <w:b/>
                <w:bCs/>
                <w:iCs/>
                <w:szCs w:val="24"/>
                <w:lang w:eastAsia="lt-LT"/>
              </w:rPr>
            </w:pPr>
            <w:r w:rsidRPr="00564356">
              <w:rPr>
                <w:iCs/>
                <w:szCs w:val="24"/>
              </w:rPr>
              <w:t>J</w:t>
            </w:r>
            <w:r>
              <w:rPr>
                <w:iCs/>
                <w:szCs w:val="24"/>
              </w:rPr>
              <w:t>ungtinis projektas (toliau – JP)</w:t>
            </w:r>
            <w:r w:rsidRPr="00564356">
              <w:rPr>
                <w:iCs/>
                <w:szCs w:val="24"/>
              </w:rPr>
              <w:t xml:space="preserve"> ir </w:t>
            </w:r>
            <w:r>
              <w:rPr>
                <w:iCs/>
                <w:szCs w:val="24"/>
              </w:rPr>
              <w:t>J</w:t>
            </w:r>
            <w:r w:rsidR="00970A22">
              <w:rPr>
                <w:iCs/>
                <w:szCs w:val="24"/>
              </w:rPr>
              <w:t>ungtinio projekto</w:t>
            </w:r>
            <w:r>
              <w:rPr>
                <w:iCs/>
                <w:szCs w:val="24"/>
              </w:rPr>
              <w:t xml:space="preserve"> </w:t>
            </w:r>
            <w:r w:rsidRPr="00564356">
              <w:rPr>
                <w:iCs/>
                <w:szCs w:val="24"/>
              </w:rPr>
              <w:t>projektai</w:t>
            </w:r>
            <w:r w:rsidR="00970A22">
              <w:rPr>
                <w:iCs/>
                <w:szCs w:val="24"/>
              </w:rPr>
              <w:t xml:space="preserve"> (toliau – JP projektai)</w:t>
            </w:r>
            <w:r w:rsidRPr="00564356">
              <w:rPr>
                <w:iCs/>
                <w:szCs w:val="24"/>
              </w:rPr>
              <w:t xml:space="preserve"> nedary</w:t>
            </w:r>
            <w:r>
              <w:rPr>
                <w:iCs/>
                <w:szCs w:val="24"/>
              </w:rPr>
              <w:t>s</w:t>
            </w:r>
            <w:r w:rsidRPr="00564356">
              <w:rPr>
                <w:iCs/>
                <w:szCs w:val="24"/>
              </w:rPr>
              <w:t xml:space="preserve"> neigiamo poveikio horizontaliesiems principams. JP projektų atitikties </w:t>
            </w:r>
            <w:r w:rsidR="00E0472D">
              <w:rPr>
                <w:iCs/>
                <w:szCs w:val="24"/>
              </w:rPr>
              <w:t>r</w:t>
            </w:r>
            <w:r w:rsidRPr="00564356">
              <w:rPr>
                <w:iCs/>
                <w:szCs w:val="24"/>
              </w:rPr>
              <w:t xml:space="preserve">eikšmingos žalos nedarymo horizontaliajam principui vertinimo reikalavimų aprašas </w:t>
            </w:r>
            <w:r>
              <w:rPr>
                <w:iCs/>
                <w:szCs w:val="24"/>
              </w:rPr>
              <w:t>bus pridėtas prie projektų finansavimo sąlygų aprašų</w:t>
            </w:r>
            <w:r w:rsidRPr="00564356">
              <w:rPr>
                <w:iCs/>
                <w:szCs w:val="24"/>
              </w:rPr>
              <w:t>.</w:t>
            </w:r>
            <w:r>
              <w:rPr>
                <w:iCs/>
                <w:szCs w:val="24"/>
              </w:rPr>
              <w:t xml:space="preserve"> </w:t>
            </w:r>
            <w:r w:rsidRPr="0093677D">
              <w:rPr>
                <w:szCs w:val="24"/>
              </w:rPr>
              <w:t xml:space="preserve">JP ir JP projektai neturės neigiamo poveikio horizontaliesiems principams, kadangi bus diegiamos </w:t>
            </w:r>
            <w:r>
              <w:rPr>
                <w:szCs w:val="24"/>
              </w:rPr>
              <w:t xml:space="preserve">technologijos, įgalinančios </w:t>
            </w:r>
            <w:r w:rsidRPr="0093677D">
              <w:rPr>
                <w:szCs w:val="24"/>
              </w:rPr>
              <w:t>atsinaujinančių išteklių energij</w:t>
            </w:r>
            <w:r>
              <w:rPr>
                <w:szCs w:val="24"/>
              </w:rPr>
              <w:t>os kaupimą</w:t>
            </w:r>
            <w:r w:rsidRPr="0093677D">
              <w:rPr>
                <w:szCs w:val="24"/>
              </w:rPr>
              <w:t xml:space="preserve">. </w:t>
            </w:r>
          </w:p>
        </w:tc>
      </w:tr>
      <w:tr w:rsidR="00E50ECC" w14:paraId="54710AA5" w14:textId="77777777" w:rsidTr="00E50ECC">
        <w:tc>
          <w:tcPr>
            <w:tcW w:w="6260" w:type="dxa"/>
            <w:shd w:val="clear" w:color="auto" w:fill="auto"/>
            <w:vAlign w:val="center"/>
          </w:tcPr>
          <w:p w14:paraId="1E4E3BC5" w14:textId="6D0B3A27" w:rsidR="00E50ECC" w:rsidRDefault="00E50ECC" w:rsidP="00E50ECC">
            <w:pPr>
              <w:widowControl w:val="0"/>
              <w:textAlignment w:val="baseline"/>
              <w:rPr>
                <w:b/>
                <w:szCs w:val="24"/>
              </w:rPr>
            </w:pPr>
            <w:r>
              <w:rPr>
                <w:b/>
                <w:szCs w:val="24"/>
              </w:rPr>
              <w:t>Atitiktis Europos Sąjungos pagrindinių teisių chartijai (toliau – Chartija)</w:t>
            </w:r>
          </w:p>
        </w:tc>
        <w:tc>
          <w:tcPr>
            <w:tcW w:w="8867" w:type="dxa"/>
            <w:shd w:val="clear" w:color="auto" w:fill="auto"/>
            <w:vAlign w:val="center"/>
          </w:tcPr>
          <w:p w14:paraId="3A57C6C3" w14:textId="5A991290" w:rsidR="00E50ECC" w:rsidRDefault="00E50ECC" w:rsidP="00E50ECC">
            <w:pPr>
              <w:widowControl w:val="0"/>
              <w:jc w:val="both"/>
              <w:textAlignment w:val="baseline"/>
              <w:rPr>
                <w:bCs/>
                <w:i/>
                <w:szCs w:val="24"/>
                <w:lang w:eastAsia="lt-LT"/>
              </w:rPr>
            </w:pPr>
            <w:r w:rsidRPr="00564356">
              <w:rPr>
                <w:rFonts w:asciiTheme="majorBidi" w:hAnsiTheme="majorBidi" w:cstheme="majorBidi"/>
                <w:bCs/>
                <w:iCs/>
                <w:szCs w:val="24"/>
              </w:rPr>
              <w:t xml:space="preserve">JP ir JP projektai </w:t>
            </w:r>
            <w:r>
              <w:rPr>
                <w:rFonts w:asciiTheme="majorBidi" w:hAnsiTheme="majorBidi" w:cstheme="majorBidi"/>
                <w:iCs/>
                <w:szCs w:val="24"/>
              </w:rPr>
              <w:t>ne</w:t>
            </w:r>
            <w:r w:rsidRPr="00564356">
              <w:rPr>
                <w:rFonts w:asciiTheme="majorBidi" w:hAnsiTheme="majorBidi" w:cstheme="majorBidi"/>
                <w:iCs/>
                <w:szCs w:val="24"/>
              </w:rPr>
              <w:t xml:space="preserve">pažeis </w:t>
            </w:r>
            <w:r w:rsidRPr="00564356">
              <w:rPr>
                <w:rFonts w:asciiTheme="majorBidi" w:hAnsiTheme="majorBidi" w:cstheme="majorBidi"/>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564356">
              <w:rPr>
                <w:bCs/>
                <w:iCs/>
                <w:szCs w:val="24"/>
              </w:rPr>
              <w:t>.</w:t>
            </w:r>
          </w:p>
        </w:tc>
      </w:tr>
    </w:tbl>
    <w:p w14:paraId="2A20A757" w14:textId="77777777" w:rsidR="00D7598D" w:rsidRDefault="00D7598D">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D7598D" w14:paraId="51B3363E" w14:textId="77777777">
        <w:tc>
          <w:tcPr>
            <w:tcW w:w="6345" w:type="dxa"/>
            <w:shd w:val="clear" w:color="auto" w:fill="auto"/>
          </w:tcPr>
          <w:p w14:paraId="41C0751E" w14:textId="1D764291" w:rsidR="00D7598D" w:rsidRDefault="00031A2A">
            <w:pPr>
              <w:widowControl w:val="0"/>
              <w:jc w:val="both"/>
              <w:textAlignment w:val="baseline"/>
              <w:rPr>
                <w:b/>
                <w:bCs/>
                <w:sz w:val="22"/>
                <w:szCs w:val="22"/>
                <w:lang w:eastAsia="lt-LT"/>
              </w:rPr>
            </w:pPr>
            <w:r>
              <w:rPr>
                <w:szCs w:val="24"/>
              </w:rPr>
              <w:br w:type="page"/>
            </w:r>
            <w:r w:rsidR="0047173C">
              <w:rPr>
                <w:b/>
                <w:bCs/>
                <w:sz w:val="22"/>
                <w:szCs w:val="22"/>
                <w:lang w:eastAsia="lt-LT"/>
              </w:rPr>
              <w:sym w:font="Wingdings 2" w:char="F050"/>
            </w:r>
            <w:r>
              <w:rPr>
                <w:b/>
                <w:bCs/>
                <w:sz w:val="22"/>
                <w:szCs w:val="22"/>
                <w:lang w:eastAsia="lt-LT"/>
              </w:rPr>
              <w:t xml:space="preserve"> SPECIALUSIS PROJEKTŲ ATRANKOS KRITERIJUS</w:t>
            </w:r>
          </w:p>
          <w:p w14:paraId="0F59E8CD" w14:textId="77777777" w:rsidR="00D7598D" w:rsidRDefault="00031A2A">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D7598D" w:rsidRDefault="00031A2A">
            <w:pPr>
              <w:widowControl w:val="0"/>
              <w:jc w:val="both"/>
              <w:textAlignment w:val="baseline"/>
              <w:rPr>
                <w:b/>
                <w:bCs/>
                <w:szCs w:val="24"/>
                <w:lang w:eastAsia="lt-LT"/>
              </w:rPr>
            </w:pPr>
            <w:r>
              <w:rPr>
                <w:i/>
                <w:szCs w:val="24"/>
              </w:rPr>
              <w:t>(Pažymimas vienas iš galimų projektų atrankos kriterijų tipų.)</w:t>
            </w:r>
          </w:p>
        </w:tc>
        <w:tc>
          <w:tcPr>
            <w:tcW w:w="9008" w:type="dxa"/>
            <w:shd w:val="clear" w:color="auto" w:fill="auto"/>
          </w:tcPr>
          <w:p w14:paraId="736D2F4A" w14:textId="19FE3158" w:rsidR="00D7598D" w:rsidRDefault="00CC492D">
            <w:pPr>
              <w:widowControl w:val="0"/>
              <w:jc w:val="both"/>
              <w:textAlignment w:val="baseline"/>
              <w:rPr>
                <w:b/>
                <w:bCs/>
                <w:szCs w:val="24"/>
                <w:lang w:eastAsia="lt-LT"/>
              </w:rPr>
            </w:pPr>
            <w:r>
              <w:rPr>
                <w:b/>
                <w:bCs/>
                <w:szCs w:val="24"/>
                <w:lang w:eastAsia="lt-LT"/>
              </w:rPr>
              <w:sym w:font="Times New Roman" w:char="F07F"/>
            </w:r>
            <w:r w:rsidR="0047173C">
              <w:rPr>
                <w:b/>
                <w:bCs/>
                <w:szCs w:val="24"/>
                <w:lang w:eastAsia="lt-LT"/>
              </w:rPr>
              <w:t xml:space="preserve"> Nustatymas</w:t>
            </w:r>
          </w:p>
          <w:p w14:paraId="3916EA8E" w14:textId="77777777" w:rsidR="00D7598D" w:rsidRDefault="00CC492D">
            <w:pPr>
              <w:widowControl w:val="0"/>
              <w:jc w:val="both"/>
              <w:textAlignment w:val="baseline"/>
              <w:rPr>
                <w:b/>
                <w:bCs/>
                <w:szCs w:val="24"/>
                <w:lang w:eastAsia="lt-LT"/>
              </w:rPr>
            </w:pPr>
            <w:r>
              <w:rPr>
                <w:b/>
                <w:bCs/>
                <w:szCs w:val="24"/>
                <w:lang w:eastAsia="lt-LT"/>
              </w:rPr>
              <w:sym w:font="Wingdings 2" w:char="F050"/>
            </w:r>
            <w:r w:rsidR="00031A2A">
              <w:rPr>
                <w:b/>
                <w:bCs/>
                <w:szCs w:val="24"/>
                <w:lang w:eastAsia="lt-LT"/>
              </w:rPr>
              <w:t xml:space="preserve"> Keitimas</w:t>
            </w:r>
          </w:p>
          <w:p w14:paraId="3EBC1D0C" w14:textId="6574214D" w:rsidR="00C07592" w:rsidRDefault="00C07592">
            <w:pPr>
              <w:widowControl w:val="0"/>
              <w:jc w:val="both"/>
              <w:textAlignment w:val="baseline"/>
              <w:rPr>
                <w:szCs w:val="24"/>
              </w:rPr>
            </w:pPr>
            <w:r>
              <w:rPr>
                <w:szCs w:val="24"/>
              </w:rPr>
              <w:t xml:space="preserve">Specialusis projektų atrankos kriterijus buvo patvirtintas Stebėsenos komiteto 2023 m. spalio </w:t>
            </w:r>
            <w:r w:rsidR="0035051F">
              <w:rPr>
                <w:szCs w:val="24"/>
              </w:rPr>
              <w:t>5</w:t>
            </w:r>
            <w:r>
              <w:rPr>
                <w:szCs w:val="24"/>
              </w:rPr>
              <w:t xml:space="preserve"> d. posėdyje</w:t>
            </w:r>
          </w:p>
        </w:tc>
      </w:tr>
      <w:tr w:rsidR="00D7598D" w14:paraId="6C9B72A7" w14:textId="77777777">
        <w:tc>
          <w:tcPr>
            <w:tcW w:w="6345" w:type="dxa"/>
            <w:shd w:val="clear" w:color="auto" w:fill="auto"/>
            <w:vAlign w:val="center"/>
          </w:tcPr>
          <w:p w14:paraId="6334BD0A" w14:textId="6FE24095" w:rsidR="00D7598D" w:rsidRDefault="00031A2A">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794524A3" w14:textId="66F4003F" w:rsidR="00AB2318" w:rsidRPr="00670446" w:rsidRDefault="00FE3DF2" w:rsidP="0057183A">
            <w:pPr>
              <w:widowControl w:val="0"/>
              <w:jc w:val="both"/>
              <w:textAlignment w:val="baseline"/>
              <w:rPr>
                <w:iCs/>
                <w:szCs w:val="24"/>
                <w:lang w:eastAsia="lt-LT"/>
              </w:rPr>
            </w:pPr>
            <w:r w:rsidRPr="00670446">
              <w:rPr>
                <w:iCs/>
                <w:szCs w:val="24"/>
                <w:lang w:eastAsia="lt-LT"/>
              </w:rPr>
              <w:t>1.</w:t>
            </w:r>
            <w:r w:rsidR="004D3E07" w:rsidRPr="00670446">
              <w:rPr>
                <w:iCs/>
                <w:szCs w:val="24"/>
                <w:lang w:eastAsia="lt-LT"/>
              </w:rPr>
              <w:t xml:space="preserve"> </w:t>
            </w:r>
            <w:r w:rsidR="00E31550" w:rsidRPr="00670446">
              <w:rPr>
                <w:iCs/>
                <w:szCs w:val="24"/>
                <w:lang w:eastAsia="lt-LT"/>
              </w:rPr>
              <w:t>Pareiškėjo elektros vartojimo objekta</w:t>
            </w:r>
            <w:r w:rsidR="00492919" w:rsidRPr="00670446">
              <w:rPr>
                <w:iCs/>
                <w:szCs w:val="24"/>
                <w:lang w:eastAsia="lt-LT"/>
              </w:rPr>
              <w:t>i</w:t>
            </w:r>
            <w:r w:rsidR="00B96C4E" w:rsidRPr="00670446">
              <w:rPr>
                <w:iCs/>
                <w:szCs w:val="24"/>
                <w:lang w:eastAsia="lt-LT"/>
              </w:rPr>
              <w:t xml:space="preserve"> </w:t>
            </w:r>
            <w:r w:rsidR="00E31550" w:rsidRPr="00670446">
              <w:rPr>
                <w:iCs/>
                <w:szCs w:val="24"/>
                <w:lang w:eastAsia="lt-LT"/>
              </w:rPr>
              <w:t>turi būti Sostinės regione</w:t>
            </w:r>
            <w:r w:rsidR="008C3844" w:rsidRPr="00670446">
              <w:rPr>
                <w:iCs/>
                <w:szCs w:val="24"/>
                <w:lang w:eastAsia="lt-LT"/>
              </w:rPr>
              <w:t>.</w:t>
            </w:r>
          </w:p>
        </w:tc>
      </w:tr>
      <w:tr w:rsidR="00D7598D" w14:paraId="225452A9" w14:textId="77777777">
        <w:tc>
          <w:tcPr>
            <w:tcW w:w="6345" w:type="dxa"/>
            <w:shd w:val="clear" w:color="auto" w:fill="auto"/>
            <w:vAlign w:val="center"/>
          </w:tcPr>
          <w:p w14:paraId="228A712C" w14:textId="56261FD1" w:rsidR="00D7598D" w:rsidRDefault="00031A2A">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42852F08" w14:textId="772481BA" w:rsidR="0066099B" w:rsidRPr="007E6ADF" w:rsidRDefault="0057183A" w:rsidP="0066099B">
            <w:pPr>
              <w:shd w:val="clear" w:color="auto" w:fill="FFFFFF" w:themeFill="background1"/>
              <w:tabs>
                <w:tab w:val="left" w:pos="457"/>
              </w:tabs>
              <w:ind w:left="22"/>
              <w:jc w:val="both"/>
              <w:rPr>
                <w:strike/>
                <w:lang w:eastAsia="lt-LT"/>
              </w:rPr>
            </w:pPr>
            <w:r w:rsidRPr="007E6ADF">
              <w:rPr>
                <w:strike/>
                <w:szCs w:val="24"/>
              </w:rPr>
              <w:t xml:space="preserve">Galimi JP </w:t>
            </w:r>
            <w:r w:rsidRPr="007E6ADF">
              <w:rPr>
                <w:bCs/>
                <w:strike/>
                <w:szCs w:val="24"/>
              </w:rPr>
              <w:t>projektų pareiškėjai -</w:t>
            </w:r>
            <w:r w:rsidRPr="007E6ADF">
              <w:rPr>
                <w:bCs/>
                <w:strike/>
                <w:szCs w:val="24"/>
                <w:lang w:eastAsia="lt-LT"/>
              </w:rPr>
              <w:t xml:space="preserve"> </w:t>
            </w:r>
            <w:r w:rsidR="0066099B" w:rsidRPr="007E6ADF">
              <w:rPr>
                <w:strike/>
                <w:lang w:eastAsia="lt-LT"/>
              </w:rPr>
              <w:t>fiziniai asmenys, nuosavybės teise valdantys</w:t>
            </w:r>
            <w:r w:rsidR="00302AF6" w:rsidRPr="007E6ADF">
              <w:rPr>
                <w:strike/>
                <w:lang w:eastAsia="lt-LT"/>
              </w:rPr>
              <w:t xml:space="preserve"> </w:t>
            </w:r>
            <w:r w:rsidR="0066099B" w:rsidRPr="007E6ADF">
              <w:rPr>
                <w:strike/>
                <w:lang w:eastAsia="lt-LT"/>
              </w:rPr>
              <w:t xml:space="preserve">elektros vartojimo objektą - </w:t>
            </w:r>
            <w:r w:rsidR="0066099B" w:rsidRPr="007E6ADF">
              <w:rPr>
                <w:strike/>
              </w:rPr>
              <w:t>fizinio asmens, nuosavybės teise valdomą gyvenamosios paskirties vieno buto pastatą, gyvenamosios paskirties butą, sodų paskirties pastatą (sodo namą), kurie yra įregistruoti Valstybės Įmonės Registrų centro (toliau – VĮ Registrų centras) Nekilnojamojo turto registre ir įsirengę saulės arba vėjo elektrinę arba ketina</w:t>
            </w:r>
            <w:r w:rsidR="007452AE" w:rsidRPr="007E6ADF">
              <w:rPr>
                <w:strike/>
              </w:rPr>
              <w:t>ntys</w:t>
            </w:r>
            <w:r w:rsidR="0066099B" w:rsidRPr="007E6ADF">
              <w:rPr>
                <w:strike/>
              </w:rPr>
              <w:t xml:space="preserve"> įsirengti saulės arba vėjo elektrinę iki išlaidų kompensavimo prašymo teikimo dienos</w:t>
            </w:r>
            <w:r w:rsidR="0066099B" w:rsidRPr="007E6ADF">
              <w:rPr>
                <w:strike/>
                <w:lang w:eastAsia="lt-LT"/>
              </w:rPr>
              <w:t>.</w:t>
            </w:r>
          </w:p>
          <w:p w14:paraId="3A2D355C" w14:textId="36ED25A6" w:rsidR="00672443" w:rsidRDefault="000948BF">
            <w:pPr>
              <w:widowControl w:val="0"/>
              <w:jc w:val="both"/>
              <w:textAlignment w:val="baseline"/>
              <w:rPr>
                <w:bCs/>
                <w:szCs w:val="24"/>
                <w:lang w:eastAsia="lt-LT"/>
              </w:rPr>
            </w:pPr>
            <w:r w:rsidRPr="00670446">
              <w:rPr>
                <w:bCs/>
                <w:szCs w:val="24"/>
                <w:lang w:eastAsia="lt-LT"/>
              </w:rPr>
              <w:t>Specialusis</w:t>
            </w:r>
            <w:r w:rsidR="008F7387" w:rsidRPr="00670446">
              <w:rPr>
                <w:bCs/>
                <w:szCs w:val="24"/>
                <w:lang w:eastAsia="lt-LT"/>
              </w:rPr>
              <w:t xml:space="preserve"> projektų</w:t>
            </w:r>
            <w:r w:rsidRPr="00670446">
              <w:rPr>
                <w:bCs/>
                <w:szCs w:val="24"/>
                <w:lang w:eastAsia="lt-LT"/>
              </w:rPr>
              <w:t xml:space="preserve"> atrankos kriterijus nustatys, kad</w:t>
            </w:r>
            <w:r w:rsidR="00E31550" w:rsidRPr="00670446">
              <w:rPr>
                <w:bCs/>
                <w:szCs w:val="24"/>
                <w:lang w:eastAsia="lt-LT"/>
              </w:rPr>
              <w:t xml:space="preserve"> </w:t>
            </w:r>
            <w:r w:rsidR="008F25E1" w:rsidRPr="00670446">
              <w:rPr>
                <w:bCs/>
                <w:szCs w:val="24"/>
                <w:lang w:eastAsia="lt-LT"/>
              </w:rPr>
              <w:t>elektros vartojimo objektas</w:t>
            </w:r>
            <w:r w:rsidR="00605D23" w:rsidRPr="00670446">
              <w:rPr>
                <w:bCs/>
                <w:szCs w:val="24"/>
                <w:lang w:eastAsia="lt-LT"/>
              </w:rPr>
              <w:t>,</w:t>
            </w:r>
            <w:r w:rsidR="008F25E1" w:rsidRPr="00670446">
              <w:rPr>
                <w:bCs/>
                <w:szCs w:val="24"/>
                <w:lang w:eastAsia="lt-LT"/>
              </w:rPr>
              <w:t xml:space="preserve"> </w:t>
            </w:r>
            <w:r w:rsidR="00E67BC2" w:rsidRPr="00670446">
              <w:rPr>
                <w:bCs/>
                <w:szCs w:val="24"/>
                <w:lang w:eastAsia="lt-LT"/>
              </w:rPr>
              <w:t xml:space="preserve">kuriame </w:t>
            </w:r>
            <w:r w:rsidR="00E67BC2" w:rsidRPr="00670446">
              <w:rPr>
                <w:bCs/>
                <w:szCs w:val="24"/>
                <w:lang w:eastAsia="lt-LT"/>
              </w:rPr>
              <w:lastRenderedPageBreak/>
              <w:t>arba prie kurio</w:t>
            </w:r>
            <w:r w:rsidR="008F25E1" w:rsidRPr="00670446">
              <w:rPr>
                <w:bCs/>
                <w:szCs w:val="24"/>
                <w:lang w:eastAsia="lt-LT"/>
              </w:rPr>
              <w:t xml:space="preserve"> bus įrengiamas elektros energijos kaupimo įrenginys, yra/bus Sostinės regione“,</w:t>
            </w:r>
            <w:r w:rsidR="00605D23" w:rsidRPr="00605D23">
              <w:rPr>
                <w:bCs/>
                <w:szCs w:val="24"/>
                <w:lang w:eastAsia="lt-LT"/>
              </w:rPr>
              <w:t xml:space="preserve"> kaip jis yra apibrėžtas</w:t>
            </w:r>
            <w:r w:rsidR="00605D23">
              <w:rPr>
                <w:b/>
                <w:szCs w:val="24"/>
                <w:u w:val="single"/>
                <w:lang w:eastAsia="lt-LT"/>
              </w:rPr>
              <w:t xml:space="preserve"> </w:t>
            </w:r>
            <w:r w:rsidR="00605D23">
              <w:rPr>
                <w:rStyle w:val="normaltextrun"/>
                <w:szCs w:val="24"/>
                <w:shd w:val="clear" w:color="auto" w:fill="FFFFFF"/>
              </w:rPr>
              <w:t xml:space="preserve">Lietuvos Respublikos Vyriausybės </w:t>
            </w:r>
            <w:r w:rsidR="00605D23">
              <w:rPr>
                <w:color w:val="000000"/>
              </w:rPr>
              <w:t>2016 m. sausio 6 d. nutarimą Nr. 5 „Dėl Sostinės regiono ir Vidurio ir Vakarų Lietuvos regiono sudarymo“</w:t>
            </w:r>
            <w:r w:rsidRPr="00560014">
              <w:rPr>
                <w:bCs/>
                <w:szCs w:val="24"/>
                <w:lang w:eastAsia="lt-LT"/>
              </w:rPr>
              <w:t>.</w:t>
            </w:r>
          </w:p>
          <w:p w14:paraId="27709B58" w14:textId="77777777" w:rsidR="00E577BF" w:rsidRDefault="00E577BF">
            <w:pPr>
              <w:widowControl w:val="0"/>
              <w:jc w:val="both"/>
              <w:textAlignment w:val="baseline"/>
              <w:rPr>
                <w:b/>
                <w:bCs/>
                <w:szCs w:val="24"/>
                <w:lang w:eastAsia="lt-LT"/>
              </w:rPr>
            </w:pPr>
          </w:p>
          <w:p w14:paraId="30DB9245" w14:textId="4BF760DE" w:rsidR="00E577BF" w:rsidRPr="007452AE" w:rsidRDefault="00E577BF">
            <w:pPr>
              <w:widowControl w:val="0"/>
              <w:jc w:val="both"/>
              <w:textAlignment w:val="baseline"/>
              <w:rPr>
                <w:b/>
                <w:szCs w:val="24"/>
                <w:lang w:eastAsia="lt-LT"/>
              </w:rPr>
            </w:pPr>
            <w:r>
              <w:rPr>
                <w:b/>
                <w:bCs/>
                <w:szCs w:val="24"/>
                <w:lang w:eastAsia="lt-LT"/>
              </w:rPr>
              <w:t>Specialusis projektų atrankos kriterijus bus taikomas jungtinio projekto projektams.</w:t>
            </w:r>
          </w:p>
          <w:p w14:paraId="2B6478D9" w14:textId="284B2F8F" w:rsidR="003B7AF7" w:rsidRPr="007E6ADF" w:rsidRDefault="00543243" w:rsidP="00543243">
            <w:pPr>
              <w:widowControl w:val="0"/>
              <w:jc w:val="both"/>
              <w:textAlignment w:val="baseline"/>
              <w:rPr>
                <w:bCs/>
                <w:strike/>
                <w:szCs w:val="24"/>
                <w:lang w:eastAsia="lt-LT"/>
              </w:rPr>
            </w:pPr>
            <w:r w:rsidRPr="007E6ADF">
              <w:rPr>
                <w:bCs/>
                <w:strike/>
                <w:szCs w:val="24"/>
                <w:lang w:eastAsia="lt-LT"/>
              </w:rPr>
              <w:t>JP projektas atitiks specialųjį projektų atrankos kriterijų, jeigu</w:t>
            </w:r>
            <w:r w:rsidR="003B7AF7" w:rsidRPr="007E6ADF">
              <w:rPr>
                <w:bCs/>
                <w:strike/>
                <w:szCs w:val="24"/>
                <w:lang w:eastAsia="lt-LT"/>
              </w:rPr>
              <w:t xml:space="preserve"> bus tenkinam</w:t>
            </w:r>
            <w:r w:rsidR="00E67BC2" w:rsidRPr="007E6ADF">
              <w:rPr>
                <w:bCs/>
                <w:strike/>
                <w:szCs w:val="24"/>
                <w:lang w:eastAsia="lt-LT"/>
              </w:rPr>
              <w:t>a sąlyga, kad</w:t>
            </w:r>
          </w:p>
          <w:p w14:paraId="5FAE53DE" w14:textId="6B3D13EC" w:rsidR="00543243" w:rsidRPr="007E6ADF" w:rsidRDefault="00FB7D5B" w:rsidP="00764B08">
            <w:pPr>
              <w:widowControl w:val="0"/>
              <w:jc w:val="both"/>
              <w:textAlignment w:val="baseline"/>
              <w:rPr>
                <w:bCs/>
                <w:strike/>
                <w:szCs w:val="24"/>
                <w:lang w:eastAsia="lt-LT"/>
              </w:rPr>
            </w:pPr>
            <w:r w:rsidRPr="007E6ADF">
              <w:rPr>
                <w:bCs/>
                <w:strike/>
                <w:szCs w:val="24"/>
                <w:lang w:eastAsia="lt-LT"/>
              </w:rPr>
              <w:t xml:space="preserve">elektros </w:t>
            </w:r>
            <w:r w:rsidR="00BF25B0" w:rsidRPr="007E6ADF">
              <w:rPr>
                <w:bCs/>
                <w:strike/>
                <w:szCs w:val="24"/>
                <w:lang w:eastAsia="lt-LT"/>
              </w:rPr>
              <w:t>vartojimo objekt</w:t>
            </w:r>
            <w:r w:rsidR="007B1818" w:rsidRPr="007E6ADF">
              <w:rPr>
                <w:bCs/>
                <w:strike/>
                <w:szCs w:val="24"/>
                <w:lang w:eastAsia="lt-LT"/>
              </w:rPr>
              <w:t>as</w:t>
            </w:r>
            <w:r w:rsidR="00560014" w:rsidRPr="007E6ADF">
              <w:rPr>
                <w:bCs/>
                <w:strike/>
                <w:szCs w:val="24"/>
                <w:lang w:eastAsia="lt-LT"/>
              </w:rPr>
              <w:t>,</w:t>
            </w:r>
            <w:r w:rsidR="007B1818" w:rsidRPr="007E6ADF">
              <w:rPr>
                <w:bCs/>
                <w:strike/>
                <w:szCs w:val="24"/>
                <w:lang w:eastAsia="lt-LT"/>
              </w:rPr>
              <w:t xml:space="preserve"> </w:t>
            </w:r>
            <w:r w:rsidR="00125BE2" w:rsidRPr="007E6ADF">
              <w:rPr>
                <w:bCs/>
                <w:strike/>
                <w:szCs w:val="24"/>
                <w:lang w:eastAsia="lt-LT"/>
              </w:rPr>
              <w:t xml:space="preserve">kuriame arba </w:t>
            </w:r>
            <w:r w:rsidR="007B1818" w:rsidRPr="007E6ADF">
              <w:rPr>
                <w:bCs/>
                <w:strike/>
                <w:szCs w:val="24"/>
                <w:lang w:eastAsia="lt-LT"/>
              </w:rPr>
              <w:t>prie kurio bus įrengtas</w:t>
            </w:r>
            <w:r w:rsidR="00F62904" w:rsidRPr="007E6ADF">
              <w:rPr>
                <w:bCs/>
                <w:strike/>
                <w:szCs w:val="24"/>
                <w:lang w:eastAsia="lt-LT"/>
              </w:rPr>
              <w:t xml:space="preserve"> su dotacija įsigytas</w:t>
            </w:r>
            <w:r w:rsidR="007B1818" w:rsidRPr="007E6ADF">
              <w:rPr>
                <w:bCs/>
                <w:strike/>
                <w:szCs w:val="24"/>
                <w:lang w:eastAsia="lt-LT"/>
              </w:rPr>
              <w:t xml:space="preserve"> elektros energijos kaupimo įrenginys,</w:t>
            </w:r>
            <w:r w:rsidR="00560014" w:rsidRPr="007E6ADF">
              <w:rPr>
                <w:bCs/>
                <w:strike/>
                <w:szCs w:val="24"/>
                <w:lang w:eastAsia="lt-LT"/>
              </w:rPr>
              <w:t xml:space="preserve"> </w:t>
            </w:r>
            <w:r w:rsidR="007B1818" w:rsidRPr="007E6ADF">
              <w:rPr>
                <w:bCs/>
                <w:strike/>
                <w:szCs w:val="24"/>
                <w:lang w:eastAsia="lt-LT"/>
              </w:rPr>
              <w:t>yra</w:t>
            </w:r>
            <w:r w:rsidR="006A5ECB" w:rsidRPr="007E6ADF">
              <w:rPr>
                <w:bCs/>
                <w:strike/>
                <w:szCs w:val="24"/>
                <w:lang w:eastAsia="lt-LT"/>
              </w:rPr>
              <w:t xml:space="preserve"> Sostinės regione, </w:t>
            </w:r>
            <w:r w:rsidR="00560014" w:rsidRPr="007E6ADF">
              <w:rPr>
                <w:bCs/>
                <w:strike/>
                <w:szCs w:val="24"/>
                <w:lang w:eastAsia="lt-LT"/>
              </w:rPr>
              <w:t>kaip jis yra apibrėžtas</w:t>
            </w:r>
            <w:r w:rsidR="00293041" w:rsidRPr="007E6ADF">
              <w:rPr>
                <w:bCs/>
                <w:strike/>
                <w:szCs w:val="24"/>
                <w:lang w:eastAsia="lt-LT"/>
              </w:rPr>
              <w:t xml:space="preserve"> pagal</w:t>
            </w:r>
            <w:r w:rsidR="00B06092" w:rsidRPr="007E6ADF">
              <w:rPr>
                <w:bCs/>
                <w:strike/>
                <w:szCs w:val="24"/>
                <w:lang w:eastAsia="lt-LT"/>
              </w:rPr>
              <w:t xml:space="preserve"> </w:t>
            </w:r>
            <w:r w:rsidR="00560014" w:rsidRPr="007E6ADF">
              <w:rPr>
                <w:rStyle w:val="normaltextrun"/>
                <w:strike/>
                <w:szCs w:val="24"/>
                <w:shd w:val="clear" w:color="auto" w:fill="FFFFFF"/>
              </w:rPr>
              <w:t xml:space="preserve">Lietuvos Respublikos Vyriausybės </w:t>
            </w:r>
            <w:r w:rsidR="00560014" w:rsidRPr="007E6ADF">
              <w:rPr>
                <w:strike/>
                <w:color w:val="000000"/>
              </w:rPr>
              <w:t>2016 m. sausio 6 d. nutarimą Nr. 5 „Dėl Sostinės regiono ir Vidurio ir Vakarų Lietuvos regiono sudarymo“</w:t>
            </w:r>
            <w:r w:rsidR="00764B08" w:rsidRPr="007E6ADF">
              <w:rPr>
                <w:bCs/>
                <w:strike/>
                <w:szCs w:val="24"/>
                <w:lang w:eastAsia="lt-LT"/>
              </w:rPr>
              <w:t>.</w:t>
            </w:r>
            <w:r w:rsidR="00543243" w:rsidRPr="007E6ADF">
              <w:rPr>
                <w:bCs/>
                <w:strike/>
                <w:szCs w:val="24"/>
                <w:lang w:eastAsia="lt-LT"/>
              </w:rPr>
              <w:t xml:space="preserve"> </w:t>
            </w:r>
          </w:p>
          <w:p w14:paraId="617DC9FC" w14:textId="13B311AB" w:rsidR="00125BE2" w:rsidRPr="007E6ADF" w:rsidRDefault="00125BE2" w:rsidP="00543243">
            <w:pPr>
              <w:widowControl w:val="0"/>
              <w:jc w:val="both"/>
              <w:textAlignment w:val="baseline"/>
              <w:rPr>
                <w:bCs/>
                <w:strike/>
                <w:szCs w:val="24"/>
                <w:lang w:eastAsia="lt-LT"/>
              </w:rPr>
            </w:pPr>
            <w:r w:rsidRPr="007E6ADF">
              <w:rPr>
                <w:bCs/>
                <w:strike/>
                <w:szCs w:val="24"/>
                <w:lang w:eastAsia="lt-LT"/>
              </w:rPr>
              <w:t>Terminas „</w:t>
            </w:r>
            <w:r w:rsidR="006171EB" w:rsidRPr="007E6ADF">
              <w:rPr>
                <w:bCs/>
                <w:strike/>
                <w:szCs w:val="24"/>
                <w:lang w:eastAsia="lt-LT"/>
              </w:rPr>
              <w:t xml:space="preserve">kuriame arba </w:t>
            </w:r>
            <w:r w:rsidRPr="007E6ADF">
              <w:rPr>
                <w:bCs/>
                <w:strike/>
                <w:szCs w:val="24"/>
                <w:lang w:eastAsia="lt-LT"/>
              </w:rPr>
              <w:t>prie kurio“ bus suprantamas taip, kad</w:t>
            </w:r>
            <w:r w:rsidR="006171EB" w:rsidRPr="007E6ADF">
              <w:rPr>
                <w:bCs/>
                <w:strike/>
                <w:szCs w:val="24"/>
                <w:lang w:eastAsia="lt-LT"/>
              </w:rPr>
              <w:t xml:space="preserve"> su dotacija įsigytas</w:t>
            </w:r>
            <w:r w:rsidRPr="007E6ADF">
              <w:rPr>
                <w:bCs/>
                <w:strike/>
                <w:szCs w:val="24"/>
                <w:lang w:eastAsia="lt-LT"/>
              </w:rPr>
              <w:t xml:space="preserve"> elektros energijos kaupimo įrenginys turi būti įrengtas </w:t>
            </w:r>
            <w:r w:rsidR="003F7C55" w:rsidRPr="007E6ADF">
              <w:rPr>
                <w:bCs/>
                <w:strike/>
                <w:szCs w:val="24"/>
                <w:lang w:eastAsia="lt-LT"/>
              </w:rPr>
              <w:t>tame pačiame elektros vartojimo objekte</w:t>
            </w:r>
            <w:r w:rsidR="008E4B66" w:rsidRPr="007E6ADF">
              <w:rPr>
                <w:bCs/>
                <w:strike/>
                <w:szCs w:val="24"/>
                <w:lang w:eastAsia="lt-LT"/>
              </w:rPr>
              <w:t>, kuris vartoja arba vartos atsinaujinančių išteklių energiją naudojančios (saulės</w:t>
            </w:r>
            <w:r w:rsidR="00F9012B" w:rsidRPr="007E6ADF">
              <w:rPr>
                <w:bCs/>
                <w:strike/>
                <w:szCs w:val="24"/>
                <w:lang w:eastAsia="lt-LT"/>
              </w:rPr>
              <w:t>,</w:t>
            </w:r>
            <w:r w:rsidR="008E4B66" w:rsidRPr="007E6ADF">
              <w:rPr>
                <w:bCs/>
                <w:strike/>
                <w:szCs w:val="24"/>
                <w:lang w:eastAsia="lt-LT"/>
              </w:rPr>
              <w:t xml:space="preserve"> vėjo</w:t>
            </w:r>
            <w:r w:rsidR="00F9012B" w:rsidRPr="007E6ADF">
              <w:rPr>
                <w:bCs/>
                <w:strike/>
                <w:szCs w:val="24"/>
                <w:lang w:eastAsia="lt-LT"/>
              </w:rPr>
              <w:t xml:space="preserve"> ar kitos</w:t>
            </w:r>
            <w:r w:rsidR="008E4B66" w:rsidRPr="007E6ADF">
              <w:rPr>
                <w:bCs/>
                <w:strike/>
                <w:szCs w:val="24"/>
                <w:lang w:eastAsia="lt-LT"/>
              </w:rPr>
              <w:t>) elektrinės generuojamą elektros energiją</w:t>
            </w:r>
            <w:r w:rsidR="003F7C55" w:rsidRPr="007E6ADF">
              <w:rPr>
                <w:bCs/>
                <w:strike/>
                <w:szCs w:val="24"/>
                <w:lang w:eastAsia="lt-LT"/>
              </w:rPr>
              <w:t xml:space="preserve"> arba </w:t>
            </w:r>
            <w:r w:rsidR="00EC0DB4" w:rsidRPr="007E6ADF">
              <w:rPr>
                <w:bCs/>
                <w:strike/>
                <w:szCs w:val="24"/>
                <w:lang w:eastAsia="lt-LT"/>
              </w:rPr>
              <w:t>žemės s</w:t>
            </w:r>
            <w:r w:rsidR="00804BAE" w:rsidRPr="007E6ADF">
              <w:rPr>
                <w:bCs/>
                <w:strike/>
                <w:szCs w:val="24"/>
                <w:lang w:eastAsia="lt-LT"/>
              </w:rPr>
              <w:t>klype, ant kurio yra elektros vartojimo objektas</w:t>
            </w:r>
            <w:r w:rsidR="005110A0" w:rsidRPr="007E6ADF">
              <w:rPr>
                <w:bCs/>
                <w:strike/>
                <w:szCs w:val="24"/>
                <w:lang w:eastAsia="lt-LT"/>
              </w:rPr>
              <w:t xml:space="preserve">, kad </w:t>
            </w:r>
            <w:r w:rsidR="00414C94" w:rsidRPr="007E6ADF">
              <w:rPr>
                <w:bCs/>
                <w:strike/>
                <w:szCs w:val="24"/>
                <w:lang w:eastAsia="lt-LT"/>
              </w:rPr>
              <w:t xml:space="preserve">būtų užtikrinta, kad </w:t>
            </w:r>
            <w:r w:rsidR="0082506F" w:rsidRPr="007E6ADF">
              <w:rPr>
                <w:bCs/>
                <w:strike/>
                <w:szCs w:val="24"/>
                <w:lang w:eastAsia="lt-LT"/>
              </w:rPr>
              <w:t>su dotacija įrengiamo</w:t>
            </w:r>
            <w:r w:rsidR="00414C94" w:rsidRPr="007E6ADF">
              <w:rPr>
                <w:bCs/>
                <w:strike/>
                <w:szCs w:val="24"/>
                <w:lang w:eastAsia="lt-LT"/>
              </w:rPr>
              <w:t xml:space="preserve"> elektros energijos kaupimo įrenginio kaupiama elektros energija bus vartojama </w:t>
            </w:r>
            <w:r w:rsidR="0082506F" w:rsidRPr="007E6ADF">
              <w:rPr>
                <w:bCs/>
                <w:strike/>
                <w:szCs w:val="24"/>
                <w:lang w:eastAsia="lt-LT"/>
              </w:rPr>
              <w:t>to</w:t>
            </w:r>
            <w:r w:rsidR="00CB515A" w:rsidRPr="007E6ADF">
              <w:rPr>
                <w:bCs/>
                <w:strike/>
                <w:szCs w:val="24"/>
                <w:lang w:eastAsia="lt-LT"/>
              </w:rPr>
              <w:t xml:space="preserve"> konkretaus</w:t>
            </w:r>
            <w:r w:rsidR="0082506F" w:rsidRPr="007E6ADF">
              <w:rPr>
                <w:bCs/>
                <w:strike/>
                <w:szCs w:val="24"/>
                <w:lang w:eastAsia="lt-LT"/>
              </w:rPr>
              <w:t xml:space="preserve"> elektros</w:t>
            </w:r>
            <w:r w:rsidR="00CB515A" w:rsidRPr="007E6ADF">
              <w:rPr>
                <w:bCs/>
                <w:strike/>
                <w:szCs w:val="24"/>
                <w:lang w:eastAsia="lt-LT"/>
              </w:rPr>
              <w:t xml:space="preserve"> </w:t>
            </w:r>
            <w:r w:rsidR="0082506F" w:rsidRPr="007E6ADF">
              <w:rPr>
                <w:bCs/>
                <w:strike/>
                <w:szCs w:val="24"/>
                <w:lang w:eastAsia="lt-LT"/>
              </w:rPr>
              <w:t>vartojimo objekto reikmėms patenkinti.</w:t>
            </w:r>
            <w:r w:rsidRPr="007E6ADF">
              <w:rPr>
                <w:bCs/>
                <w:strike/>
                <w:szCs w:val="24"/>
                <w:lang w:eastAsia="lt-LT"/>
              </w:rPr>
              <w:t xml:space="preserve"> </w:t>
            </w:r>
          </w:p>
          <w:p w14:paraId="24FB9F2D" w14:textId="3080B88C" w:rsidR="00D878B9" w:rsidRPr="00D555E0" w:rsidRDefault="00927215" w:rsidP="00543243">
            <w:pPr>
              <w:widowControl w:val="0"/>
              <w:jc w:val="both"/>
              <w:textAlignment w:val="baseline"/>
              <w:rPr>
                <w:bCs/>
                <w:szCs w:val="24"/>
                <w:lang w:eastAsia="lt-LT"/>
              </w:rPr>
            </w:pPr>
            <w:r w:rsidRPr="00D555E0">
              <w:rPr>
                <w:bCs/>
                <w:szCs w:val="24"/>
                <w:lang w:eastAsia="lt-LT"/>
              </w:rPr>
              <w:t>JP</w:t>
            </w:r>
            <w:r w:rsidR="00492576" w:rsidRPr="00D555E0">
              <w:rPr>
                <w:bCs/>
                <w:szCs w:val="24"/>
                <w:lang w:eastAsia="lt-LT"/>
              </w:rPr>
              <w:t xml:space="preserve"> projektas turės</w:t>
            </w:r>
            <w:r w:rsidR="00210A3A" w:rsidRPr="00D555E0">
              <w:rPr>
                <w:bCs/>
                <w:szCs w:val="24"/>
                <w:lang w:eastAsia="lt-LT"/>
              </w:rPr>
              <w:t xml:space="preserve"> </w:t>
            </w:r>
            <w:r w:rsidR="00492576" w:rsidRPr="00D555E0">
              <w:rPr>
                <w:bCs/>
                <w:szCs w:val="24"/>
                <w:lang w:eastAsia="lt-LT"/>
              </w:rPr>
              <w:t>atitikti šį reikalavimą</w:t>
            </w:r>
            <w:r w:rsidR="00C94B41" w:rsidRPr="00D555E0">
              <w:rPr>
                <w:bCs/>
                <w:szCs w:val="24"/>
                <w:lang w:eastAsia="lt-LT"/>
              </w:rPr>
              <w:t xml:space="preserve"> projekto įgyvendinimo metu ir</w:t>
            </w:r>
            <w:r w:rsidR="00492576" w:rsidRPr="00D555E0">
              <w:rPr>
                <w:bCs/>
                <w:szCs w:val="24"/>
                <w:lang w:eastAsia="lt-LT"/>
              </w:rPr>
              <w:t xml:space="preserve"> visą </w:t>
            </w:r>
            <w:proofErr w:type="spellStart"/>
            <w:r w:rsidR="00C94B41" w:rsidRPr="00D555E0">
              <w:rPr>
                <w:bCs/>
                <w:szCs w:val="24"/>
                <w:lang w:eastAsia="lt-LT"/>
              </w:rPr>
              <w:t>poprojektinį</w:t>
            </w:r>
            <w:proofErr w:type="spellEnd"/>
            <w:r w:rsidR="00656CFE" w:rsidRPr="00D555E0">
              <w:rPr>
                <w:bCs/>
                <w:szCs w:val="24"/>
                <w:lang w:eastAsia="lt-LT"/>
              </w:rPr>
              <w:t xml:space="preserve"> tęstinumo laikotarpį (</w:t>
            </w:r>
            <w:proofErr w:type="spellStart"/>
            <w:r w:rsidR="00656CFE" w:rsidRPr="00D555E0">
              <w:rPr>
                <w:bCs/>
                <w:szCs w:val="24"/>
                <w:lang w:eastAsia="lt-LT"/>
              </w:rPr>
              <w:t>t.y</w:t>
            </w:r>
            <w:proofErr w:type="spellEnd"/>
            <w:r w:rsidR="00656CFE" w:rsidRPr="00D555E0">
              <w:rPr>
                <w:bCs/>
                <w:szCs w:val="24"/>
                <w:lang w:eastAsia="lt-LT"/>
              </w:rPr>
              <w:t>. 5 metus po Jungtinio projekto finansavimo pabaigos).</w:t>
            </w:r>
          </w:p>
          <w:p w14:paraId="17B1EF02" w14:textId="77777777" w:rsidR="00996C36" w:rsidRDefault="00A27078" w:rsidP="00A246EE">
            <w:pPr>
              <w:widowControl w:val="0"/>
              <w:jc w:val="both"/>
              <w:textAlignment w:val="baseline"/>
              <w:rPr>
                <w:bCs/>
                <w:strike/>
                <w:szCs w:val="24"/>
                <w:lang w:eastAsia="lt-LT"/>
              </w:rPr>
            </w:pPr>
            <w:r w:rsidRPr="00D555E0">
              <w:rPr>
                <w:bCs/>
                <w:strike/>
                <w:szCs w:val="24"/>
                <w:lang w:eastAsia="lt-LT"/>
              </w:rPr>
              <w:t xml:space="preserve">Specialusis JP projektų atrankos kriterijus bus taikomas </w:t>
            </w:r>
            <w:r w:rsidR="00E31550" w:rsidRPr="00D555E0">
              <w:rPr>
                <w:bCs/>
                <w:strike/>
                <w:szCs w:val="24"/>
                <w:lang w:eastAsia="lt-LT"/>
              </w:rPr>
              <w:t>visiems</w:t>
            </w:r>
            <w:r w:rsidR="00256044" w:rsidRPr="00D555E0">
              <w:rPr>
                <w:bCs/>
                <w:strike/>
                <w:szCs w:val="24"/>
                <w:lang w:eastAsia="lt-LT"/>
              </w:rPr>
              <w:t xml:space="preserve"> kvietim</w:t>
            </w:r>
            <w:r w:rsidR="00E31550" w:rsidRPr="00D555E0">
              <w:rPr>
                <w:bCs/>
                <w:strike/>
                <w:szCs w:val="24"/>
                <w:lang w:eastAsia="lt-LT"/>
              </w:rPr>
              <w:t>ams</w:t>
            </w:r>
            <w:r w:rsidR="00256044" w:rsidRPr="00D555E0">
              <w:rPr>
                <w:bCs/>
                <w:strike/>
                <w:szCs w:val="24"/>
                <w:lang w:eastAsia="lt-LT"/>
              </w:rPr>
              <w:t xml:space="preserve"> teikti paraiškas JP projektams įgyvendinti</w:t>
            </w:r>
            <w:r w:rsidR="00A246EE" w:rsidRPr="00D555E0">
              <w:rPr>
                <w:bCs/>
                <w:strike/>
                <w:szCs w:val="24"/>
                <w:lang w:eastAsia="lt-LT"/>
              </w:rPr>
              <w:t xml:space="preserve">, įgyvendinantiems šią </w:t>
            </w:r>
            <w:proofErr w:type="spellStart"/>
            <w:r w:rsidR="00A246EE" w:rsidRPr="00D555E0">
              <w:rPr>
                <w:bCs/>
                <w:strike/>
                <w:szCs w:val="24"/>
                <w:lang w:eastAsia="lt-LT"/>
              </w:rPr>
              <w:t>poveiklę</w:t>
            </w:r>
            <w:proofErr w:type="spellEnd"/>
            <w:r w:rsidR="000914C9" w:rsidRPr="00D555E0">
              <w:rPr>
                <w:bCs/>
                <w:strike/>
                <w:szCs w:val="24"/>
                <w:lang w:eastAsia="lt-LT"/>
              </w:rPr>
              <w:t>.</w:t>
            </w:r>
          </w:p>
          <w:p w14:paraId="74595665" w14:textId="50101189" w:rsidR="00BA5363" w:rsidRPr="00BA5363" w:rsidRDefault="00BA5363" w:rsidP="00BA5363">
            <w:pPr>
              <w:widowControl w:val="0"/>
              <w:jc w:val="both"/>
              <w:textAlignment w:val="baseline"/>
              <w:rPr>
                <w:b/>
                <w:szCs w:val="24"/>
                <w:lang w:eastAsia="lt-LT"/>
              </w:rPr>
            </w:pPr>
            <w:r w:rsidRPr="00BA5363">
              <w:rPr>
                <w:b/>
                <w:szCs w:val="24"/>
                <w:lang w:eastAsia="lt-LT"/>
              </w:rPr>
              <w:t>Specialusis atrankos kriterijus bus taikomas tais atvejais, kai kartu su kvietimais teikti paraiškas JP projektams įgyvendinti fiziniams asmenims, kurių elektros vartojimo objektas yra Sostinės regione (finansuojamais Sanglaudos fondo lėšomis), bus taip pat skelbiami kvietimai fiziniams asmenims, kurių elektros vartojimo objektas yra Vidurio ir vakarų Lietuvos regione (finansuojami Europos regioninės plėtros fondo lėšomis). Projektų atrankos kriterijus nebus taikomas tais atvejais, jeigu kvietimai gyventojams gauti dotacijas įgyvendinti JP projektus būtų skelbiami tik iš Sanglaudos fondo lėšų.</w:t>
            </w:r>
          </w:p>
        </w:tc>
      </w:tr>
      <w:tr w:rsidR="00D7598D" w14:paraId="394004C0" w14:textId="77777777">
        <w:tc>
          <w:tcPr>
            <w:tcW w:w="6345" w:type="dxa"/>
            <w:shd w:val="clear" w:color="auto" w:fill="auto"/>
            <w:vAlign w:val="center"/>
          </w:tcPr>
          <w:p w14:paraId="17F3DB83" w14:textId="4623DD08" w:rsidR="00D7598D" w:rsidRDefault="00031A2A">
            <w:pPr>
              <w:widowControl w:val="0"/>
              <w:textAlignment w:val="baseline"/>
              <w:rPr>
                <w:b/>
                <w:bCs/>
                <w:szCs w:val="24"/>
                <w:lang w:eastAsia="lt-LT"/>
              </w:rPr>
            </w:pPr>
            <w:r>
              <w:rPr>
                <w:b/>
                <w:bCs/>
                <w:szCs w:val="24"/>
                <w:lang w:eastAsia="lt-LT"/>
              </w:rPr>
              <w:lastRenderedPageBreak/>
              <w:t>Projektų atrankos kriterijaus pasirinkimo pagrindimas</w:t>
            </w:r>
          </w:p>
        </w:tc>
        <w:tc>
          <w:tcPr>
            <w:tcW w:w="9008" w:type="dxa"/>
            <w:shd w:val="clear" w:color="auto" w:fill="auto"/>
          </w:tcPr>
          <w:p w14:paraId="01E7EB71" w14:textId="4757C7C2" w:rsidR="00996C36" w:rsidRPr="00B104C0" w:rsidRDefault="00403141" w:rsidP="00D96AA0">
            <w:pPr>
              <w:widowControl w:val="0"/>
              <w:jc w:val="both"/>
              <w:textAlignment w:val="baseline"/>
              <w:rPr>
                <w:bCs/>
                <w:iCs/>
                <w:szCs w:val="24"/>
                <w:lang w:eastAsia="lt-LT"/>
              </w:rPr>
            </w:pPr>
            <w:r>
              <w:rPr>
                <w:szCs w:val="24"/>
              </w:rPr>
              <w:t>Pažangos priemonės 6</w:t>
            </w:r>
            <w:r w:rsidR="00A246EE" w:rsidRPr="00A031B8">
              <w:rPr>
                <w:szCs w:val="24"/>
              </w:rPr>
              <w:t xml:space="preserve"> veikla </w:t>
            </w:r>
            <w:r w:rsidR="00A246EE">
              <w:rPr>
                <w:szCs w:val="24"/>
              </w:rPr>
              <w:t>„</w:t>
            </w:r>
            <w:r w:rsidR="00A246EE" w:rsidRPr="00A031B8">
              <w:rPr>
                <w:szCs w:val="24"/>
              </w:rPr>
              <w:t>Individualių elektros energijos kaupimo sprendimų sukūrimas elektros energiją gaminantiems vartotojams</w:t>
            </w:r>
            <w:r w:rsidR="00A246EE">
              <w:rPr>
                <w:szCs w:val="24"/>
              </w:rPr>
              <w:t xml:space="preserve">“ numato dvejas </w:t>
            </w:r>
            <w:proofErr w:type="spellStart"/>
            <w:r w:rsidR="00A246EE">
              <w:rPr>
                <w:szCs w:val="24"/>
              </w:rPr>
              <w:t>poveikles</w:t>
            </w:r>
            <w:proofErr w:type="spellEnd"/>
            <w:r w:rsidR="00A246EE">
              <w:rPr>
                <w:szCs w:val="24"/>
              </w:rPr>
              <w:t>:</w:t>
            </w:r>
            <w:r w:rsidR="00A246EE" w:rsidRPr="00A031B8">
              <w:rPr>
                <w:szCs w:val="24"/>
              </w:rPr>
              <w:t xml:space="preserve"> </w:t>
            </w:r>
            <w:r w:rsidR="00A246EE">
              <w:rPr>
                <w:szCs w:val="24"/>
              </w:rPr>
              <w:t>„</w:t>
            </w:r>
            <w:r w:rsidR="00033EFD">
              <w:rPr>
                <w:szCs w:val="24"/>
              </w:rPr>
              <w:t xml:space="preserve">6.1. </w:t>
            </w:r>
            <w:r w:rsidR="00A246EE" w:rsidRPr="00A031B8">
              <w:rPr>
                <w:szCs w:val="24"/>
              </w:rPr>
              <w:t>Individualių elektros energijos kaupimo sprendimų sukūrimas elektros energiją gaminantiems vartotojams visoje Lietuvoje</w:t>
            </w:r>
            <w:r w:rsidR="00A246EE">
              <w:rPr>
                <w:szCs w:val="24"/>
              </w:rPr>
              <w:t>“ ir „</w:t>
            </w:r>
            <w:r w:rsidR="00033EFD">
              <w:rPr>
                <w:szCs w:val="24"/>
              </w:rPr>
              <w:t xml:space="preserve">6.2. </w:t>
            </w:r>
            <w:r w:rsidR="00A246EE" w:rsidRPr="00A031B8">
              <w:rPr>
                <w:szCs w:val="24"/>
              </w:rPr>
              <w:t xml:space="preserve">Individualių elektros energijos kaupimo sprendimų sukūrimas elektros energiją gaminantiems vartotojams </w:t>
            </w:r>
            <w:r w:rsidR="00302D59" w:rsidRPr="004C34EE">
              <w:rPr>
                <w:szCs w:val="24"/>
              </w:rPr>
              <w:t>Vidurio ir Vakarų Lietuvoje</w:t>
            </w:r>
            <w:r w:rsidR="00A246EE">
              <w:rPr>
                <w:szCs w:val="24"/>
              </w:rPr>
              <w:t xml:space="preserve">“. </w:t>
            </w:r>
            <w:r w:rsidR="00CD1E1B">
              <w:rPr>
                <w:bCs/>
                <w:szCs w:val="24"/>
              </w:rPr>
              <w:t xml:space="preserve">Kiekvienai </w:t>
            </w:r>
            <w:proofErr w:type="spellStart"/>
            <w:r w:rsidR="00CD1E1B">
              <w:rPr>
                <w:bCs/>
                <w:szCs w:val="24"/>
              </w:rPr>
              <w:t>poveiklei</w:t>
            </w:r>
            <w:proofErr w:type="spellEnd"/>
            <w:r w:rsidR="00CD1E1B">
              <w:rPr>
                <w:bCs/>
                <w:szCs w:val="24"/>
              </w:rPr>
              <w:t xml:space="preserve"> numatyta </w:t>
            </w:r>
            <w:r w:rsidR="00A246EE">
              <w:rPr>
                <w:bCs/>
                <w:szCs w:val="24"/>
              </w:rPr>
              <w:t>1,65</w:t>
            </w:r>
            <w:r w:rsidR="00CD1E1B">
              <w:rPr>
                <w:bCs/>
                <w:szCs w:val="24"/>
              </w:rPr>
              <w:t xml:space="preserve"> mln. Eurų.</w:t>
            </w:r>
            <w:r w:rsidR="00077EE3">
              <w:rPr>
                <w:bCs/>
                <w:szCs w:val="24"/>
              </w:rPr>
              <w:t xml:space="preserve"> </w:t>
            </w:r>
            <w:r w:rsidR="000008E0">
              <w:rPr>
                <w:bCs/>
                <w:szCs w:val="24"/>
              </w:rPr>
              <w:t xml:space="preserve">Neįvedus siūlomo </w:t>
            </w:r>
            <w:r w:rsidR="000008E0">
              <w:rPr>
                <w:bCs/>
                <w:szCs w:val="24"/>
              </w:rPr>
              <w:lastRenderedPageBreak/>
              <w:t xml:space="preserve">specialaus atrankos kriterijaus, </w:t>
            </w:r>
            <w:r w:rsidR="00077EE3">
              <w:rPr>
                <w:bCs/>
                <w:szCs w:val="24"/>
              </w:rPr>
              <w:t xml:space="preserve">Vidurio ir Vakarų regiono gyventojai, </w:t>
            </w:r>
            <w:r w:rsidR="00682E8F">
              <w:rPr>
                <w:bCs/>
                <w:szCs w:val="24"/>
              </w:rPr>
              <w:t xml:space="preserve">valdantys elektros vartojimo objektus Vidurio ir Vakarų Lietuvos regione, galėtų teikti paraiškas į finansavimą iš abiejų </w:t>
            </w:r>
            <w:proofErr w:type="spellStart"/>
            <w:r w:rsidR="00682E8F">
              <w:rPr>
                <w:bCs/>
                <w:szCs w:val="24"/>
              </w:rPr>
              <w:t>poveiklių</w:t>
            </w:r>
            <w:proofErr w:type="spellEnd"/>
            <w:r w:rsidR="00682E8F">
              <w:rPr>
                <w:bCs/>
                <w:szCs w:val="24"/>
              </w:rPr>
              <w:t>. Sostinės regiono gyventojai galėtų teikti paraiškas į finansavimą tik iš</w:t>
            </w:r>
            <w:r w:rsidR="003A0CE2">
              <w:rPr>
                <w:bCs/>
                <w:szCs w:val="24"/>
              </w:rPr>
              <w:t xml:space="preserve"> </w:t>
            </w:r>
            <w:proofErr w:type="spellStart"/>
            <w:r w:rsidR="003A0CE2">
              <w:rPr>
                <w:bCs/>
                <w:szCs w:val="24"/>
              </w:rPr>
              <w:t>poveiklės</w:t>
            </w:r>
            <w:proofErr w:type="spellEnd"/>
            <w:r w:rsidR="003A0CE2">
              <w:rPr>
                <w:bCs/>
                <w:szCs w:val="24"/>
              </w:rPr>
              <w:t xml:space="preserve"> </w:t>
            </w:r>
            <w:r w:rsidR="003A0CE2">
              <w:rPr>
                <w:szCs w:val="24"/>
              </w:rPr>
              <w:t>„</w:t>
            </w:r>
            <w:r w:rsidR="00033EFD">
              <w:rPr>
                <w:szCs w:val="24"/>
              </w:rPr>
              <w:t xml:space="preserve">6.1. </w:t>
            </w:r>
            <w:r w:rsidR="003A0CE2" w:rsidRPr="00A031B8">
              <w:rPr>
                <w:szCs w:val="24"/>
              </w:rPr>
              <w:t>Individualių elektros energijos kaupimo sprendimų sukūrimas elektros energiją gaminantiems vartotojams visoje Lietuvoje</w:t>
            </w:r>
            <w:r w:rsidR="003A0CE2">
              <w:rPr>
                <w:szCs w:val="24"/>
              </w:rPr>
              <w:t>“.</w:t>
            </w:r>
            <w:r w:rsidR="008C018C">
              <w:rPr>
                <w:bCs/>
                <w:szCs w:val="24"/>
              </w:rPr>
              <w:t xml:space="preserve"> Specialiojo projektų atrankos kriterijaus taikymas </w:t>
            </w:r>
            <w:r w:rsidR="00E873B2">
              <w:rPr>
                <w:bCs/>
                <w:szCs w:val="24"/>
              </w:rPr>
              <w:t>racionaliau paskirstys finansinius išteklius</w:t>
            </w:r>
            <w:r w:rsidR="00AD1CFD">
              <w:rPr>
                <w:bCs/>
                <w:szCs w:val="24"/>
              </w:rPr>
              <w:t xml:space="preserve"> – padės išvengti lėšų stygiaus Sostinės regiono gyventojų teikiamiems JP projektams.</w:t>
            </w:r>
            <w:r w:rsidR="00B104C0">
              <w:rPr>
                <w:bCs/>
                <w:szCs w:val="24"/>
              </w:rPr>
              <w:t xml:space="preserve"> </w:t>
            </w:r>
            <w:r w:rsidR="00B104C0" w:rsidRPr="001B6C4F">
              <w:rPr>
                <w:b/>
                <w:szCs w:val="24"/>
              </w:rPr>
              <w:t xml:space="preserve">Stebėsenos komiteto 2024 m. spalio 23 d. posėdžiui </w:t>
            </w:r>
            <w:r w:rsidR="001B6C4F" w:rsidRPr="001B6C4F">
              <w:rPr>
                <w:b/>
                <w:szCs w:val="24"/>
              </w:rPr>
              <w:t>pateikti specialiojo projektų atrankos kriterijaus vertinimo metodo ir taikymo pakeitimai</w:t>
            </w:r>
            <w:r w:rsidR="001B6C4F">
              <w:rPr>
                <w:b/>
                <w:szCs w:val="24"/>
              </w:rPr>
              <w:t xml:space="preserve"> leis</w:t>
            </w:r>
            <w:r w:rsidR="008C2529">
              <w:rPr>
                <w:b/>
                <w:szCs w:val="24"/>
              </w:rPr>
              <w:t xml:space="preserve"> – nepažeidžiant Investicijų programoje numatytos intervencijų logikos -</w:t>
            </w:r>
            <w:r w:rsidR="001B6C4F">
              <w:rPr>
                <w:b/>
                <w:szCs w:val="24"/>
              </w:rPr>
              <w:t xml:space="preserve"> atsisakyti perteklinių </w:t>
            </w:r>
            <w:r w:rsidR="007834C4">
              <w:rPr>
                <w:b/>
                <w:szCs w:val="24"/>
              </w:rPr>
              <w:t>techninių reikalavimų, susijusių su specialiojo projektų atrankos kriterijaus taikymu</w:t>
            </w:r>
            <w:r w:rsidR="00DC7BBF">
              <w:rPr>
                <w:b/>
                <w:szCs w:val="24"/>
              </w:rPr>
              <w:t xml:space="preserve"> ir nebūtinų siekiant užtikrinti, kad jis būtų taikomas teisingai</w:t>
            </w:r>
            <w:r w:rsidR="007834C4">
              <w:rPr>
                <w:b/>
                <w:szCs w:val="24"/>
              </w:rPr>
              <w:t>.</w:t>
            </w:r>
            <w:r w:rsidR="00DC7BBF">
              <w:rPr>
                <w:b/>
                <w:szCs w:val="24"/>
              </w:rPr>
              <w:t xml:space="preserve"> Pavyzdžiui, bus atsisakyta </w:t>
            </w:r>
            <w:r w:rsidR="002D250A">
              <w:rPr>
                <w:b/>
                <w:szCs w:val="24"/>
              </w:rPr>
              <w:t>prielaidos, kad</w:t>
            </w:r>
            <w:r w:rsidR="002D250A" w:rsidRPr="002D250A">
              <w:rPr>
                <w:b/>
                <w:szCs w:val="24"/>
              </w:rPr>
              <w:t xml:space="preserve"> </w:t>
            </w:r>
            <w:r w:rsidR="002D250A" w:rsidRPr="002D250A">
              <w:rPr>
                <w:b/>
                <w:szCs w:val="24"/>
                <w:lang w:eastAsia="lt-LT"/>
              </w:rPr>
              <w:t>turi būti užtikrinta, kad su dotacija įrengiamo elektros energijos kaupimo įrenginio kaupiama elektros energija bus vartojama to konkretaus elektros vartojimo objekto reikmėms patenkinti</w:t>
            </w:r>
            <w:r w:rsidR="002D250A">
              <w:rPr>
                <w:b/>
                <w:szCs w:val="24"/>
                <w:lang w:eastAsia="lt-LT"/>
              </w:rPr>
              <w:t>, kadangi gyventojai, įsirengę saulės elektrines, turi galimybę</w:t>
            </w:r>
            <w:r w:rsidR="00C975C7">
              <w:rPr>
                <w:b/>
                <w:szCs w:val="24"/>
                <w:lang w:eastAsia="lt-LT"/>
              </w:rPr>
              <w:t xml:space="preserve"> priskirti</w:t>
            </w:r>
            <w:r w:rsidR="002D250A">
              <w:rPr>
                <w:b/>
                <w:szCs w:val="24"/>
                <w:lang w:eastAsia="lt-LT"/>
              </w:rPr>
              <w:t xml:space="preserve"> dalį elektrinės įrengtosios galios ir kitiems</w:t>
            </w:r>
            <w:r w:rsidR="00C975C7">
              <w:rPr>
                <w:b/>
                <w:szCs w:val="24"/>
                <w:lang w:eastAsia="lt-LT"/>
              </w:rPr>
              <w:t xml:space="preserve"> elektros vartojimo objektams, nutolusiems nuo elektros vartojimo objekto, kuriame arba prie kurio įrengta elektrinė</w:t>
            </w:r>
            <w:r w:rsidR="002D250A" w:rsidRPr="002D250A">
              <w:rPr>
                <w:b/>
                <w:szCs w:val="24"/>
                <w:lang w:eastAsia="lt-LT"/>
              </w:rPr>
              <w:t>.</w:t>
            </w:r>
            <w:r w:rsidR="002D250A" w:rsidRPr="00172DA1">
              <w:rPr>
                <w:b/>
                <w:szCs w:val="24"/>
                <w:lang w:eastAsia="lt-LT"/>
              </w:rPr>
              <w:t xml:space="preserve"> </w:t>
            </w:r>
            <w:r w:rsidR="00172DA1" w:rsidRPr="00172DA1">
              <w:rPr>
                <w:b/>
                <w:szCs w:val="24"/>
                <w:lang w:eastAsia="lt-LT"/>
              </w:rPr>
              <w:t>Taip p</w:t>
            </w:r>
            <w:r w:rsidR="00172DA1">
              <w:rPr>
                <w:b/>
                <w:szCs w:val="24"/>
                <w:lang w:eastAsia="lt-LT"/>
              </w:rPr>
              <w:t>at bus atsisakyta kitų perteklinių prielaidų</w:t>
            </w:r>
            <w:r w:rsidR="00A17B02">
              <w:rPr>
                <w:b/>
                <w:szCs w:val="24"/>
                <w:lang w:eastAsia="lt-LT"/>
              </w:rPr>
              <w:t>, nebūtinų tam, kad projektų atrankos kriterijus būtų sėkmingai pritaikytas.</w:t>
            </w:r>
            <w:r w:rsidR="007834C4" w:rsidRPr="002D250A">
              <w:rPr>
                <w:b/>
                <w:szCs w:val="24"/>
              </w:rPr>
              <w:t xml:space="preserve"> </w:t>
            </w:r>
          </w:p>
        </w:tc>
      </w:tr>
    </w:tbl>
    <w:p w14:paraId="2AF070DE" w14:textId="77777777" w:rsidR="00D7598D" w:rsidRDefault="00D7598D">
      <w:pPr>
        <w:widowControl w:val="0"/>
        <w:spacing w:line="240" w:lineRule="exact"/>
        <w:jc w:val="both"/>
        <w:textAlignment w:val="baseline"/>
        <w:rPr>
          <w:szCs w:val="24"/>
        </w:rPr>
      </w:pPr>
    </w:p>
    <w:p w14:paraId="4A0D2968" w14:textId="5DBB84FC" w:rsidR="00D96AA0" w:rsidRDefault="00D96AA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3"/>
        <w:gridCol w:w="1532"/>
        <w:gridCol w:w="3493"/>
        <w:gridCol w:w="1655"/>
        <w:gridCol w:w="3044"/>
      </w:tblGrid>
      <w:tr w:rsidR="00D7598D" w14:paraId="148A9663" w14:textId="77777777">
        <w:tc>
          <w:tcPr>
            <w:tcW w:w="5495" w:type="dxa"/>
          </w:tcPr>
          <w:p w14:paraId="76C2560D" w14:textId="7AA9A409" w:rsidR="00D7598D" w:rsidRDefault="008C2F35">
            <w:pPr>
              <w:widowControl w:val="0"/>
              <w:spacing w:line="240" w:lineRule="exact"/>
              <w:jc w:val="both"/>
              <w:textAlignment w:val="baseline"/>
              <w:rPr>
                <w:szCs w:val="24"/>
              </w:rPr>
            </w:pPr>
            <w:r>
              <w:rPr>
                <w:szCs w:val="24"/>
              </w:rPr>
              <w:t>Energetikos viceministrė</w:t>
            </w:r>
          </w:p>
        </w:tc>
        <w:tc>
          <w:tcPr>
            <w:tcW w:w="1559" w:type="dxa"/>
            <w:tcBorders>
              <w:bottom w:val="nil"/>
            </w:tcBorders>
          </w:tcPr>
          <w:p w14:paraId="186C3739" w14:textId="77777777" w:rsidR="00D7598D" w:rsidRDefault="00D7598D">
            <w:pPr>
              <w:widowControl w:val="0"/>
              <w:spacing w:line="240" w:lineRule="exact"/>
              <w:jc w:val="both"/>
              <w:textAlignment w:val="baseline"/>
              <w:rPr>
                <w:szCs w:val="24"/>
              </w:rPr>
            </w:pPr>
          </w:p>
        </w:tc>
        <w:tc>
          <w:tcPr>
            <w:tcW w:w="3544" w:type="dxa"/>
          </w:tcPr>
          <w:p w14:paraId="0A8F3AFC" w14:textId="77777777" w:rsidR="00D7598D" w:rsidRDefault="00D7598D">
            <w:pPr>
              <w:widowControl w:val="0"/>
              <w:spacing w:line="240" w:lineRule="exact"/>
              <w:jc w:val="both"/>
              <w:textAlignment w:val="baseline"/>
              <w:rPr>
                <w:szCs w:val="24"/>
              </w:rPr>
            </w:pPr>
          </w:p>
        </w:tc>
        <w:tc>
          <w:tcPr>
            <w:tcW w:w="1684" w:type="dxa"/>
            <w:tcBorders>
              <w:bottom w:val="nil"/>
            </w:tcBorders>
          </w:tcPr>
          <w:p w14:paraId="33D68EA5" w14:textId="77777777" w:rsidR="00D7598D" w:rsidRDefault="00D7598D">
            <w:pPr>
              <w:widowControl w:val="0"/>
              <w:spacing w:line="240" w:lineRule="exact"/>
              <w:jc w:val="both"/>
              <w:textAlignment w:val="baseline"/>
              <w:rPr>
                <w:szCs w:val="24"/>
              </w:rPr>
            </w:pPr>
          </w:p>
        </w:tc>
        <w:tc>
          <w:tcPr>
            <w:tcW w:w="3071" w:type="dxa"/>
          </w:tcPr>
          <w:p w14:paraId="492B1327" w14:textId="7F314288" w:rsidR="00D7598D" w:rsidRDefault="008C2F35">
            <w:pPr>
              <w:widowControl w:val="0"/>
              <w:spacing w:line="240" w:lineRule="exact"/>
              <w:jc w:val="both"/>
              <w:textAlignment w:val="baseline"/>
              <w:rPr>
                <w:szCs w:val="24"/>
              </w:rPr>
            </w:pPr>
            <w:r>
              <w:rPr>
                <w:szCs w:val="24"/>
              </w:rPr>
              <w:t>Daiva Garbaliauskaitė</w:t>
            </w:r>
          </w:p>
        </w:tc>
      </w:tr>
      <w:tr w:rsidR="00D7598D" w14:paraId="0BE1540A" w14:textId="77777777">
        <w:tc>
          <w:tcPr>
            <w:tcW w:w="5495" w:type="dxa"/>
          </w:tcPr>
          <w:p w14:paraId="23B817ED" w14:textId="654D43C2" w:rsidR="00D7598D" w:rsidRDefault="00031A2A">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D7598D" w:rsidRDefault="00D7598D">
            <w:pPr>
              <w:widowControl w:val="0"/>
              <w:spacing w:line="240" w:lineRule="exact"/>
              <w:jc w:val="center"/>
              <w:textAlignment w:val="baseline"/>
              <w:rPr>
                <w:szCs w:val="24"/>
              </w:rPr>
            </w:pPr>
          </w:p>
        </w:tc>
        <w:tc>
          <w:tcPr>
            <w:tcW w:w="3544" w:type="dxa"/>
          </w:tcPr>
          <w:p w14:paraId="45A2D18B" w14:textId="1467188A" w:rsidR="00D7598D" w:rsidRDefault="00031A2A">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D7598D" w:rsidRDefault="00D7598D">
            <w:pPr>
              <w:widowControl w:val="0"/>
              <w:spacing w:line="240" w:lineRule="exact"/>
              <w:jc w:val="center"/>
              <w:textAlignment w:val="baseline"/>
              <w:rPr>
                <w:szCs w:val="24"/>
              </w:rPr>
            </w:pPr>
          </w:p>
        </w:tc>
        <w:tc>
          <w:tcPr>
            <w:tcW w:w="3071" w:type="dxa"/>
          </w:tcPr>
          <w:p w14:paraId="4569EE21" w14:textId="25222BA0" w:rsidR="00D7598D" w:rsidRDefault="00031A2A">
            <w:pPr>
              <w:widowControl w:val="0"/>
              <w:spacing w:line="240" w:lineRule="exact"/>
              <w:jc w:val="center"/>
              <w:textAlignment w:val="baseline"/>
              <w:rPr>
                <w:szCs w:val="24"/>
              </w:rPr>
            </w:pPr>
            <w:r>
              <w:rPr>
                <w:sz w:val="22"/>
                <w:szCs w:val="22"/>
              </w:rPr>
              <w:t>(vardas ir pavardė)</w:t>
            </w:r>
          </w:p>
        </w:tc>
      </w:tr>
    </w:tbl>
    <w:p w14:paraId="694D1F0E" w14:textId="7E9AA760" w:rsidR="00D7598D" w:rsidRDefault="00D7598D">
      <w:pPr>
        <w:widowControl w:val="0"/>
        <w:spacing w:line="240" w:lineRule="exact"/>
        <w:ind w:firstLine="720"/>
        <w:jc w:val="center"/>
        <w:textAlignment w:val="baseline"/>
        <w:rPr>
          <w:sz w:val="22"/>
          <w:szCs w:val="24"/>
        </w:rPr>
      </w:pPr>
    </w:p>
    <w:p w14:paraId="1221B249" w14:textId="7EE12723" w:rsidR="00D7598D" w:rsidRDefault="00031A2A">
      <w:pPr>
        <w:widowControl w:val="0"/>
        <w:spacing w:line="240" w:lineRule="exact"/>
        <w:jc w:val="center"/>
        <w:textAlignment w:val="baseline"/>
        <w:rPr>
          <w:sz w:val="22"/>
          <w:szCs w:val="24"/>
        </w:rPr>
      </w:pPr>
      <w:r>
        <w:rPr>
          <w:sz w:val="22"/>
          <w:szCs w:val="24"/>
        </w:rPr>
        <w:t>___________________________________________________________________</w:t>
      </w:r>
    </w:p>
    <w:sectPr w:rsidR="00D7598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8E0"/>
    <w:rsid w:val="000154D3"/>
    <w:rsid w:val="0002733F"/>
    <w:rsid w:val="00031A2A"/>
    <w:rsid w:val="00033B45"/>
    <w:rsid w:val="00033EFD"/>
    <w:rsid w:val="00050CAC"/>
    <w:rsid w:val="00054198"/>
    <w:rsid w:val="00060ABE"/>
    <w:rsid w:val="00077EE3"/>
    <w:rsid w:val="00087EDD"/>
    <w:rsid w:val="000906A7"/>
    <w:rsid w:val="000914C9"/>
    <w:rsid w:val="000948BF"/>
    <w:rsid w:val="000B13E0"/>
    <w:rsid w:val="00117075"/>
    <w:rsid w:val="00125BE2"/>
    <w:rsid w:val="001461C1"/>
    <w:rsid w:val="0015426B"/>
    <w:rsid w:val="00172DA1"/>
    <w:rsid w:val="00185D94"/>
    <w:rsid w:val="00195180"/>
    <w:rsid w:val="00197BB7"/>
    <w:rsid w:val="001B3E4B"/>
    <w:rsid w:val="001B6C4F"/>
    <w:rsid w:val="001D6ED6"/>
    <w:rsid w:val="001F0A29"/>
    <w:rsid w:val="001F6A92"/>
    <w:rsid w:val="00210A3A"/>
    <w:rsid w:val="00236E3C"/>
    <w:rsid w:val="00237FEB"/>
    <w:rsid w:val="00240F17"/>
    <w:rsid w:val="00256044"/>
    <w:rsid w:val="00267C46"/>
    <w:rsid w:val="00293041"/>
    <w:rsid w:val="002A62CF"/>
    <w:rsid w:val="002B05F4"/>
    <w:rsid w:val="002C4DF2"/>
    <w:rsid w:val="002C5E28"/>
    <w:rsid w:val="002D250A"/>
    <w:rsid w:val="002D67FC"/>
    <w:rsid w:val="002D7AC9"/>
    <w:rsid w:val="002E4CDD"/>
    <w:rsid w:val="002E6D5F"/>
    <w:rsid w:val="002E768F"/>
    <w:rsid w:val="00301DEC"/>
    <w:rsid w:val="00302AF6"/>
    <w:rsid w:val="00302D59"/>
    <w:rsid w:val="003115F3"/>
    <w:rsid w:val="00334D93"/>
    <w:rsid w:val="00345B09"/>
    <w:rsid w:val="0035051F"/>
    <w:rsid w:val="00360021"/>
    <w:rsid w:val="003A0CE2"/>
    <w:rsid w:val="003A5BAD"/>
    <w:rsid w:val="003B7AF7"/>
    <w:rsid w:val="003D1E46"/>
    <w:rsid w:val="003E3CBC"/>
    <w:rsid w:val="003F005B"/>
    <w:rsid w:val="003F5DEE"/>
    <w:rsid w:val="003F7C55"/>
    <w:rsid w:val="00403141"/>
    <w:rsid w:val="0041420D"/>
    <w:rsid w:val="004146C8"/>
    <w:rsid w:val="00414C94"/>
    <w:rsid w:val="0042419C"/>
    <w:rsid w:val="0045133A"/>
    <w:rsid w:val="00452D80"/>
    <w:rsid w:val="0047173C"/>
    <w:rsid w:val="00492576"/>
    <w:rsid w:val="00492919"/>
    <w:rsid w:val="00493C3E"/>
    <w:rsid w:val="004A2DCE"/>
    <w:rsid w:val="004A3290"/>
    <w:rsid w:val="004B5A1E"/>
    <w:rsid w:val="004C34EE"/>
    <w:rsid w:val="004D3E07"/>
    <w:rsid w:val="004E0564"/>
    <w:rsid w:val="004E7E31"/>
    <w:rsid w:val="005110A0"/>
    <w:rsid w:val="005142E8"/>
    <w:rsid w:val="00531216"/>
    <w:rsid w:val="00531BD6"/>
    <w:rsid w:val="005375FA"/>
    <w:rsid w:val="00543243"/>
    <w:rsid w:val="00543C0B"/>
    <w:rsid w:val="00560014"/>
    <w:rsid w:val="0056062E"/>
    <w:rsid w:val="0057183A"/>
    <w:rsid w:val="005809BA"/>
    <w:rsid w:val="005939DC"/>
    <w:rsid w:val="005C182B"/>
    <w:rsid w:val="005F7255"/>
    <w:rsid w:val="00605D23"/>
    <w:rsid w:val="006171EB"/>
    <w:rsid w:val="00617434"/>
    <w:rsid w:val="0063498F"/>
    <w:rsid w:val="00656CFE"/>
    <w:rsid w:val="0066099B"/>
    <w:rsid w:val="00670446"/>
    <w:rsid w:val="00672443"/>
    <w:rsid w:val="0068134B"/>
    <w:rsid w:val="00682E8F"/>
    <w:rsid w:val="00684313"/>
    <w:rsid w:val="006A5ECB"/>
    <w:rsid w:val="006A661D"/>
    <w:rsid w:val="006C0D37"/>
    <w:rsid w:val="006C5264"/>
    <w:rsid w:val="006C5745"/>
    <w:rsid w:val="006D630D"/>
    <w:rsid w:val="006D6427"/>
    <w:rsid w:val="006E7073"/>
    <w:rsid w:val="00702614"/>
    <w:rsid w:val="007123FF"/>
    <w:rsid w:val="007452AE"/>
    <w:rsid w:val="007461F0"/>
    <w:rsid w:val="007537E2"/>
    <w:rsid w:val="00764B08"/>
    <w:rsid w:val="007709EC"/>
    <w:rsid w:val="007834C4"/>
    <w:rsid w:val="007847CE"/>
    <w:rsid w:val="00794C7F"/>
    <w:rsid w:val="007A64F4"/>
    <w:rsid w:val="007B1818"/>
    <w:rsid w:val="007C609B"/>
    <w:rsid w:val="007E6ADF"/>
    <w:rsid w:val="007F0E5F"/>
    <w:rsid w:val="00804BAE"/>
    <w:rsid w:val="0081532C"/>
    <w:rsid w:val="0082506F"/>
    <w:rsid w:val="00825407"/>
    <w:rsid w:val="00832A0F"/>
    <w:rsid w:val="0083371C"/>
    <w:rsid w:val="00834DC3"/>
    <w:rsid w:val="00840DF9"/>
    <w:rsid w:val="00851679"/>
    <w:rsid w:val="00863EEC"/>
    <w:rsid w:val="0089796E"/>
    <w:rsid w:val="008A083B"/>
    <w:rsid w:val="008A153D"/>
    <w:rsid w:val="008A3CFE"/>
    <w:rsid w:val="008C018C"/>
    <w:rsid w:val="008C2529"/>
    <w:rsid w:val="008C2F35"/>
    <w:rsid w:val="008C3844"/>
    <w:rsid w:val="008E0D9E"/>
    <w:rsid w:val="008E4B66"/>
    <w:rsid w:val="008F25E1"/>
    <w:rsid w:val="008F7387"/>
    <w:rsid w:val="009005C0"/>
    <w:rsid w:val="00904BD1"/>
    <w:rsid w:val="009058D3"/>
    <w:rsid w:val="00927215"/>
    <w:rsid w:val="0094301C"/>
    <w:rsid w:val="00970A22"/>
    <w:rsid w:val="009713FD"/>
    <w:rsid w:val="00996C36"/>
    <w:rsid w:val="009A21D9"/>
    <w:rsid w:val="009B07FB"/>
    <w:rsid w:val="009D6DE7"/>
    <w:rsid w:val="009E1094"/>
    <w:rsid w:val="00A031B8"/>
    <w:rsid w:val="00A17B02"/>
    <w:rsid w:val="00A246EE"/>
    <w:rsid w:val="00A27078"/>
    <w:rsid w:val="00A4340A"/>
    <w:rsid w:val="00A46B50"/>
    <w:rsid w:val="00A47B0D"/>
    <w:rsid w:val="00A62BD1"/>
    <w:rsid w:val="00A6323B"/>
    <w:rsid w:val="00A876EA"/>
    <w:rsid w:val="00A929CB"/>
    <w:rsid w:val="00A97BBE"/>
    <w:rsid w:val="00AB2318"/>
    <w:rsid w:val="00AD1CFD"/>
    <w:rsid w:val="00AD2D50"/>
    <w:rsid w:val="00B06092"/>
    <w:rsid w:val="00B104C0"/>
    <w:rsid w:val="00B253AF"/>
    <w:rsid w:val="00B450AD"/>
    <w:rsid w:val="00B548B2"/>
    <w:rsid w:val="00B54EFD"/>
    <w:rsid w:val="00B60B45"/>
    <w:rsid w:val="00B621D1"/>
    <w:rsid w:val="00B915AB"/>
    <w:rsid w:val="00B91F01"/>
    <w:rsid w:val="00B9293E"/>
    <w:rsid w:val="00B96C4E"/>
    <w:rsid w:val="00BA1A24"/>
    <w:rsid w:val="00BA5363"/>
    <w:rsid w:val="00BC1740"/>
    <w:rsid w:val="00BC4B4F"/>
    <w:rsid w:val="00BF25B0"/>
    <w:rsid w:val="00BF38A7"/>
    <w:rsid w:val="00C06176"/>
    <w:rsid w:val="00C07592"/>
    <w:rsid w:val="00C415A5"/>
    <w:rsid w:val="00C51F5D"/>
    <w:rsid w:val="00C53951"/>
    <w:rsid w:val="00C758B9"/>
    <w:rsid w:val="00C75A29"/>
    <w:rsid w:val="00C82CB6"/>
    <w:rsid w:val="00C91CB4"/>
    <w:rsid w:val="00C94B41"/>
    <w:rsid w:val="00C975C7"/>
    <w:rsid w:val="00CB515A"/>
    <w:rsid w:val="00CC492D"/>
    <w:rsid w:val="00CD1E1B"/>
    <w:rsid w:val="00CD5D81"/>
    <w:rsid w:val="00D02661"/>
    <w:rsid w:val="00D05A7F"/>
    <w:rsid w:val="00D555E0"/>
    <w:rsid w:val="00D7598D"/>
    <w:rsid w:val="00D878B9"/>
    <w:rsid w:val="00D96AA0"/>
    <w:rsid w:val="00DC02D1"/>
    <w:rsid w:val="00DC7BBF"/>
    <w:rsid w:val="00DD062A"/>
    <w:rsid w:val="00E0472D"/>
    <w:rsid w:val="00E10A9A"/>
    <w:rsid w:val="00E17ECA"/>
    <w:rsid w:val="00E21286"/>
    <w:rsid w:val="00E27D65"/>
    <w:rsid w:val="00E31550"/>
    <w:rsid w:val="00E352E9"/>
    <w:rsid w:val="00E470B3"/>
    <w:rsid w:val="00E50ECC"/>
    <w:rsid w:val="00E577BF"/>
    <w:rsid w:val="00E67BC2"/>
    <w:rsid w:val="00E873B2"/>
    <w:rsid w:val="00EC0DB4"/>
    <w:rsid w:val="00EF1D91"/>
    <w:rsid w:val="00F02C7C"/>
    <w:rsid w:val="00F15172"/>
    <w:rsid w:val="00F24F45"/>
    <w:rsid w:val="00F36AEC"/>
    <w:rsid w:val="00F4153B"/>
    <w:rsid w:val="00F4164B"/>
    <w:rsid w:val="00F44DB7"/>
    <w:rsid w:val="00F57B47"/>
    <w:rsid w:val="00F62904"/>
    <w:rsid w:val="00F65B51"/>
    <w:rsid w:val="00F850F7"/>
    <w:rsid w:val="00F9012B"/>
    <w:rsid w:val="00F90C5D"/>
    <w:rsid w:val="00F94C23"/>
    <w:rsid w:val="00FB7D5B"/>
    <w:rsid w:val="00FC3D30"/>
    <w:rsid w:val="00FE3D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05D23"/>
  </w:style>
  <w:style w:type="paragraph" w:styleId="Revision">
    <w:name w:val="Revision"/>
    <w:hidden/>
    <w:semiHidden/>
    <w:rsid w:val="009B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2.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customXml/itemProps3.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4.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8073</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Algirdas Petkevičius</cp:lastModifiedBy>
  <cp:revision>2</cp:revision>
  <cp:lastPrinted>2017-02-13T08:49:00Z</cp:lastPrinted>
  <dcterms:created xsi:type="dcterms:W3CDTF">2024-12-02T12:50:00Z</dcterms:created>
  <dcterms:modified xsi:type="dcterms:W3CDTF">2024-12-02T12:50:00Z</dcterms:modified>
</cp:coreProperties>
</file>